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3C" w:rsidRPr="0015203C" w:rsidRDefault="0015203C" w:rsidP="00CB3476">
      <w:pPr>
        <w:spacing w:after="0" w:line="240" w:lineRule="auto"/>
        <w:ind w:firstLine="284"/>
        <w:jc w:val="both"/>
        <w:rPr>
          <w:rFonts w:ascii="Times New Roman" w:eastAsia="Calibri" w:hAnsi="Times New Roman" w:cs="Times New Roman"/>
          <w:color w:val="000000"/>
          <w:sz w:val="20"/>
          <w:szCs w:val="20"/>
        </w:rPr>
      </w:pPr>
    </w:p>
    <w:p w:rsidR="0015203C" w:rsidRPr="0015203C" w:rsidRDefault="0015203C" w:rsidP="00CB3476">
      <w:pPr>
        <w:autoSpaceDE w:val="0"/>
        <w:autoSpaceDN w:val="0"/>
        <w:spacing w:after="0" w:line="240" w:lineRule="auto"/>
        <w:ind w:firstLine="708"/>
        <w:jc w:val="center"/>
        <w:rPr>
          <w:rFonts w:ascii="Times New Roman" w:eastAsia="Times New Roman" w:hAnsi="Times New Roman" w:cs="Times New Roman"/>
          <w:i/>
          <w:iCs/>
          <w:sz w:val="20"/>
          <w:szCs w:val="20"/>
          <w:u w:val="single"/>
          <w:lang w:eastAsia="cs-CZ"/>
        </w:rPr>
      </w:pPr>
      <w:r w:rsidRPr="0015203C">
        <w:rPr>
          <w:rFonts w:ascii="Times New Roman" w:eastAsia="Times New Roman" w:hAnsi="Times New Roman" w:cs="Times New Roman"/>
          <w:i/>
          <w:iCs/>
          <w:sz w:val="20"/>
          <w:szCs w:val="20"/>
          <w:u w:val="single"/>
          <w:lang w:eastAsia="cs-CZ"/>
        </w:rPr>
        <w:t>Filozofie, ekonomie, politologie, sociologie, psychologie, historiografie</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128"/>
          <w:szCs w:val="128"/>
          <w:lang w:eastAsia="cs-CZ"/>
        </w:rPr>
      </w:pPr>
      <w:r w:rsidRPr="0015203C">
        <w:rPr>
          <w:rFonts w:ascii="Times New Roman" w:eastAsia="Times New Roman" w:hAnsi="Times New Roman" w:cs="Times New Roman"/>
          <w:b/>
          <w:bCs/>
          <w:sz w:val="128"/>
          <w:szCs w:val="128"/>
          <w:lang w:eastAsia="cs-CZ"/>
        </w:rPr>
        <w:t>MARATHON</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24"/>
          <w:szCs w:val="24"/>
          <w:lang w:eastAsia="cs-CZ"/>
        </w:rPr>
      </w:pPr>
    </w:p>
    <w:p w:rsidR="0015203C" w:rsidRPr="0015203C" w:rsidRDefault="00604F7B" w:rsidP="00CB3476">
      <w:pPr>
        <w:autoSpaceDE w:val="0"/>
        <w:autoSpaceDN w:val="0"/>
        <w:spacing w:after="0" w:line="240" w:lineRule="auto"/>
        <w:jc w:val="center"/>
        <w:rPr>
          <w:rFonts w:ascii="Times New Roman" w:eastAsia="Times New Roman" w:hAnsi="Times New Roman" w:cs="Times New Roman"/>
          <w:b/>
          <w:bCs/>
          <w:sz w:val="72"/>
          <w:szCs w:val="72"/>
          <w:lang w:eastAsia="cs-CZ"/>
        </w:rPr>
      </w:pPr>
      <w:r>
        <w:rPr>
          <w:rFonts w:ascii="Times New Roman" w:eastAsia="Times New Roman" w:hAnsi="Times New Roman" w:cs="Times New Roman"/>
          <w:b/>
          <w:bCs/>
          <w:sz w:val="72"/>
          <w:szCs w:val="72"/>
          <w:lang w:eastAsia="cs-CZ"/>
        </w:rPr>
        <w:t>6</w:t>
      </w:r>
      <w:r w:rsidR="0015203C" w:rsidRPr="0015203C">
        <w:rPr>
          <w:rFonts w:ascii="Times New Roman" w:eastAsia="Times New Roman" w:hAnsi="Times New Roman" w:cs="Times New Roman"/>
          <w:b/>
          <w:bCs/>
          <w:sz w:val="72"/>
          <w:szCs w:val="72"/>
          <w:lang w:eastAsia="cs-CZ"/>
        </w:rPr>
        <w:t>/2016</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48"/>
          <w:szCs w:val="48"/>
          <w:lang w:eastAsia="cs-CZ"/>
        </w:rPr>
      </w:pPr>
      <w:r w:rsidRPr="0015203C">
        <w:rPr>
          <w:rFonts w:ascii="Times New Roman" w:eastAsia="Times New Roman" w:hAnsi="Times New Roman" w:cs="Times New Roman"/>
          <w:b/>
          <w:bCs/>
          <w:sz w:val="48"/>
          <w:szCs w:val="48"/>
          <w:lang w:eastAsia="cs-CZ"/>
        </w:rPr>
        <w:t>číslo 1</w:t>
      </w:r>
      <w:r w:rsidR="00604F7B">
        <w:rPr>
          <w:rFonts w:ascii="Times New Roman" w:eastAsia="Times New Roman" w:hAnsi="Times New Roman" w:cs="Times New Roman"/>
          <w:b/>
          <w:bCs/>
          <w:sz w:val="48"/>
          <w:szCs w:val="48"/>
          <w:lang w:eastAsia="cs-CZ"/>
        </w:rPr>
        <w:t>40</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36"/>
          <w:szCs w:val="36"/>
          <w:lang w:eastAsia="cs-CZ"/>
        </w:rPr>
      </w:pPr>
      <w:r w:rsidRPr="0015203C">
        <w:rPr>
          <w:rFonts w:ascii="Times New Roman" w:eastAsia="Times New Roman" w:hAnsi="Times New Roman" w:cs="Times New Roman"/>
          <w:b/>
          <w:bCs/>
          <w:sz w:val="36"/>
          <w:szCs w:val="36"/>
          <w:lang w:eastAsia="cs-CZ"/>
        </w:rPr>
        <w:t>_________________________________________</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36"/>
          <w:szCs w:val="36"/>
          <w:lang w:eastAsia="cs-CZ"/>
        </w:rPr>
      </w:pPr>
      <w:r w:rsidRPr="0015203C">
        <w:rPr>
          <w:rFonts w:ascii="Times New Roman" w:eastAsia="Times New Roman" w:hAnsi="Times New Roman" w:cs="Times New Roman"/>
          <w:b/>
          <w:bCs/>
          <w:sz w:val="36"/>
          <w:szCs w:val="36"/>
          <w:lang w:eastAsia="cs-CZ"/>
        </w:rPr>
        <w:t>Teoretický časopis věnovaný otázkám postavení</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36"/>
          <w:szCs w:val="36"/>
          <w:u w:val="single"/>
          <w:lang w:eastAsia="cs-CZ"/>
        </w:rPr>
      </w:pPr>
      <w:r w:rsidRPr="0015203C">
        <w:rPr>
          <w:rFonts w:ascii="Times New Roman" w:eastAsia="Times New Roman" w:hAnsi="Times New Roman" w:cs="Times New Roman"/>
          <w:b/>
          <w:bCs/>
          <w:sz w:val="36"/>
          <w:szCs w:val="36"/>
          <w:u w:val="single"/>
          <w:lang w:eastAsia="cs-CZ"/>
        </w:rPr>
        <w:t>člověka ve světě, ve společnosti, v současném dění</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28"/>
          <w:szCs w:val="28"/>
          <w:lang w:eastAsia="cs-CZ"/>
        </w:rPr>
      </w:pPr>
    </w:p>
    <w:sdt>
      <w:sdtPr>
        <w:rPr>
          <w:rFonts w:ascii="Times New Roman" w:eastAsia="Calibri" w:hAnsi="Times New Roman" w:cs="Times New Roman"/>
          <w:color w:val="000000"/>
          <w:sz w:val="24"/>
        </w:rPr>
        <w:id w:val="190956689"/>
        <w:docPartObj>
          <w:docPartGallery w:val="Table of Contents"/>
          <w:docPartUnique/>
        </w:docPartObj>
      </w:sdtPr>
      <w:sdtContent>
        <w:sdt>
          <w:sdtPr>
            <w:rPr>
              <w:rFonts w:ascii="Times New Roman" w:eastAsia="Calibri" w:hAnsi="Times New Roman" w:cs="Times New Roman"/>
              <w:color w:val="000000"/>
              <w:sz w:val="24"/>
              <w:szCs w:val="24"/>
            </w:rPr>
            <w:id w:val="1955595619"/>
            <w:docPartObj>
              <w:docPartGallery w:val="Table of Contents"/>
              <w:docPartUnique/>
            </w:docPartObj>
          </w:sdtPr>
          <w:sdtContent>
            <w:p w:rsidR="0015203C" w:rsidRPr="0015203C" w:rsidRDefault="0015203C" w:rsidP="00CB3476">
              <w:pPr>
                <w:keepNext/>
                <w:keepLines/>
                <w:spacing w:after="0" w:line="240" w:lineRule="auto"/>
                <w:rPr>
                  <w:rFonts w:ascii="Times New Roman" w:eastAsia="Times New Roman" w:hAnsi="Times New Roman" w:cs="Times New Roman"/>
                  <w:b/>
                  <w:bCs/>
                  <w:color w:val="000000"/>
                  <w:sz w:val="24"/>
                  <w:szCs w:val="24"/>
                  <w:lang w:eastAsia="cs-CZ"/>
                </w:rPr>
              </w:pPr>
              <w:r w:rsidRPr="0015203C">
                <w:rPr>
                  <w:rFonts w:ascii="Times New Roman" w:eastAsia="Times New Roman" w:hAnsi="Times New Roman" w:cs="Times New Roman"/>
                  <w:b/>
                  <w:bCs/>
                  <w:color w:val="000000"/>
                  <w:sz w:val="24"/>
                  <w:szCs w:val="24"/>
                  <w:lang w:eastAsia="cs-CZ"/>
                </w:rPr>
                <w:t>Obsah</w:t>
              </w:r>
            </w:p>
            <w:p w:rsidR="00BA23A1" w:rsidRDefault="00130597">
              <w:pPr>
                <w:pStyle w:val="TOC1"/>
                <w:tabs>
                  <w:tab w:val="right" w:leader="dot" w:pos="8495"/>
                </w:tabs>
                <w:rPr>
                  <w:rFonts w:eastAsiaTheme="minorEastAsia"/>
                  <w:noProof/>
                  <w:lang w:eastAsia="cs-CZ"/>
                </w:rPr>
              </w:pPr>
              <w:r w:rsidRPr="00130597">
                <w:rPr>
                  <w:rFonts w:ascii="Times New Roman" w:eastAsia="Calibri" w:hAnsi="Times New Roman" w:cs="Times New Roman"/>
                  <w:sz w:val="24"/>
                  <w:szCs w:val="24"/>
                </w:rPr>
                <w:fldChar w:fldCharType="begin"/>
              </w:r>
              <w:r w:rsidR="0015203C" w:rsidRPr="0015203C">
                <w:rPr>
                  <w:rFonts w:ascii="Times New Roman" w:eastAsia="Calibri" w:hAnsi="Times New Roman" w:cs="Times New Roman"/>
                  <w:sz w:val="24"/>
                  <w:szCs w:val="24"/>
                </w:rPr>
                <w:instrText xml:space="preserve"> TOC \o "1-3" \h \z \u </w:instrText>
              </w:r>
              <w:r w:rsidRPr="00130597">
                <w:rPr>
                  <w:rFonts w:ascii="Times New Roman" w:eastAsia="Calibri" w:hAnsi="Times New Roman" w:cs="Times New Roman"/>
                  <w:sz w:val="24"/>
                  <w:szCs w:val="24"/>
                </w:rPr>
                <w:fldChar w:fldCharType="separate"/>
              </w:r>
              <w:hyperlink w:anchor="_Toc465874967" w:history="1">
                <w:r w:rsidR="00BA23A1" w:rsidRPr="003C387E">
                  <w:rPr>
                    <w:rStyle w:val="Hyperlink"/>
                    <w:rFonts w:ascii="Times New Roman" w:eastAsia="Times New Roman" w:hAnsi="Times New Roman" w:cs="Times New Roman"/>
                    <w:b/>
                    <w:bCs/>
                    <w:noProof/>
                    <w:kern w:val="32"/>
                    <w:lang w:eastAsia="cs-CZ"/>
                  </w:rPr>
                  <w:t>1. Úvodní poznámka</w:t>
                </w:r>
                <w:r w:rsidR="00BA23A1">
                  <w:rPr>
                    <w:noProof/>
                    <w:webHidden/>
                  </w:rPr>
                  <w:tab/>
                </w:r>
                <w:r>
                  <w:rPr>
                    <w:noProof/>
                    <w:webHidden/>
                  </w:rPr>
                  <w:fldChar w:fldCharType="begin"/>
                </w:r>
                <w:r w:rsidR="00BA23A1">
                  <w:rPr>
                    <w:noProof/>
                    <w:webHidden/>
                  </w:rPr>
                  <w:instrText xml:space="preserve"> PAGEREF _Toc465874967 \h </w:instrText>
                </w:r>
                <w:r>
                  <w:rPr>
                    <w:noProof/>
                    <w:webHidden/>
                  </w:rPr>
                </w:r>
                <w:r>
                  <w:rPr>
                    <w:noProof/>
                    <w:webHidden/>
                  </w:rPr>
                  <w:fldChar w:fldCharType="separate"/>
                </w:r>
                <w:r w:rsidR="006813B3">
                  <w:rPr>
                    <w:noProof/>
                    <w:webHidden/>
                  </w:rPr>
                  <w:t>2</w:t>
                </w:r>
                <w:r>
                  <w:rPr>
                    <w:noProof/>
                    <w:webHidden/>
                  </w:rPr>
                  <w:fldChar w:fldCharType="end"/>
                </w:r>
              </w:hyperlink>
            </w:p>
            <w:p w:rsidR="00BA23A1" w:rsidRDefault="00130597">
              <w:pPr>
                <w:pStyle w:val="TOC1"/>
                <w:tabs>
                  <w:tab w:val="right" w:leader="dot" w:pos="8495"/>
                </w:tabs>
                <w:rPr>
                  <w:rFonts w:eastAsiaTheme="minorEastAsia"/>
                  <w:noProof/>
                  <w:lang w:eastAsia="cs-CZ"/>
                </w:rPr>
              </w:pPr>
              <w:hyperlink w:anchor="_Toc465874968" w:history="1">
                <w:r w:rsidR="00BA23A1" w:rsidRPr="003C387E">
                  <w:rPr>
                    <w:rStyle w:val="Hyperlink"/>
                    <w:rFonts w:ascii="Times New Roman" w:eastAsia="Times New Roman" w:hAnsi="Times New Roman" w:cs="Times New Roman"/>
                    <w:b/>
                    <w:bCs/>
                    <w:noProof/>
                    <w:kern w:val="32"/>
                    <w:lang w:eastAsia="cs-CZ"/>
                  </w:rPr>
                  <w:t>2. Hlavní materiály</w:t>
                </w:r>
                <w:r w:rsidR="00BA23A1">
                  <w:rPr>
                    <w:noProof/>
                    <w:webHidden/>
                  </w:rPr>
                  <w:tab/>
                </w:r>
                <w:r>
                  <w:rPr>
                    <w:noProof/>
                    <w:webHidden/>
                  </w:rPr>
                  <w:fldChar w:fldCharType="begin"/>
                </w:r>
                <w:r w:rsidR="00BA23A1">
                  <w:rPr>
                    <w:noProof/>
                    <w:webHidden/>
                  </w:rPr>
                  <w:instrText xml:space="preserve"> PAGEREF _Toc465874968 \h </w:instrText>
                </w:r>
                <w:r>
                  <w:rPr>
                    <w:noProof/>
                    <w:webHidden/>
                  </w:rPr>
                </w:r>
                <w:r>
                  <w:rPr>
                    <w:noProof/>
                    <w:webHidden/>
                  </w:rPr>
                  <w:fldChar w:fldCharType="separate"/>
                </w:r>
                <w:r w:rsidR="006813B3">
                  <w:rPr>
                    <w:noProof/>
                    <w:webHidden/>
                  </w:rPr>
                  <w:t>3</w:t>
                </w:r>
                <w:r>
                  <w:rPr>
                    <w:noProof/>
                    <w:webHidden/>
                  </w:rPr>
                  <w:fldChar w:fldCharType="end"/>
                </w:r>
              </w:hyperlink>
            </w:p>
            <w:p w:rsidR="00BA23A1" w:rsidRDefault="00130597">
              <w:pPr>
                <w:pStyle w:val="TOC2"/>
                <w:tabs>
                  <w:tab w:val="right" w:leader="dot" w:pos="8495"/>
                </w:tabs>
                <w:rPr>
                  <w:rFonts w:eastAsiaTheme="minorEastAsia"/>
                  <w:noProof/>
                  <w:lang w:eastAsia="cs-CZ"/>
                </w:rPr>
              </w:pPr>
              <w:hyperlink w:anchor="_Toc465874969" w:history="1">
                <w:r w:rsidR="00BA23A1" w:rsidRPr="003C387E">
                  <w:rPr>
                    <w:rStyle w:val="Hyperlink"/>
                    <w:rFonts w:ascii="Times New Roman" w:hAnsi="Times New Roman" w:cs="Times New Roman"/>
                    <w:b/>
                    <w:noProof/>
                  </w:rPr>
                  <w:t>Marxismus, marxismus-leninismus – idea versus praxe</w:t>
                </w:r>
                <w:r w:rsidR="00BA23A1">
                  <w:rPr>
                    <w:rStyle w:val="Hyperlink"/>
                    <w:rFonts w:ascii="Times New Roman" w:hAnsi="Times New Roman" w:cs="Times New Roman"/>
                    <w:b/>
                    <w:noProof/>
                  </w:rPr>
                  <w:t xml:space="preserve"> </w:t>
                </w:r>
                <w:r w:rsidR="00BA23A1" w:rsidRPr="00BA23A1">
                  <w:rPr>
                    <w:rStyle w:val="Hyperlink"/>
                    <w:rFonts w:ascii="Times New Roman" w:hAnsi="Times New Roman" w:cs="Times New Roman"/>
                    <w:b/>
                    <w:noProof/>
                  </w:rPr>
                  <w:t>(David Hmíra)</w:t>
                </w:r>
                <w:r w:rsidR="00BA23A1">
                  <w:rPr>
                    <w:noProof/>
                    <w:webHidden/>
                  </w:rPr>
                  <w:tab/>
                </w:r>
                <w:r>
                  <w:rPr>
                    <w:noProof/>
                    <w:webHidden/>
                  </w:rPr>
                  <w:fldChar w:fldCharType="begin"/>
                </w:r>
                <w:r w:rsidR="00BA23A1">
                  <w:rPr>
                    <w:noProof/>
                    <w:webHidden/>
                  </w:rPr>
                  <w:instrText xml:space="preserve"> PAGEREF _Toc465874969 \h </w:instrText>
                </w:r>
                <w:r>
                  <w:rPr>
                    <w:noProof/>
                    <w:webHidden/>
                  </w:rPr>
                </w:r>
                <w:r>
                  <w:rPr>
                    <w:noProof/>
                    <w:webHidden/>
                  </w:rPr>
                  <w:fldChar w:fldCharType="separate"/>
                </w:r>
                <w:r w:rsidR="006813B3">
                  <w:rPr>
                    <w:noProof/>
                    <w:webHidden/>
                  </w:rPr>
                  <w:t>3</w:t>
                </w:r>
                <w:r>
                  <w:rPr>
                    <w:noProof/>
                    <w:webHidden/>
                  </w:rPr>
                  <w:fldChar w:fldCharType="end"/>
                </w:r>
              </w:hyperlink>
            </w:p>
            <w:p w:rsidR="00BA23A1" w:rsidRDefault="00130597">
              <w:pPr>
                <w:pStyle w:val="TOC2"/>
                <w:tabs>
                  <w:tab w:val="right" w:leader="dot" w:pos="8495"/>
                </w:tabs>
                <w:rPr>
                  <w:rFonts w:eastAsiaTheme="minorEastAsia"/>
                  <w:noProof/>
                  <w:lang w:eastAsia="cs-CZ"/>
                </w:rPr>
              </w:pPr>
              <w:hyperlink w:anchor="_Toc465874970" w:history="1">
                <w:r w:rsidR="00BA23A1" w:rsidRPr="003C387E">
                  <w:rPr>
                    <w:rStyle w:val="Hyperlink"/>
                    <w:rFonts w:ascii="Times New Roman" w:hAnsi="Times New Roman" w:cs="Times New Roman"/>
                    <w:b/>
                    <w:noProof/>
                  </w:rPr>
                  <w:t>Jsou dnešní choroby vědy a badatelů nevyléčitelné?</w:t>
                </w:r>
                <w:r w:rsidR="00BA23A1">
                  <w:rPr>
                    <w:rStyle w:val="Hyperlink"/>
                    <w:rFonts w:ascii="Times New Roman" w:hAnsi="Times New Roman" w:cs="Times New Roman"/>
                    <w:b/>
                    <w:noProof/>
                  </w:rPr>
                  <w:t xml:space="preserve"> (Vladislav Pavlát)</w:t>
                </w:r>
                <w:r w:rsidR="00BA23A1">
                  <w:rPr>
                    <w:noProof/>
                    <w:webHidden/>
                  </w:rPr>
                  <w:tab/>
                </w:r>
                <w:r>
                  <w:rPr>
                    <w:noProof/>
                    <w:webHidden/>
                  </w:rPr>
                  <w:fldChar w:fldCharType="begin"/>
                </w:r>
                <w:r w:rsidR="00BA23A1">
                  <w:rPr>
                    <w:noProof/>
                    <w:webHidden/>
                  </w:rPr>
                  <w:instrText xml:space="preserve"> PAGEREF _Toc465874970 \h </w:instrText>
                </w:r>
                <w:r>
                  <w:rPr>
                    <w:noProof/>
                    <w:webHidden/>
                  </w:rPr>
                </w:r>
                <w:r>
                  <w:rPr>
                    <w:noProof/>
                    <w:webHidden/>
                  </w:rPr>
                  <w:fldChar w:fldCharType="separate"/>
                </w:r>
                <w:r w:rsidR="006813B3">
                  <w:rPr>
                    <w:noProof/>
                    <w:webHidden/>
                  </w:rPr>
                  <w:t>10</w:t>
                </w:r>
                <w:r>
                  <w:rPr>
                    <w:noProof/>
                    <w:webHidden/>
                  </w:rPr>
                  <w:fldChar w:fldCharType="end"/>
                </w:r>
              </w:hyperlink>
            </w:p>
            <w:p w:rsidR="00BA23A1" w:rsidRDefault="00130597">
              <w:pPr>
                <w:pStyle w:val="TOC1"/>
                <w:tabs>
                  <w:tab w:val="right" w:leader="dot" w:pos="8495"/>
                </w:tabs>
                <w:rPr>
                  <w:rFonts w:eastAsiaTheme="minorEastAsia"/>
                  <w:noProof/>
                  <w:lang w:eastAsia="cs-CZ"/>
                </w:rPr>
              </w:pPr>
              <w:hyperlink w:anchor="_Toc465874971" w:history="1">
                <w:r w:rsidR="00BA23A1" w:rsidRPr="003C387E">
                  <w:rPr>
                    <w:rStyle w:val="Hyperlink"/>
                    <w:rFonts w:ascii="Times New Roman" w:eastAsia="Times New Roman" w:hAnsi="Times New Roman" w:cs="Times New Roman"/>
                    <w:b/>
                    <w:bCs/>
                    <w:noProof/>
                    <w:kern w:val="32"/>
                    <w:lang w:eastAsia="cs-CZ"/>
                  </w:rPr>
                  <w:t>3. Pracovní materiály</w:t>
                </w:r>
                <w:r w:rsidR="00BA23A1">
                  <w:rPr>
                    <w:noProof/>
                    <w:webHidden/>
                  </w:rPr>
                  <w:tab/>
                </w:r>
                <w:r>
                  <w:rPr>
                    <w:noProof/>
                    <w:webHidden/>
                  </w:rPr>
                  <w:fldChar w:fldCharType="begin"/>
                </w:r>
                <w:r w:rsidR="00BA23A1">
                  <w:rPr>
                    <w:noProof/>
                    <w:webHidden/>
                  </w:rPr>
                  <w:instrText xml:space="preserve"> PAGEREF _Toc465874971 \h </w:instrText>
                </w:r>
                <w:r>
                  <w:rPr>
                    <w:noProof/>
                    <w:webHidden/>
                  </w:rPr>
                </w:r>
                <w:r>
                  <w:rPr>
                    <w:noProof/>
                    <w:webHidden/>
                  </w:rPr>
                  <w:fldChar w:fldCharType="separate"/>
                </w:r>
                <w:r w:rsidR="006813B3">
                  <w:rPr>
                    <w:noProof/>
                    <w:webHidden/>
                  </w:rPr>
                  <w:t>18</w:t>
                </w:r>
                <w:r>
                  <w:rPr>
                    <w:noProof/>
                    <w:webHidden/>
                  </w:rPr>
                  <w:fldChar w:fldCharType="end"/>
                </w:r>
              </w:hyperlink>
            </w:p>
            <w:p w:rsidR="00BA23A1" w:rsidRDefault="00130597">
              <w:pPr>
                <w:pStyle w:val="TOC2"/>
                <w:tabs>
                  <w:tab w:val="right" w:leader="dot" w:pos="8495"/>
                </w:tabs>
                <w:rPr>
                  <w:rFonts w:eastAsiaTheme="minorEastAsia"/>
                  <w:noProof/>
                  <w:lang w:eastAsia="cs-CZ"/>
                </w:rPr>
              </w:pPr>
              <w:hyperlink w:anchor="_Toc465874972" w:history="1">
                <w:r w:rsidR="00BA23A1" w:rsidRPr="003C387E">
                  <w:rPr>
                    <w:rStyle w:val="Hyperlink"/>
                    <w:rFonts w:ascii="Times New Roman" w:hAnsi="Times New Roman" w:cs="Times New Roman"/>
                    <w:b/>
                    <w:noProof/>
                  </w:rPr>
                  <w:t>Stalinismus</w:t>
                </w:r>
                <w:r w:rsidR="00BA23A1">
                  <w:rPr>
                    <w:rStyle w:val="Hyperlink"/>
                    <w:rFonts w:ascii="Times New Roman" w:hAnsi="Times New Roman" w:cs="Times New Roman"/>
                    <w:b/>
                    <w:noProof/>
                  </w:rPr>
                  <w:t xml:space="preserve"> </w:t>
                </w:r>
                <w:r w:rsidR="00BA23A1" w:rsidRPr="00BA23A1">
                  <w:rPr>
                    <w:rStyle w:val="Hyperlink"/>
                    <w:rFonts w:ascii="Times New Roman" w:hAnsi="Times New Roman" w:cs="Times New Roman"/>
                    <w:b/>
                    <w:noProof/>
                  </w:rPr>
                  <w:t>(David Hmíra)</w:t>
                </w:r>
                <w:r w:rsidR="00BA23A1">
                  <w:rPr>
                    <w:noProof/>
                    <w:webHidden/>
                  </w:rPr>
                  <w:tab/>
                </w:r>
                <w:r>
                  <w:rPr>
                    <w:noProof/>
                    <w:webHidden/>
                  </w:rPr>
                  <w:fldChar w:fldCharType="begin"/>
                </w:r>
                <w:r w:rsidR="00BA23A1">
                  <w:rPr>
                    <w:noProof/>
                    <w:webHidden/>
                  </w:rPr>
                  <w:instrText xml:space="preserve"> PAGEREF _Toc465874972 \h </w:instrText>
                </w:r>
                <w:r>
                  <w:rPr>
                    <w:noProof/>
                    <w:webHidden/>
                  </w:rPr>
                </w:r>
                <w:r>
                  <w:rPr>
                    <w:noProof/>
                    <w:webHidden/>
                  </w:rPr>
                  <w:fldChar w:fldCharType="separate"/>
                </w:r>
                <w:r w:rsidR="006813B3">
                  <w:rPr>
                    <w:noProof/>
                    <w:webHidden/>
                  </w:rPr>
                  <w:t>18</w:t>
                </w:r>
                <w:r>
                  <w:rPr>
                    <w:noProof/>
                    <w:webHidden/>
                  </w:rPr>
                  <w:fldChar w:fldCharType="end"/>
                </w:r>
              </w:hyperlink>
            </w:p>
            <w:p w:rsidR="00BA23A1" w:rsidRDefault="00130597">
              <w:pPr>
                <w:pStyle w:val="TOC1"/>
                <w:tabs>
                  <w:tab w:val="right" w:leader="dot" w:pos="8495"/>
                </w:tabs>
                <w:rPr>
                  <w:rFonts w:eastAsiaTheme="minorEastAsia"/>
                  <w:noProof/>
                  <w:lang w:eastAsia="cs-CZ"/>
                </w:rPr>
              </w:pPr>
              <w:hyperlink w:anchor="_Toc465874973" w:history="1">
                <w:r w:rsidR="00BA23A1" w:rsidRPr="003C387E">
                  <w:rPr>
                    <w:rStyle w:val="Hyperlink"/>
                    <w:rFonts w:ascii="Times New Roman" w:eastAsia="Times New Roman" w:hAnsi="Times New Roman" w:cs="Times New Roman"/>
                    <w:b/>
                    <w:bCs/>
                    <w:noProof/>
                    <w:kern w:val="32"/>
                    <w:lang w:eastAsia="cs-CZ"/>
                  </w:rPr>
                  <w:t>4. Aktuální možnosti využití teorie v</w:t>
                </w:r>
                <w:r w:rsidR="00BA23A1">
                  <w:rPr>
                    <w:rStyle w:val="Hyperlink"/>
                    <w:rFonts w:ascii="Times New Roman" w:eastAsia="Times New Roman" w:hAnsi="Times New Roman" w:cs="Times New Roman"/>
                    <w:b/>
                    <w:bCs/>
                    <w:noProof/>
                    <w:kern w:val="32"/>
                    <w:lang w:eastAsia="cs-CZ"/>
                  </w:rPr>
                  <w:t> </w:t>
                </w:r>
                <w:r w:rsidR="00BA23A1" w:rsidRPr="003C387E">
                  <w:rPr>
                    <w:rStyle w:val="Hyperlink"/>
                    <w:rFonts w:ascii="Times New Roman" w:eastAsia="Times New Roman" w:hAnsi="Times New Roman" w:cs="Times New Roman"/>
                    <w:b/>
                    <w:bCs/>
                    <w:noProof/>
                    <w:kern w:val="32"/>
                    <w:lang w:eastAsia="cs-CZ"/>
                  </w:rPr>
                  <w:t>praxi</w:t>
                </w:r>
                <w:r w:rsidR="00BA23A1">
                  <w:rPr>
                    <w:rStyle w:val="Hyperlink"/>
                    <w:rFonts w:ascii="Times New Roman" w:eastAsia="Times New Roman" w:hAnsi="Times New Roman" w:cs="Times New Roman"/>
                    <w:b/>
                    <w:bCs/>
                    <w:noProof/>
                    <w:kern w:val="32"/>
                    <w:lang w:eastAsia="cs-CZ"/>
                  </w:rPr>
                  <w:t xml:space="preserve"> (Radim Valenčík)</w:t>
                </w:r>
                <w:r w:rsidR="00BA23A1">
                  <w:rPr>
                    <w:noProof/>
                    <w:webHidden/>
                  </w:rPr>
                  <w:tab/>
                </w:r>
                <w:r>
                  <w:rPr>
                    <w:noProof/>
                    <w:webHidden/>
                  </w:rPr>
                  <w:fldChar w:fldCharType="begin"/>
                </w:r>
                <w:r w:rsidR="00BA23A1">
                  <w:rPr>
                    <w:noProof/>
                    <w:webHidden/>
                  </w:rPr>
                  <w:instrText xml:space="preserve"> PAGEREF _Toc465874973 \h </w:instrText>
                </w:r>
                <w:r>
                  <w:rPr>
                    <w:noProof/>
                    <w:webHidden/>
                  </w:rPr>
                </w:r>
                <w:r>
                  <w:rPr>
                    <w:noProof/>
                    <w:webHidden/>
                  </w:rPr>
                  <w:fldChar w:fldCharType="separate"/>
                </w:r>
                <w:r w:rsidR="006813B3">
                  <w:rPr>
                    <w:noProof/>
                    <w:webHidden/>
                  </w:rPr>
                  <w:t>26</w:t>
                </w:r>
                <w:r>
                  <w:rPr>
                    <w:noProof/>
                    <w:webHidden/>
                  </w:rPr>
                  <w:fldChar w:fldCharType="end"/>
                </w:r>
              </w:hyperlink>
            </w:p>
            <w:p w:rsidR="00BA23A1" w:rsidRDefault="00130597">
              <w:pPr>
                <w:pStyle w:val="TOC1"/>
                <w:tabs>
                  <w:tab w:val="right" w:leader="dot" w:pos="8495"/>
                </w:tabs>
                <w:rPr>
                  <w:rFonts w:eastAsiaTheme="minorEastAsia"/>
                  <w:noProof/>
                  <w:lang w:eastAsia="cs-CZ"/>
                </w:rPr>
              </w:pPr>
              <w:hyperlink w:anchor="_Toc465874974" w:history="1">
                <w:r w:rsidR="00BA23A1">
                  <w:rPr>
                    <w:rStyle w:val="Hyperlink"/>
                    <w:rFonts w:ascii="Times New Roman" w:eastAsia="Times New Roman" w:hAnsi="Times New Roman" w:cs="Times New Roman"/>
                    <w:b/>
                    <w:bCs/>
                    <w:noProof/>
                    <w:kern w:val="32"/>
                    <w:lang w:eastAsia="cs-CZ"/>
                  </w:rPr>
                  <w:t>5</w:t>
                </w:r>
                <w:r w:rsidR="00BA23A1" w:rsidRPr="003C387E">
                  <w:rPr>
                    <w:rStyle w:val="Hyperlink"/>
                    <w:rFonts w:ascii="Times New Roman" w:eastAsia="Times New Roman" w:hAnsi="Times New Roman" w:cs="Times New Roman"/>
                    <w:b/>
                    <w:bCs/>
                    <w:noProof/>
                    <w:kern w:val="32"/>
                    <w:lang w:eastAsia="cs-CZ"/>
                  </w:rPr>
                  <w:t>. Diskuse</w:t>
                </w:r>
                <w:r w:rsidR="00BA23A1">
                  <w:rPr>
                    <w:noProof/>
                    <w:webHidden/>
                  </w:rPr>
                  <w:tab/>
                </w:r>
                <w:r>
                  <w:rPr>
                    <w:noProof/>
                    <w:webHidden/>
                  </w:rPr>
                  <w:fldChar w:fldCharType="begin"/>
                </w:r>
                <w:r w:rsidR="00BA23A1">
                  <w:rPr>
                    <w:noProof/>
                    <w:webHidden/>
                  </w:rPr>
                  <w:instrText xml:space="preserve"> PAGEREF _Toc465874974 \h </w:instrText>
                </w:r>
                <w:r>
                  <w:rPr>
                    <w:noProof/>
                    <w:webHidden/>
                  </w:rPr>
                </w:r>
                <w:r>
                  <w:rPr>
                    <w:noProof/>
                    <w:webHidden/>
                  </w:rPr>
                  <w:fldChar w:fldCharType="separate"/>
                </w:r>
                <w:r w:rsidR="006813B3">
                  <w:rPr>
                    <w:noProof/>
                    <w:webHidden/>
                  </w:rPr>
                  <w:t>38</w:t>
                </w:r>
                <w:r>
                  <w:rPr>
                    <w:noProof/>
                    <w:webHidden/>
                  </w:rPr>
                  <w:fldChar w:fldCharType="end"/>
                </w:r>
              </w:hyperlink>
            </w:p>
            <w:p w:rsidR="00BA23A1" w:rsidRDefault="00130597">
              <w:pPr>
                <w:pStyle w:val="TOC2"/>
                <w:tabs>
                  <w:tab w:val="right" w:leader="dot" w:pos="8495"/>
                </w:tabs>
                <w:rPr>
                  <w:rFonts w:eastAsiaTheme="minorEastAsia"/>
                  <w:noProof/>
                  <w:lang w:eastAsia="cs-CZ"/>
                </w:rPr>
              </w:pPr>
              <w:hyperlink w:anchor="_Toc465874975" w:history="1">
                <w:r w:rsidR="00BA23A1" w:rsidRPr="003C387E">
                  <w:rPr>
                    <w:rStyle w:val="Hyperlink"/>
                    <w:rFonts w:ascii="Times New Roman" w:hAnsi="Times New Roman" w:cs="Times New Roman"/>
                    <w:b/>
                    <w:noProof/>
                  </w:rPr>
                  <w:t>Politický bizár nebo raději politický kýč?</w:t>
                </w:r>
                <w:r w:rsidR="00BA23A1">
                  <w:rPr>
                    <w:rStyle w:val="Hyperlink"/>
                    <w:rFonts w:ascii="Times New Roman" w:hAnsi="Times New Roman" w:cs="Times New Roman"/>
                    <w:b/>
                    <w:noProof/>
                  </w:rPr>
                  <w:t xml:space="preserve"> (Pavel Sirůček)</w:t>
                </w:r>
                <w:r w:rsidR="00BA23A1">
                  <w:rPr>
                    <w:noProof/>
                    <w:webHidden/>
                  </w:rPr>
                  <w:tab/>
                </w:r>
                <w:r>
                  <w:rPr>
                    <w:noProof/>
                    <w:webHidden/>
                  </w:rPr>
                  <w:fldChar w:fldCharType="begin"/>
                </w:r>
                <w:r w:rsidR="00BA23A1">
                  <w:rPr>
                    <w:noProof/>
                    <w:webHidden/>
                  </w:rPr>
                  <w:instrText xml:space="preserve"> PAGEREF _Toc465874975 \h </w:instrText>
                </w:r>
                <w:r>
                  <w:rPr>
                    <w:noProof/>
                    <w:webHidden/>
                  </w:rPr>
                </w:r>
                <w:r>
                  <w:rPr>
                    <w:noProof/>
                    <w:webHidden/>
                  </w:rPr>
                  <w:fldChar w:fldCharType="separate"/>
                </w:r>
                <w:r w:rsidR="006813B3">
                  <w:rPr>
                    <w:noProof/>
                    <w:webHidden/>
                  </w:rPr>
                  <w:t>38</w:t>
                </w:r>
                <w:r>
                  <w:rPr>
                    <w:noProof/>
                    <w:webHidden/>
                  </w:rPr>
                  <w:fldChar w:fldCharType="end"/>
                </w:r>
              </w:hyperlink>
            </w:p>
            <w:p w:rsidR="0015203C" w:rsidRPr="0015203C" w:rsidRDefault="00130597" w:rsidP="00CB3476">
              <w:pPr>
                <w:tabs>
                  <w:tab w:val="left" w:pos="2530"/>
                </w:tabs>
                <w:spacing w:after="0" w:line="240" w:lineRule="auto"/>
                <w:rPr>
                  <w:rFonts w:ascii="Times New Roman" w:eastAsia="Calibri" w:hAnsi="Times New Roman" w:cs="Times New Roman"/>
                  <w:sz w:val="24"/>
                </w:rPr>
                <w:sectPr w:rsidR="0015203C" w:rsidRPr="0015203C" w:rsidSect="0006309B">
                  <w:footerReference w:type="default" r:id="rId8"/>
                  <w:pgSz w:w="11907" w:h="16840"/>
                  <w:pgMar w:top="1701" w:right="1701" w:bottom="1134" w:left="1701" w:header="709" w:footer="1701" w:gutter="0"/>
                  <w:cols w:space="708"/>
                </w:sectPr>
              </w:pPr>
              <w:r w:rsidRPr="0015203C">
                <w:rPr>
                  <w:rFonts w:ascii="Times New Roman" w:eastAsia="Calibri" w:hAnsi="Times New Roman" w:cs="Times New Roman"/>
                  <w:b/>
                  <w:bCs/>
                  <w:sz w:val="24"/>
                  <w:szCs w:val="24"/>
                </w:rPr>
                <w:fldChar w:fldCharType="end"/>
              </w:r>
              <w:r w:rsidR="0015203C" w:rsidRPr="0015203C">
                <w:rPr>
                  <w:rFonts w:ascii="Times New Roman" w:eastAsia="Calibri" w:hAnsi="Times New Roman" w:cs="Times New Roman"/>
                  <w:b/>
                  <w:bCs/>
                  <w:sz w:val="24"/>
                  <w:szCs w:val="24"/>
                </w:rPr>
                <w:tab/>
              </w:r>
            </w:p>
          </w:sdtContent>
        </w:sdt>
      </w:sdtContent>
    </w:sdt>
    <w:p w:rsidR="006D3F81" w:rsidRDefault="006D3F81" w:rsidP="00CB3476">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bCs/>
          <w:sz w:val="20"/>
          <w:szCs w:val="20"/>
          <w:lang w:eastAsia="cs-CZ"/>
        </w:rPr>
        <w:t>MARATHON</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Internet: http://www.valencik.cz/marathon</w:t>
      </w:r>
    </w:p>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Vydává:</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jménem Otevřené společnosti příznivců</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časopisu MARATHON</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Vychází od listopadu 1996</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Registrační značka: MK ČR 7785</w:t>
      </w:r>
    </w:p>
    <w:p w:rsidR="0015203C" w:rsidRPr="0015203C" w:rsidRDefault="0015203C" w:rsidP="00CB3476">
      <w:pPr>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color w:val="000000"/>
          <w:sz w:val="20"/>
          <w:szCs w:val="20"/>
          <w:lang w:eastAsia="cs-CZ"/>
        </w:rPr>
        <w:t>ISSN 1211-8591</w:t>
      </w:r>
    </w:p>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p>
    <w:p w:rsidR="006D3F81" w:rsidRDefault="006D3F81" w:rsidP="00CB3476">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Redigují:</w:t>
      </w:r>
    </w:p>
    <w:p w:rsidR="006D3F81" w:rsidRDefault="006D3F81" w:rsidP="00CB3476">
      <w:pPr>
        <w:spacing w:after="0" w:line="240" w:lineRule="auto"/>
        <w:jc w:val="both"/>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Vladimír Prorok</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prorok@vse.cz</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Pavel Sirůček</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sirucek@vse.cz</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 (224933149)</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valencik@seznam.cz</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Redakce a administrace:</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 Ostrovní 16</w:t>
      </w:r>
    </w:p>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color w:val="000000"/>
          <w:sz w:val="20"/>
          <w:szCs w:val="20"/>
          <w:lang w:eastAsia="cs-CZ"/>
        </w:rPr>
        <w:t>110 00 Praha 1</w:t>
      </w:r>
    </w:p>
    <w:p w:rsidR="0015203C" w:rsidRPr="0015203C" w:rsidRDefault="0015203C" w:rsidP="00CB3476">
      <w:pPr>
        <w:spacing w:after="0" w:line="240" w:lineRule="auto"/>
        <w:rPr>
          <w:rFonts w:ascii="Times New Roman" w:eastAsia="Times New Roman" w:hAnsi="Times New Roman" w:cs="Times New Roman"/>
          <w:sz w:val="20"/>
          <w:szCs w:val="20"/>
          <w:lang w:eastAsia="cs-CZ"/>
        </w:rPr>
        <w:sectPr w:rsidR="0015203C" w:rsidRPr="0015203C" w:rsidSect="0006309B">
          <w:type w:val="continuous"/>
          <w:pgSz w:w="11907" w:h="16840"/>
          <w:pgMar w:top="1701" w:right="1701" w:bottom="1701" w:left="1701" w:header="709" w:footer="1701" w:gutter="0"/>
          <w:cols w:num="2" w:space="709"/>
        </w:sectPr>
      </w:pPr>
      <w:bookmarkStart w:id="0" w:name="_GoBack"/>
      <w:bookmarkEnd w:id="0"/>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iCs/>
          <w:sz w:val="20"/>
          <w:szCs w:val="20"/>
          <w:u w:val="single"/>
          <w:lang w:eastAsia="cs-CZ"/>
        </w:rPr>
      </w:pP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The magazine can be accessed at </w:t>
      </w:r>
      <w:hyperlink r:id="rId9" w:history="1">
        <w:r w:rsidRPr="0015203C">
          <w:rPr>
            <w:rFonts w:ascii="Times New Roman" w:eastAsia="Times New Roman" w:hAnsi="Times New Roman" w:cs="Times New Roman"/>
            <w:color w:val="0000FF"/>
            <w:sz w:val="20"/>
            <w:szCs w:val="20"/>
            <w:u w:val="single"/>
            <w:lang w:eastAsia="cs-CZ"/>
          </w:rPr>
          <w:t>www.valencik.cz</w:t>
        </w:r>
      </w:hyperlink>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sz w:val="20"/>
          <w:szCs w:val="20"/>
          <w:lang w:eastAsia="cs-CZ"/>
        </w:rPr>
        <w:t xml:space="preserve">E-mail contact: </w:t>
      </w:r>
      <w:hyperlink r:id="rId10" w:history="1">
        <w:r w:rsidRPr="0015203C">
          <w:rPr>
            <w:rFonts w:ascii="Times New Roman" w:eastAsia="Times New Roman" w:hAnsi="Times New Roman" w:cs="Times New Roman"/>
            <w:color w:val="0000FF"/>
            <w:sz w:val="20"/>
            <w:szCs w:val="20"/>
            <w:u w:val="single"/>
            <w:lang w:eastAsia="cs-CZ"/>
          </w:rPr>
          <w:t>valencik@seznam.cz</w:t>
        </w:r>
      </w:hyperlink>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Do rukou se vám dostává časopis Marathon </w:t>
      </w:r>
      <w:r w:rsidR="00604F7B">
        <w:rPr>
          <w:rFonts w:ascii="Times New Roman" w:eastAsia="Times New Roman" w:hAnsi="Times New Roman" w:cs="Times New Roman"/>
          <w:sz w:val="20"/>
          <w:szCs w:val="20"/>
          <w:lang w:eastAsia="cs-CZ"/>
        </w:rPr>
        <w:t>6</w:t>
      </w:r>
      <w:r w:rsidRPr="0015203C">
        <w:rPr>
          <w:rFonts w:ascii="Times New Roman" w:eastAsia="Times New Roman" w:hAnsi="Times New Roman" w:cs="Times New Roman"/>
          <w:sz w:val="20"/>
          <w:szCs w:val="20"/>
          <w:lang w:eastAsia="cs-CZ"/>
        </w:rPr>
        <w:t>/2016. Jako obvykle, nejdřív některá základní sdělení:</w:t>
      </w: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 Časopis je dostupný prostřednictvím sítě INTERNET na </w:t>
      </w:r>
      <w:hyperlink r:id="rId11" w:history="1">
        <w:r w:rsidRPr="0015203C">
          <w:rPr>
            <w:rFonts w:ascii="Times New Roman" w:eastAsia="Times New Roman" w:hAnsi="Times New Roman" w:cs="Times New Roman"/>
            <w:color w:val="0000FF"/>
            <w:sz w:val="20"/>
            <w:szCs w:val="20"/>
            <w:u w:val="single"/>
            <w:lang w:eastAsia="cs-CZ"/>
          </w:rPr>
          <w:t>www.valencik.cz</w:t>
        </w:r>
      </w:hyperlink>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w:t>
      </w:r>
      <w:r w:rsidR="00604F7B">
        <w:rPr>
          <w:rFonts w:ascii="Times New Roman" w:eastAsia="Times New Roman" w:hAnsi="Times New Roman" w:cs="Times New Roman"/>
          <w:sz w:val="20"/>
          <w:szCs w:val="20"/>
          <w:lang w:eastAsia="cs-CZ"/>
        </w:rPr>
        <w:t>01/2017</w:t>
      </w:r>
      <w:r w:rsidRPr="0015203C">
        <w:rPr>
          <w:rFonts w:ascii="Times New Roman" w:eastAsia="Times New Roman" w:hAnsi="Times New Roman" w:cs="Times New Roman"/>
          <w:sz w:val="20"/>
          <w:szCs w:val="20"/>
          <w:lang w:eastAsia="cs-CZ"/>
        </w:rPr>
        <w:t xml:space="preserve">) bude vydáno a objeví se na Internetu 15. </w:t>
      </w:r>
      <w:r w:rsidR="003F1098">
        <w:rPr>
          <w:rFonts w:ascii="Times New Roman" w:eastAsia="Times New Roman" w:hAnsi="Times New Roman" w:cs="Times New Roman"/>
          <w:sz w:val="20"/>
          <w:szCs w:val="20"/>
          <w:lang w:eastAsia="cs-CZ"/>
        </w:rPr>
        <w:t>listopadu</w:t>
      </w:r>
      <w:r w:rsidRPr="0015203C">
        <w:rPr>
          <w:rFonts w:ascii="Times New Roman" w:eastAsia="Times New Roman" w:hAnsi="Times New Roman" w:cs="Times New Roman"/>
          <w:sz w:val="20"/>
          <w:szCs w:val="20"/>
          <w:lang w:eastAsia="cs-CZ"/>
        </w:rPr>
        <w:t xml:space="preserve"> 2016.</w:t>
      </w: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Rozsah časopisu je 40 stran tohoto formátu, což odpovídá přibližně 120 stranám standardního formátu.</w:t>
      </w: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15203C">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15203C">
        <w:rPr>
          <w:rFonts w:ascii="Times New Roman" w:eastAsia="Times New Roman" w:hAnsi="Times New Roman" w:cs="Times New Roman"/>
          <w:color w:val="0000FF"/>
          <w:sz w:val="20"/>
          <w:szCs w:val="20"/>
          <w:u w:val="single"/>
          <w:lang w:eastAsia="cs-CZ"/>
        </w:rPr>
        <w:t>valencik@seznam.cz</w:t>
      </w:r>
      <w:r w:rsidRPr="0015203C">
        <w:rPr>
          <w:rFonts w:ascii="Times New Roman" w:eastAsia="Times New Roman" w:hAnsi="Times New Roman" w:cs="Times New Roman"/>
          <w:b/>
          <w:bCs/>
          <w:sz w:val="24"/>
          <w:szCs w:val="24"/>
          <w:lang w:eastAsia="cs-CZ"/>
        </w:rPr>
        <w:t>.</w:t>
      </w: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V srpnu 1997 byl Marathon registrován ministerstvem kultury ČR</w:t>
      </w: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1F2D5F" w:rsidRPr="0015203C" w:rsidRDefault="001F2D5F" w:rsidP="001F2D5F">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1" w:name="_Toc381084337"/>
      <w:bookmarkStart w:id="2" w:name="_Toc377022745"/>
      <w:bookmarkStart w:id="3" w:name="_Toc370228284"/>
      <w:bookmarkStart w:id="4" w:name="_Toc465874967"/>
      <w:r w:rsidRPr="0015203C">
        <w:rPr>
          <w:rFonts w:ascii="Times New Roman" w:eastAsia="Times New Roman" w:hAnsi="Times New Roman" w:cs="Times New Roman"/>
          <w:b/>
          <w:bCs/>
          <w:kern w:val="32"/>
          <w:sz w:val="32"/>
          <w:szCs w:val="32"/>
          <w:lang w:eastAsia="cs-CZ"/>
        </w:rPr>
        <w:t>1. Úvodní poznámka</w:t>
      </w:r>
      <w:bookmarkEnd w:id="1"/>
      <w:bookmarkEnd w:id="2"/>
      <w:bookmarkEnd w:id="3"/>
      <w:bookmarkEnd w:id="4"/>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B82BB5" w:rsidRDefault="00B82BB5" w:rsidP="00CB3476">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Poslední řádné letošní číslo překonalo jeden zajímavý rekord. Mezi nejmladším a nejstarším autorem je rekordné věkový rozdíl. Více než 60 let. Nejmladším autorem je student David Hmíra, nejstarším </w:t>
      </w:r>
      <w:r w:rsidRPr="00B82BB5">
        <w:rPr>
          <w:rFonts w:ascii="Times New Roman" w:eastAsia="Times New Roman" w:hAnsi="Times New Roman" w:cs="Times New Roman"/>
          <w:sz w:val="20"/>
          <w:szCs w:val="20"/>
          <w:lang w:eastAsia="cs-CZ"/>
        </w:rPr>
        <w:t xml:space="preserve">nestor vĕdy na VŠFS doc. Vladislav Pavlát. </w:t>
      </w:r>
    </w:p>
    <w:p w:rsidR="00B82BB5" w:rsidRDefault="00B82BB5" w:rsidP="00CB3476">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Davida Hmíru považuji za perspektivního autora a jeden z úkolů, který si předsedvzal, za nanejvýš významný. Odpovědět na otázku, proč původní nádherné a intelektuálně poctivě vydřené myšlenky, se kterými přeišel K. Marx, nenašly adekvátní realizaci. Zařazuji dva články začínajícího autora. Jeden do hlavní části, druhý do části věnované uveřejnění pracovních materiálů (jedná se o podklad pro seminární práci).</w:t>
      </w:r>
    </w:p>
    <w:p w:rsidR="003F1098" w:rsidRDefault="00B82BB5" w:rsidP="00B82BB5">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Příspěvek doc. Vladislava Pavláta o</w:t>
      </w:r>
      <w:r w:rsidRPr="00B82BB5">
        <w:rPr>
          <w:rFonts w:ascii="Times New Roman" w:eastAsia="Times New Roman" w:hAnsi="Times New Roman" w:cs="Times New Roman"/>
          <w:sz w:val="20"/>
          <w:szCs w:val="20"/>
          <w:lang w:eastAsia="cs-CZ"/>
        </w:rPr>
        <w:t xml:space="preserve">bsahuje nejen cenné metodologické poznatky, ale jejich propojení s dlouhodobou životní praxí. V. Pavlát aktivnĕ působí jako vedoucí nĕkolika doktorských prací a neúnavný organizátor vĕdeckých konferencí v oblasti teorie finančních trhů. (Kromĕ jiného potvrzuje nikoli jen odbornou prací, ale celým svým životem moji hypotézu o možnosti podstatným způsobem prodloužit období produktivního uplatnĕní človĕka, a to plnĕ v souladu s naplnĕním reálného bohatství tohoto života.). </w:t>
      </w:r>
    </w:p>
    <w:p w:rsidR="00B82BB5" w:rsidRDefault="00B82BB5" w:rsidP="00B82BB5">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Kromě toho jsem do tohoto čísla zařadil ještě novou rukbriku, která je orientována na on-line sledování problematiky propojení teorie s praxí. Pro někoho možná v trochu nečekané oblasti, myslím však, že se podařilo uhodit hřebík na hlavičku.</w:t>
      </w:r>
      <w:r w:rsidR="001843E1">
        <w:rPr>
          <w:rFonts w:ascii="Times New Roman" w:eastAsia="Times New Roman" w:hAnsi="Times New Roman" w:cs="Times New Roman"/>
          <w:sz w:val="20"/>
          <w:szCs w:val="20"/>
          <w:lang w:eastAsia="cs-CZ"/>
        </w:rPr>
        <w:t xml:space="preserve"> Myslím, že se mně to podařilo i dost dobře vysvětlit v hodinové diskusi na ČT 2, alespoň dle ohlasů, které jsem obdržel. Ostatně, posuďte sami:</w:t>
      </w:r>
    </w:p>
    <w:p w:rsidR="001843E1" w:rsidRDefault="00130597" w:rsidP="00B82BB5">
      <w:pPr>
        <w:spacing w:after="0" w:line="240" w:lineRule="auto"/>
        <w:ind w:firstLine="284"/>
        <w:jc w:val="both"/>
        <w:rPr>
          <w:rFonts w:ascii="Times New Roman" w:eastAsia="Times New Roman" w:hAnsi="Times New Roman" w:cs="Times New Roman"/>
          <w:sz w:val="20"/>
          <w:szCs w:val="20"/>
          <w:lang w:eastAsia="cs-CZ"/>
        </w:rPr>
      </w:pPr>
      <w:hyperlink r:id="rId12" w:history="1">
        <w:r w:rsidR="001843E1" w:rsidRPr="00595EAB">
          <w:rPr>
            <w:rStyle w:val="Hyperlink"/>
            <w:rFonts w:ascii="Times New Roman" w:eastAsia="Times New Roman" w:hAnsi="Times New Roman" w:cs="Times New Roman"/>
            <w:sz w:val="20"/>
            <w:szCs w:val="20"/>
            <w:lang w:eastAsia="cs-CZ"/>
          </w:rPr>
          <w:t>http://www.ceskatelevize.cz/porady/11483158486-souvislosti-jana-pokorneho/216562220750017/</w:t>
        </w:r>
      </w:hyperlink>
    </w:p>
    <w:p w:rsidR="001843E1" w:rsidRDefault="001843E1" w:rsidP="00B82BB5">
      <w:pPr>
        <w:spacing w:after="0" w:line="240" w:lineRule="auto"/>
        <w:ind w:firstLine="284"/>
        <w:jc w:val="both"/>
        <w:rPr>
          <w:rFonts w:ascii="Times New Roman" w:eastAsia="Times New Roman" w:hAnsi="Times New Roman" w:cs="Times New Roman"/>
          <w:sz w:val="20"/>
          <w:szCs w:val="20"/>
          <w:lang w:eastAsia="cs-CZ"/>
        </w:rPr>
      </w:pPr>
    </w:p>
    <w:p w:rsidR="00B82BB5" w:rsidRPr="001843E1" w:rsidRDefault="001843E1" w:rsidP="00B82BB5">
      <w:pPr>
        <w:spacing w:after="0" w:line="240" w:lineRule="auto"/>
        <w:ind w:firstLine="284"/>
        <w:jc w:val="both"/>
        <w:rPr>
          <w:rFonts w:ascii="Times New Roman" w:eastAsia="Times New Roman" w:hAnsi="Times New Roman" w:cs="Times New Roman"/>
          <w:b/>
          <w:sz w:val="24"/>
          <w:szCs w:val="24"/>
          <w:lang w:eastAsia="cs-CZ"/>
        </w:rPr>
      </w:pPr>
      <w:r w:rsidRPr="001843E1">
        <w:rPr>
          <w:rFonts w:ascii="Times New Roman" w:eastAsia="Times New Roman" w:hAnsi="Times New Roman" w:cs="Times New Roman"/>
          <w:b/>
          <w:sz w:val="24"/>
          <w:szCs w:val="24"/>
          <w:lang w:eastAsia="cs-CZ"/>
        </w:rPr>
        <w:t>19. ročník konference Lidský kapitál a investice do vzdělání</w:t>
      </w:r>
    </w:p>
    <w:p w:rsidR="001843E1" w:rsidRDefault="001843E1" w:rsidP="00CB3476">
      <w:pPr>
        <w:spacing w:after="0" w:line="240" w:lineRule="auto"/>
        <w:ind w:firstLine="284"/>
        <w:jc w:val="both"/>
        <w:rPr>
          <w:rFonts w:ascii="Times New Roman" w:eastAsia="Times New Roman" w:hAnsi="Times New Roman" w:cs="Times New Roman"/>
          <w:sz w:val="20"/>
          <w:szCs w:val="20"/>
          <w:lang w:eastAsia="cs-CZ"/>
        </w:rPr>
      </w:pPr>
    </w:p>
    <w:p w:rsidR="0015203C" w:rsidRDefault="003F1098" w:rsidP="00CB3476">
      <w:pPr>
        <w:spacing w:after="0" w:line="240" w:lineRule="auto"/>
        <w:ind w:firstLine="284"/>
        <w:jc w:val="both"/>
        <w:rPr>
          <w:rFonts w:ascii="Times New Roman" w:eastAsia="Times New Roman" w:hAnsi="Times New Roman" w:cs="Times New Roman"/>
          <w:b/>
          <w:sz w:val="20"/>
          <w:szCs w:val="20"/>
          <w:lang w:eastAsia="cs-CZ"/>
        </w:rPr>
      </w:pPr>
      <w:r>
        <w:rPr>
          <w:rFonts w:ascii="Times New Roman" w:eastAsia="Times New Roman" w:hAnsi="Times New Roman" w:cs="Times New Roman"/>
          <w:sz w:val="20"/>
          <w:szCs w:val="20"/>
          <w:lang w:eastAsia="cs-CZ"/>
        </w:rPr>
        <w:t>P</w:t>
      </w:r>
      <w:r w:rsidR="0015203C" w:rsidRPr="0015203C">
        <w:rPr>
          <w:rFonts w:ascii="Times New Roman" w:eastAsia="Times New Roman" w:hAnsi="Times New Roman" w:cs="Times New Roman"/>
          <w:sz w:val="20"/>
          <w:szCs w:val="20"/>
          <w:lang w:eastAsia="cs-CZ"/>
        </w:rPr>
        <w:t xml:space="preserve">řipomínáme informaci o </w:t>
      </w:r>
      <w:r w:rsidR="0015203C" w:rsidRPr="0015203C">
        <w:rPr>
          <w:rFonts w:ascii="Times New Roman" w:eastAsia="Times New Roman" w:hAnsi="Times New Roman" w:cs="Times New Roman"/>
          <w:b/>
          <w:sz w:val="20"/>
          <w:szCs w:val="20"/>
          <w:lang w:eastAsia="cs-CZ"/>
        </w:rPr>
        <w:t>19. ročník mezinárodní vědecké konference</w:t>
      </w:r>
      <w:r w:rsidR="0015203C" w:rsidRPr="0015203C">
        <w:rPr>
          <w:rFonts w:ascii="Times New Roman" w:eastAsia="Times New Roman" w:hAnsi="Times New Roman" w:cs="Times New Roman"/>
          <w:sz w:val="20"/>
          <w:szCs w:val="20"/>
          <w:lang w:eastAsia="cs-CZ"/>
        </w:rPr>
        <w:t xml:space="preserve"> </w:t>
      </w:r>
      <w:r w:rsidR="0015203C" w:rsidRPr="0015203C">
        <w:rPr>
          <w:rFonts w:ascii="Times New Roman" w:eastAsia="Times New Roman" w:hAnsi="Times New Roman" w:cs="Times New Roman"/>
          <w:b/>
          <w:sz w:val="20"/>
          <w:szCs w:val="20"/>
          <w:lang w:eastAsia="cs-CZ"/>
        </w:rPr>
        <w:t>Lidský kapitál a investice do vzdělání:</w:t>
      </w:r>
    </w:p>
    <w:p w:rsidR="003F1098" w:rsidRDefault="003F1098" w:rsidP="00CB3476">
      <w:pPr>
        <w:spacing w:after="0" w:line="240" w:lineRule="auto"/>
        <w:ind w:firstLine="284"/>
        <w:jc w:val="both"/>
        <w:rPr>
          <w:rFonts w:ascii="Times New Roman" w:eastAsia="Times New Roman" w:hAnsi="Times New Roman" w:cs="Times New Roman"/>
          <w:b/>
          <w:sz w:val="20"/>
          <w:szCs w:val="20"/>
          <w:lang w:eastAsia="cs-CZ"/>
        </w:rPr>
      </w:pPr>
    </w:p>
    <w:tbl>
      <w:tblPr>
        <w:tblStyle w:val="TableGrid"/>
        <w:tblW w:w="0" w:type="auto"/>
        <w:tblBorders>
          <w:insideH w:val="none" w:sz="0" w:space="0" w:color="auto"/>
          <w:insideV w:val="none" w:sz="0" w:space="0" w:color="auto"/>
        </w:tblBorders>
        <w:tblLook w:val="04A0"/>
      </w:tblPr>
      <w:tblGrid>
        <w:gridCol w:w="9062"/>
      </w:tblGrid>
      <w:tr w:rsidR="003F1098" w:rsidRPr="003F1098" w:rsidTr="003F1098">
        <w:tc>
          <w:tcPr>
            <w:tcW w:w="9062" w:type="dxa"/>
          </w:tcPr>
          <w:p w:rsidR="003F1098" w:rsidRPr="003F1098" w:rsidRDefault="003F1098" w:rsidP="00CB3476">
            <w:pPr>
              <w:jc w:val="both"/>
              <w:rPr>
                <w:rFonts w:ascii="Times New Roman" w:eastAsia="Times New Roman" w:hAnsi="Times New Roman" w:cs="Times New Roman"/>
                <w:b/>
                <w:sz w:val="20"/>
                <w:szCs w:val="20"/>
                <w:lang w:eastAsia="cs-CZ"/>
              </w:rPr>
            </w:pPr>
            <w:r w:rsidRPr="003F1098">
              <w:rPr>
                <w:rFonts w:ascii="Times New Roman" w:eastAsia="Times New Roman" w:hAnsi="Times New Roman" w:cs="Times New Roman"/>
                <w:b/>
                <w:sz w:val="20"/>
                <w:szCs w:val="20"/>
                <w:lang w:eastAsia="cs-CZ"/>
              </w:rPr>
              <w:t xml:space="preserve">Termín a čas konání: Listopad 2016 (24. 11. – 25. 11. </w:t>
            </w:r>
            <w:r w:rsidR="001843E1">
              <w:rPr>
                <w:rFonts w:ascii="Times New Roman" w:eastAsia="Times New Roman" w:hAnsi="Times New Roman" w:cs="Times New Roman"/>
                <w:b/>
                <w:sz w:val="20"/>
                <w:szCs w:val="20"/>
                <w:lang w:eastAsia="cs-CZ"/>
              </w:rPr>
              <w:t xml:space="preserve">Regístrace </w:t>
            </w:r>
            <w:r w:rsidRPr="003F1098">
              <w:rPr>
                <w:rFonts w:ascii="Times New Roman" w:eastAsia="Times New Roman" w:hAnsi="Times New Roman" w:cs="Times New Roman"/>
                <w:b/>
                <w:sz w:val="20"/>
                <w:szCs w:val="20"/>
                <w:lang w:eastAsia="cs-CZ"/>
              </w:rPr>
              <w:t>od 9.00)</w:t>
            </w:r>
          </w:p>
        </w:tc>
      </w:tr>
      <w:tr w:rsidR="003F1098" w:rsidRPr="003F1098" w:rsidTr="003F1098">
        <w:tc>
          <w:tcPr>
            <w:tcW w:w="9062" w:type="dxa"/>
          </w:tcPr>
          <w:p w:rsidR="003F1098" w:rsidRPr="003F1098" w:rsidRDefault="003F1098" w:rsidP="00CB3476">
            <w:pPr>
              <w:jc w:val="both"/>
              <w:rPr>
                <w:rFonts w:ascii="Times New Roman" w:eastAsia="Times New Roman" w:hAnsi="Times New Roman" w:cs="Times New Roman"/>
                <w:b/>
                <w:sz w:val="20"/>
                <w:szCs w:val="20"/>
                <w:lang w:eastAsia="cs-CZ"/>
              </w:rPr>
            </w:pPr>
            <w:r w:rsidRPr="003F1098">
              <w:rPr>
                <w:rFonts w:ascii="Times New Roman" w:eastAsia="Times New Roman" w:hAnsi="Times New Roman" w:cs="Times New Roman"/>
                <w:b/>
                <w:sz w:val="20"/>
                <w:szCs w:val="20"/>
                <w:lang w:eastAsia="cs-CZ"/>
              </w:rPr>
              <w:t>Místo konání: KCE VŠFS, Estonská 500</w:t>
            </w:r>
          </w:p>
        </w:tc>
      </w:tr>
    </w:tbl>
    <w:p w:rsidR="003F1098" w:rsidRDefault="003F1098" w:rsidP="00CB3476">
      <w:pPr>
        <w:spacing w:after="0" w:line="240" w:lineRule="auto"/>
        <w:ind w:firstLine="284"/>
        <w:jc w:val="both"/>
        <w:rPr>
          <w:rFonts w:ascii="Times New Roman" w:eastAsia="Times New Roman" w:hAnsi="Times New Roman" w:cs="Times New Roman"/>
          <w:b/>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b/>
          <w:sz w:val="24"/>
          <w:szCs w:val="24"/>
          <w:lang w:eastAsia="cs-CZ"/>
        </w:rPr>
      </w:pPr>
      <w:r w:rsidRPr="0015203C">
        <w:rPr>
          <w:rFonts w:ascii="Times New Roman" w:eastAsia="Times New Roman" w:hAnsi="Times New Roman" w:cs="Times New Roman"/>
          <w:b/>
          <w:sz w:val="24"/>
          <w:szCs w:val="24"/>
          <w:lang w:eastAsia="cs-CZ"/>
        </w:rPr>
        <w:t>Poznámky:</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1. Podrobnější najdete na: </w:t>
      </w:r>
    </w:p>
    <w:p w:rsidR="0015203C" w:rsidRPr="0015203C" w:rsidRDefault="00130597" w:rsidP="00CB3476">
      <w:pPr>
        <w:spacing w:after="0" w:line="240" w:lineRule="auto"/>
        <w:ind w:firstLine="284"/>
        <w:jc w:val="both"/>
        <w:rPr>
          <w:rFonts w:ascii="Times New Roman" w:eastAsia="Times New Roman" w:hAnsi="Times New Roman" w:cs="Times New Roman"/>
          <w:sz w:val="20"/>
          <w:szCs w:val="20"/>
          <w:lang w:eastAsia="cs-CZ"/>
        </w:rPr>
      </w:pPr>
      <w:hyperlink r:id="rId13" w:history="1">
        <w:r w:rsidR="0015203C" w:rsidRPr="0015203C">
          <w:rPr>
            <w:rFonts w:ascii="Times New Roman" w:eastAsia="Times New Roman" w:hAnsi="Times New Roman" w:cs="Times New Roman"/>
            <w:color w:val="0563C1"/>
            <w:sz w:val="20"/>
            <w:szCs w:val="20"/>
            <w:u w:val="single"/>
            <w:lang w:eastAsia="cs-CZ"/>
          </w:rPr>
          <w:t>http://www.vsfs.cz/lidskykapital/?id=2043-hlavni-stranka</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2. Plný text ke stažení monografií, které vzešly z předcházejících dvou ročníků, najdete zde:</w:t>
      </w:r>
    </w:p>
    <w:p w:rsidR="0015203C" w:rsidRPr="0015203C" w:rsidRDefault="00130597" w:rsidP="00CB3476">
      <w:pPr>
        <w:spacing w:after="0" w:line="240" w:lineRule="auto"/>
        <w:ind w:firstLine="284"/>
        <w:jc w:val="both"/>
        <w:rPr>
          <w:rFonts w:ascii="Times New Roman" w:eastAsia="Times New Roman" w:hAnsi="Times New Roman" w:cs="Times New Roman"/>
          <w:sz w:val="20"/>
          <w:szCs w:val="20"/>
          <w:lang w:eastAsia="cs-CZ"/>
        </w:rPr>
      </w:pPr>
      <w:hyperlink r:id="rId14" w:history="1">
        <w:r w:rsidR="0015203C" w:rsidRPr="0015203C">
          <w:rPr>
            <w:rFonts w:ascii="Times New Roman" w:eastAsia="Times New Roman" w:hAnsi="Times New Roman" w:cs="Times New Roman"/>
            <w:color w:val="0563C1"/>
            <w:sz w:val="20"/>
            <w:szCs w:val="20"/>
            <w:u w:val="single"/>
            <w:lang w:eastAsia="cs-CZ"/>
          </w:rPr>
          <w:t>http://www.vsfs.cz/lidskykapital/?id=2479-monografie</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lastRenderedPageBreak/>
        <w:t>3. Předkonferenční diskusi, které se může účastnit každý zájemce, můžete sledovat od 1. července (denně) zde:</w:t>
      </w:r>
    </w:p>
    <w:p w:rsidR="0015203C" w:rsidRPr="0015203C" w:rsidRDefault="00130597" w:rsidP="00CB3476">
      <w:pPr>
        <w:spacing w:after="0" w:line="240" w:lineRule="auto"/>
        <w:ind w:firstLine="284"/>
        <w:jc w:val="both"/>
        <w:rPr>
          <w:rFonts w:ascii="Times New Roman" w:eastAsia="Times New Roman" w:hAnsi="Times New Roman" w:cs="Times New Roman"/>
          <w:sz w:val="20"/>
          <w:szCs w:val="20"/>
          <w:lang w:eastAsia="cs-CZ"/>
        </w:rPr>
      </w:pPr>
      <w:hyperlink r:id="rId15" w:history="1">
        <w:r w:rsidR="0015203C" w:rsidRPr="0015203C">
          <w:rPr>
            <w:rFonts w:ascii="Times New Roman" w:eastAsia="Times New Roman" w:hAnsi="Times New Roman" w:cs="Times New Roman"/>
            <w:color w:val="0563C1"/>
            <w:sz w:val="20"/>
            <w:szCs w:val="20"/>
            <w:u w:val="single"/>
            <w:lang w:eastAsia="cs-CZ"/>
          </w:rPr>
          <w:t>http://radimvalencik.pise.cz/archiv/</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4. Úvodní informace k předkonferenční diskusi je zde:</w:t>
      </w:r>
    </w:p>
    <w:p w:rsidR="0015203C" w:rsidRPr="0015203C" w:rsidRDefault="00130597" w:rsidP="00CB3476">
      <w:pPr>
        <w:spacing w:after="0" w:line="240" w:lineRule="auto"/>
        <w:ind w:firstLine="284"/>
        <w:jc w:val="both"/>
        <w:rPr>
          <w:rFonts w:ascii="Times New Roman" w:eastAsia="Times New Roman" w:hAnsi="Times New Roman" w:cs="Times New Roman"/>
          <w:sz w:val="20"/>
          <w:szCs w:val="20"/>
          <w:lang w:eastAsia="cs-CZ"/>
        </w:rPr>
      </w:pPr>
      <w:hyperlink r:id="rId16" w:history="1">
        <w:r w:rsidR="0015203C" w:rsidRPr="0015203C">
          <w:rPr>
            <w:rFonts w:ascii="Times New Roman" w:eastAsia="Times New Roman" w:hAnsi="Times New Roman" w:cs="Times New Roman"/>
            <w:color w:val="0563C1"/>
            <w:sz w:val="20"/>
            <w:szCs w:val="20"/>
            <w:u w:val="single"/>
            <w:lang w:eastAsia="cs-CZ"/>
          </w:rPr>
          <w:t>http://radimvalencik.pise.cz/3586-r2016-150-na-uvod-predkonferencni-diskuse.html</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3F1098" w:rsidRPr="0015203C" w:rsidRDefault="003F1098"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5" w:name="_Toc465874968"/>
      <w:r w:rsidRPr="0015203C">
        <w:rPr>
          <w:rFonts w:ascii="Times New Roman" w:eastAsia="Times New Roman" w:hAnsi="Times New Roman" w:cs="Times New Roman"/>
          <w:b/>
          <w:bCs/>
          <w:kern w:val="32"/>
          <w:sz w:val="32"/>
          <w:szCs w:val="32"/>
          <w:lang w:eastAsia="cs-CZ"/>
        </w:rPr>
        <w:t>2. Hlavní materiály</w:t>
      </w:r>
      <w:bookmarkEnd w:id="5"/>
    </w:p>
    <w:p w:rsid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604F7B" w:rsidRPr="0015203C" w:rsidRDefault="00604F7B" w:rsidP="00CB3476">
      <w:pPr>
        <w:spacing w:after="0" w:line="240" w:lineRule="auto"/>
        <w:ind w:firstLine="284"/>
        <w:jc w:val="both"/>
        <w:rPr>
          <w:rFonts w:ascii="Times New Roman" w:eastAsia="Calibri" w:hAnsi="Times New Roman" w:cs="Times New Roman"/>
          <w:sz w:val="20"/>
          <w:szCs w:val="20"/>
        </w:rPr>
      </w:pPr>
    </w:p>
    <w:p w:rsidR="00272BC6" w:rsidRPr="007B7A18" w:rsidRDefault="00272BC6" w:rsidP="00272BC6">
      <w:pPr>
        <w:pStyle w:val="Heading2"/>
        <w:spacing w:before="0" w:line="240" w:lineRule="auto"/>
        <w:ind w:firstLine="284"/>
        <w:rPr>
          <w:rFonts w:ascii="Times New Roman" w:hAnsi="Times New Roman" w:cs="Times New Roman"/>
          <w:b/>
          <w:color w:val="auto"/>
          <w:sz w:val="28"/>
          <w:szCs w:val="28"/>
        </w:rPr>
      </w:pPr>
      <w:bookmarkStart w:id="6" w:name="_Toc465874969"/>
      <w:r w:rsidRPr="00604F7B">
        <w:rPr>
          <w:rFonts w:ascii="Times New Roman" w:hAnsi="Times New Roman" w:cs="Times New Roman"/>
          <w:b/>
          <w:color w:val="auto"/>
          <w:sz w:val="28"/>
          <w:szCs w:val="28"/>
        </w:rPr>
        <w:t>Marxismus, marxismus-leninismus – idea versus praxe</w:t>
      </w:r>
      <w:bookmarkEnd w:id="6"/>
    </w:p>
    <w:p w:rsidR="007B7A18" w:rsidRDefault="007B7A18" w:rsidP="00CB3476">
      <w:pPr>
        <w:spacing w:after="0" w:line="240" w:lineRule="auto"/>
        <w:ind w:firstLine="284"/>
        <w:jc w:val="both"/>
        <w:rPr>
          <w:rFonts w:ascii="Times New Roman" w:hAnsi="Times New Roman" w:cs="Times New Roman"/>
          <w:b/>
          <w:sz w:val="20"/>
          <w:szCs w:val="20"/>
        </w:rPr>
      </w:pPr>
    </w:p>
    <w:p w:rsidR="0015203C" w:rsidRPr="0015203C" w:rsidRDefault="00604F7B" w:rsidP="00CB3476">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David Hmíra</w:t>
      </w:r>
    </w:p>
    <w:p w:rsidR="007B7A18" w:rsidRDefault="007B7A18" w:rsidP="00CB3476">
      <w:pPr>
        <w:spacing w:after="0" w:line="240" w:lineRule="auto"/>
        <w:ind w:firstLine="284"/>
        <w:jc w:val="both"/>
        <w:rPr>
          <w:rFonts w:ascii="Times New Roman" w:hAnsi="Times New Roman" w:cs="Times New Roman"/>
          <w:sz w:val="20"/>
          <w:szCs w:val="20"/>
        </w:rPr>
      </w:pP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Důvodem pro volbu tohoto tématu byl zájem poukázat na to, jaký vliv má na společnost prosazování určité ideologie a jak jednoduše lze během pár generací obrátit smýšlení lidí z oslav takovéto ideologie k nenávisti.</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Po událostech v Evropě v roce 1989, kdy byl ve většině států socialismus svržen (jednalo se o Polsko, Maďarsko, ČSR, NDR, Bulharsko a Rumunsko), a po roce 1991, kdy se rozpadl Sovětský svaz, byla vidina beztřídní společnosti alespoň na několik desetiletí zavržena. V těchto zemích byl socialismus nahrazen kapitalistickým, liberálním modelem, který byl přijat po vzoru západních mocností. Sledování nových cílů a hodnot společnosti vštípilo do myšlení zejména dospívající generace to, čemuž dnes říkáme tzv. primitivní antikomunismus. Následkem toho dnes vyrůstají děti v domnění, že idea komunismu byla špatná a že za naše problémy mohou právě komunisté. Pokud by však byl proces vedoucí ke komunismu dokončen, situace by byla zcela jiná. Málokdo by se odvážil stěžovat si na veřejnosti. Jednak proto, že by lidé pravděpodobně měli dostatek toho, co by potřebovali a z části také jistě proto, že každý, kdo si stěžoval, by byl patřičnými způsoby umlčen anebo by byl donucen emigrovat. Proces údajně vedoucí k beztřídní společnosti, kde funguje heslo: „Každý podle svých schopností, každému podle jeho potřeb“, byl ukončen revolucemi ve všech státech Východního bloku, které volaly po svobodě a demokracii. Na místo socialismu byl demokraticky nastolen kapitalismus.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Objasněme v úvodu alespoň základní pojmy, s nimiž budeme v textu pracovat. Především je zapotřebí vnímat rozdíl mezi pojmy „socialismus“ a „komunismus“. Socialismus není totéž, co komunismus, byť různé články tohoto rozdílu nedbají. Komunismus je cílem, socialismus je jen jakýmsi prostředkem, jen přechodnou fází na cestě ke komunismu. Komunismus je idea, které možná bude dosaženo, možná se k ní lidstvo přiblíží, anebo bude i nadále utopií. Socialismus můžeme chápat jako ono „nutné zlo“, které splatí daň za rovnost a svobodu v nově vzniklé komunistické společnosti. Další často zmiňovaný pojem je „proletariát“, který značí hlavní hnací sílu v Marxových a Engelsových spisech. Jedná se o dělnickou třídu, která se má násilnou revolucí vzepřít svým zaměstnavatelům, kteří své zaměstnance okrádají o „nadhodnotu“, což je rozdíl mezi hodnotou výrobku který zaměstnanci vyrobí a mzdou, kterou za danou práci dostanou. Zde vidíme zásadní rozdíl v chápání toho, kdo tento úkol plní a možná tedy i příčinu kolapsu tohoto režimu. Marx s Engelsem hovoří o vedení revoluce proletariátem-dělnickou třídou, kdežto V. I. Lenin se rozhodl vést revoluci osobně, prostřednictvím nikoli proletariátu, ale za pomoci armády a policie. </w:t>
      </w:r>
    </w:p>
    <w:p w:rsidR="00604F7B" w:rsidRDefault="00604F7B" w:rsidP="00604F7B">
      <w:pPr>
        <w:spacing w:after="0" w:line="240" w:lineRule="auto"/>
        <w:ind w:firstLine="284"/>
        <w:jc w:val="both"/>
        <w:rPr>
          <w:rFonts w:ascii="Times New Roman" w:hAnsi="Times New Roman" w:cs="Times New Roman"/>
          <w:sz w:val="20"/>
          <w:szCs w:val="20"/>
        </w:rPr>
      </w:pPr>
    </w:p>
    <w:p w:rsidR="00604F7B" w:rsidRPr="00604F7B" w:rsidRDefault="00604F7B" w:rsidP="00604F7B">
      <w:pPr>
        <w:spacing w:after="0" w:line="240" w:lineRule="auto"/>
        <w:ind w:firstLine="284"/>
        <w:jc w:val="both"/>
        <w:rPr>
          <w:rFonts w:ascii="Times New Roman" w:hAnsi="Times New Roman" w:cs="Times New Roman"/>
          <w:sz w:val="20"/>
          <w:szCs w:val="20"/>
        </w:rPr>
      </w:pPr>
    </w:p>
    <w:p w:rsidR="00604F7B" w:rsidRPr="00604F7B" w:rsidRDefault="00604F7B" w:rsidP="00604F7B">
      <w:pPr>
        <w:spacing w:after="0" w:line="240" w:lineRule="auto"/>
        <w:ind w:firstLine="284"/>
        <w:jc w:val="both"/>
        <w:rPr>
          <w:rFonts w:ascii="Times New Roman" w:hAnsi="Times New Roman" w:cs="Times New Roman"/>
          <w:b/>
          <w:sz w:val="24"/>
          <w:szCs w:val="24"/>
        </w:rPr>
      </w:pPr>
      <w:r w:rsidRPr="00604F7B">
        <w:rPr>
          <w:rFonts w:ascii="Times New Roman" w:hAnsi="Times New Roman" w:cs="Times New Roman"/>
          <w:b/>
          <w:sz w:val="24"/>
          <w:szCs w:val="24"/>
        </w:rPr>
        <w:t>1) Marxismus a revoluce</w:t>
      </w:r>
    </w:p>
    <w:p w:rsidR="00604F7B" w:rsidRDefault="00604F7B" w:rsidP="00604F7B">
      <w:pPr>
        <w:spacing w:after="0" w:line="240" w:lineRule="auto"/>
        <w:ind w:firstLine="284"/>
        <w:jc w:val="both"/>
        <w:rPr>
          <w:rFonts w:ascii="Times New Roman" w:hAnsi="Times New Roman" w:cs="Times New Roman"/>
          <w:sz w:val="20"/>
          <w:szCs w:val="20"/>
        </w:rPr>
      </w:pP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Po státním převratu, jímž vyvrcholila revoluce 1848, se dostala Francie na 18 let pod vliv napoleonského režimu. Lenin tvrdí, že tento režim přivedl zemi nejen k hospodářskému úpadku a národnímu ponížení, ale zároveň sehrál významnou roli v myslích obyvatel celé Evropy. Proletariát, který povstal proti starému režimu, se chopil dvou úkolů – celonárodního a třídního: osvobodit Francii od vpádu Německa a socialisticky osvobodit dělnictvo od kapitalismu. Spojení těchto dvou úkolů je nejsvéráznějším rysem Komuny.</w:t>
      </w:r>
      <w:r w:rsidRPr="00604F7B">
        <w:rPr>
          <w:rFonts w:ascii="Times New Roman" w:hAnsi="Times New Roman" w:cs="Times New Roman"/>
          <w:sz w:val="20"/>
          <w:szCs w:val="20"/>
          <w:vertAlign w:val="superscript"/>
        </w:rPr>
        <w:t>(1)</w:t>
      </w:r>
      <w:r w:rsidRPr="00604F7B">
        <w:rPr>
          <w:rFonts w:ascii="Times New Roman" w:hAnsi="Times New Roman" w:cs="Times New Roman"/>
          <w:sz w:val="20"/>
          <w:szCs w:val="20"/>
        </w:rPr>
        <w:t> Tou dobou byli Karl Marx a Friedrich Engels nejvíce tvůrčí a jejich filozofování vyústilo v ideologii, která výrazně ovlivnila celý svět po dobu dalších staletí. Společně tak vytvořili filozofický a ideologický směr – marxismus, který přímo ovlivňoval jednoho z největších revolucionářů a marxistů své doby - Vladimíra Iljiče Lenina. Ten pečlivě studoval Marxovy a Engelsovy spisy a vyvodil z nich vlastní závěry.</w:t>
      </w:r>
    </w:p>
    <w:p w:rsidR="005C7DD9" w:rsidRDefault="005C7DD9">
      <w:pPr>
        <w:rPr>
          <w:rFonts w:ascii="Times New Roman" w:hAnsi="Times New Roman" w:cs="Times New Roman"/>
          <w:sz w:val="20"/>
          <w:szCs w:val="20"/>
        </w:rPr>
      </w:pPr>
      <w:r>
        <w:rPr>
          <w:rFonts w:ascii="Times New Roman" w:hAnsi="Times New Roman" w:cs="Times New Roman"/>
          <w:sz w:val="20"/>
          <w:szCs w:val="20"/>
        </w:rPr>
        <w:br w:type="page"/>
      </w:r>
    </w:p>
    <w:p w:rsidR="00604F7B" w:rsidRPr="00604F7B" w:rsidRDefault="00604F7B" w:rsidP="00604F7B">
      <w:pPr>
        <w:spacing w:after="0" w:line="240" w:lineRule="auto"/>
        <w:ind w:firstLine="284"/>
        <w:jc w:val="both"/>
        <w:rPr>
          <w:rFonts w:ascii="Times New Roman" w:hAnsi="Times New Roman" w:cs="Times New Roman"/>
          <w:sz w:val="20"/>
          <w:szCs w:val="20"/>
        </w:rPr>
      </w:pPr>
    </w:p>
    <w:p w:rsidR="00604F7B" w:rsidRPr="00604F7B" w:rsidRDefault="00604F7B" w:rsidP="00604F7B">
      <w:pPr>
        <w:spacing w:after="0" w:line="240" w:lineRule="auto"/>
        <w:ind w:firstLine="284"/>
        <w:jc w:val="both"/>
        <w:rPr>
          <w:rFonts w:ascii="Times New Roman" w:hAnsi="Times New Roman" w:cs="Times New Roman"/>
          <w:b/>
          <w:sz w:val="20"/>
          <w:szCs w:val="20"/>
        </w:rPr>
      </w:pPr>
      <w:r w:rsidRPr="00604F7B">
        <w:rPr>
          <w:rFonts w:ascii="Times New Roman" w:hAnsi="Times New Roman" w:cs="Times New Roman"/>
          <w:b/>
          <w:sz w:val="20"/>
          <w:szCs w:val="20"/>
        </w:rPr>
        <w:t>1.1 Marxismus</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Ideál revoluce založený na souboji společenských tříd, čili mezi vykořisťovanými a vykořisťujícími, prostupuje celým marxismem s</w:t>
      </w:r>
      <w:r>
        <w:rPr>
          <w:rFonts w:ascii="Times New Roman" w:hAnsi="Times New Roman" w:cs="Times New Roman"/>
          <w:sz w:val="20"/>
          <w:szCs w:val="20"/>
        </w:rPr>
        <w:t> </w:t>
      </w:r>
      <w:r w:rsidRPr="00604F7B">
        <w:rPr>
          <w:rFonts w:ascii="Times New Roman" w:hAnsi="Times New Roman" w:cs="Times New Roman"/>
          <w:sz w:val="20"/>
          <w:szCs w:val="20"/>
        </w:rPr>
        <w:t>velice</w:t>
      </w:r>
      <w:r>
        <w:rPr>
          <w:rFonts w:ascii="Times New Roman" w:hAnsi="Times New Roman" w:cs="Times New Roman"/>
          <w:sz w:val="20"/>
          <w:szCs w:val="20"/>
        </w:rPr>
        <w:t xml:space="preserve"> </w:t>
      </w:r>
      <w:r w:rsidRPr="00604F7B">
        <w:rPr>
          <w:rFonts w:ascii="Times New Roman" w:hAnsi="Times New Roman" w:cs="Times New Roman"/>
          <w:sz w:val="20"/>
          <w:szCs w:val="20"/>
        </w:rPr>
        <w:t>omezeným a striktním přístupem k tomu, za jakých okolností je revoluce a zároveň diktatura pr</w:t>
      </w:r>
      <w:r>
        <w:rPr>
          <w:rFonts w:ascii="Times New Roman" w:hAnsi="Times New Roman" w:cs="Times New Roman"/>
          <w:sz w:val="20"/>
          <w:szCs w:val="20"/>
        </w:rPr>
        <w:t>oletariátu nevyhnutelným činem.</w:t>
      </w:r>
      <w:r>
        <w:rPr>
          <w:rStyle w:val="FootnoteReference"/>
          <w:rFonts w:ascii="Times New Roman" w:hAnsi="Times New Roman" w:cs="Times New Roman"/>
          <w:sz w:val="20"/>
          <w:szCs w:val="20"/>
        </w:rPr>
        <w:footnoteReference w:id="1"/>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Jednou z těchto okolností je neschopnost vykořisťované dělnické třídy pracující hlavně v průmyslu vlastněném buržoazií, zlepšit pracovní a životní podmínky sobě samým. Hlavním cílem proletariátu tedy je, navždy se vysvobodit ze začarovaného kruhu vykořisťování podmaňující třídou.</w:t>
      </w:r>
      <w:r w:rsidR="00241F95">
        <w:rPr>
          <w:rStyle w:val="FootnoteReference"/>
          <w:rFonts w:ascii="Times New Roman" w:hAnsi="Times New Roman" w:cs="Times New Roman"/>
          <w:sz w:val="20"/>
          <w:szCs w:val="20"/>
        </w:rPr>
        <w:footnoteReference w:id="2"/>
      </w:r>
    </w:p>
    <w:p w:rsidR="00604F7B" w:rsidRPr="00604F7B" w:rsidRDefault="00604F7B" w:rsidP="00604F7B">
      <w:pPr>
        <w:spacing w:after="0" w:line="240" w:lineRule="auto"/>
        <w:ind w:firstLine="284"/>
        <w:jc w:val="both"/>
        <w:rPr>
          <w:rFonts w:ascii="Times New Roman" w:hAnsi="Times New Roman" w:cs="Times New Roman"/>
          <w:sz w:val="20"/>
          <w:szCs w:val="20"/>
          <w:vertAlign w:val="superscript"/>
        </w:rPr>
      </w:pPr>
      <w:r w:rsidRPr="00604F7B">
        <w:rPr>
          <w:rFonts w:ascii="Times New Roman" w:hAnsi="Times New Roman" w:cs="Times New Roman"/>
          <w:sz w:val="20"/>
          <w:szCs w:val="20"/>
        </w:rPr>
        <w:t>K rapidnímu vývoji této novodobé společnosti dělníků 19. století vedly hlavně novodobé objevy na poli vědecko-technickém, které vytvořily industriální společnost. Téměř každý metr čtvereční půdy planety Země znal svého majitele, ale místo drobného rolnictví byla tato držba půdy v průmyslově vyspělých zemích vystřídána též plně vyspělou a četnou buržoazií, která disponovala obrovským majetkem. V jejich rukou se pravděpodobně nacházel i vládnoucí systém sám, který v sobě nesl zbytky absolutní monarchie, včetně všech tří složek státní moci.</w:t>
      </w:r>
      <w:r w:rsidRPr="00604F7B">
        <w:rPr>
          <w:rFonts w:ascii="Times New Roman" w:hAnsi="Times New Roman" w:cs="Times New Roman"/>
          <w:sz w:val="20"/>
          <w:szCs w:val="20"/>
          <w:vertAlign w:val="superscript"/>
        </w:rPr>
        <w:t>(3)</w:t>
      </w:r>
      <w:r w:rsidRPr="00604F7B">
        <w:rPr>
          <w:rFonts w:ascii="Times New Roman" w:hAnsi="Times New Roman" w:cs="Times New Roman"/>
          <w:sz w:val="20"/>
          <w:szCs w:val="20"/>
        </w:rPr>
        <w:t xml:space="preserve"> Humanitní a spravedlivé ideály byly nahrazeny ziskuchtivostí jedné třídy. Nespokojení dělníci se proto začali shromažďovat do spolků, ze kterých podnikali kroky patřičné k tomu, aby si udrželi životní úroveň. Marxismus do tohoto boje mezi dělnictvem a vládnoucí třídou vstupuje jako podpůrný iniciátor, který chce přinést řešení v podobě emancipace proletariátu, která spočívá na převzetí a kolektivizaci kapitálu buržoazie a zabránění tak možnosti dalšího vykořisťování dělnictva.</w:t>
      </w:r>
      <w:r w:rsidR="00241F95">
        <w:rPr>
          <w:rStyle w:val="FootnoteReference"/>
          <w:rFonts w:ascii="Times New Roman" w:hAnsi="Times New Roman" w:cs="Times New Roman"/>
          <w:sz w:val="20"/>
          <w:szCs w:val="20"/>
        </w:rPr>
        <w:footnoteReference w:id="3"/>
      </w:r>
    </w:p>
    <w:p w:rsidR="00604F7B" w:rsidRPr="00604F7B" w:rsidRDefault="00604F7B" w:rsidP="00241F95">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Marx nenabízí pouze aspekty ekonomického řešení, protože dle ideologického aspektu, je sám člověk marxismem pojímán jako nejvyšší bytost. Tento bod je uplatňován jak v rovině existenciální tak i hodnotové. V řádu hodnot, má všechno sloužit člověku. Přikázání marxismu by tedy mohlo znít: „Jednej tak, </w:t>
      </w:r>
      <w:r w:rsidR="00241F95">
        <w:rPr>
          <w:rFonts w:ascii="Times New Roman" w:hAnsi="Times New Roman" w:cs="Times New Roman"/>
          <w:sz w:val="20"/>
          <w:szCs w:val="20"/>
        </w:rPr>
        <w:t>aby tvé činy sloužily člověku.“</w:t>
      </w:r>
      <w:r w:rsidR="00241F95">
        <w:rPr>
          <w:rStyle w:val="FootnoteReference"/>
          <w:rFonts w:ascii="Times New Roman" w:hAnsi="Times New Roman" w:cs="Times New Roman"/>
          <w:sz w:val="20"/>
          <w:szCs w:val="20"/>
        </w:rPr>
        <w:footnoteReference w:id="4"/>
      </w:r>
      <w:r w:rsidRPr="00604F7B">
        <w:rPr>
          <w:rFonts w:ascii="Times New Roman" w:hAnsi="Times New Roman" w:cs="Times New Roman"/>
          <w:sz w:val="20"/>
          <w:szCs w:val="20"/>
        </w:rPr>
        <w:t xml:space="preserve"> „Komunismus je především hnutí opačného mínění, je to odraz, který čerpá sílu ze své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Dle Marxovy teorie má jít o proces, vedený dělnickou třídou, směřující k vytvoření komunistické strany, která následně revolučně svrhne vládnoucí kapitalisty a nastolí komunismus.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V praxi jsme to však mohli zatím zaznamenat v různých podobách, zejména ve Východním bloku, jen jako pokus, vedený politickou elitou, směřující k získání absolutní moci a ovládání ostatních. Proto mnohde nastala totalitní diktatura, která je dnes považována za špatnou a chceme se jí vyhnout. Je možné, že tito diktátoři měli opravdu v úmyslu dotáhnout proces k čirému komunismu a následně se zbavit moci a majetku. Když se podíváme hlouběji, jistě můžeme nalézt „dějinné poučení“, skryté za touto kapitolou lidstva. Myšlenky, postupy a možnosti, které byly užívány v této době, můžeme pozorovat i dnes a budeme díky nim i v budoucnu moci lépe prohlédnout skryté záminky falešných řečí a manipulátorských snah. Jedním z takových manipulátorů by mohl být i myslitel, vůdce bolševické revoluce v roce 1917 a následně první předseda vlády Sovětského svazu – Vladimír Iljič Lenin. Nyní se budeme věnovat jeho teorii marxismu-leninismu.</w:t>
      </w:r>
    </w:p>
    <w:p w:rsidR="00604F7B" w:rsidRPr="00604F7B" w:rsidRDefault="00604F7B" w:rsidP="00604F7B">
      <w:pPr>
        <w:spacing w:after="0" w:line="240" w:lineRule="auto"/>
        <w:ind w:firstLine="284"/>
        <w:jc w:val="both"/>
        <w:rPr>
          <w:rFonts w:ascii="Times New Roman" w:hAnsi="Times New Roman" w:cs="Times New Roman"/>
          <w:sz w:val="20"/>
          <w:szCs w:val="20"/>
        </w:rPr>
      </w:pPr>
    </w:p>
    <w:p w:rsidR="00604F7B" w:rsidRPr="00241F95" w:rsidRDefault="00604F7B" w:rsidP="00604F7B">
      <w:pPr>
        <w:spacing w:after="0" w:line="240" w:lineRule="auto"/>
        <w:ind w:firstLine="284"/>
        <w:jc w:val="both"/>
        <w:rPr>
          <w:rFonts w:ascii="Times New Roman" w:hAnsi="Times New Roman" w:cs="Times New Roman"/>
          <w:b/>
          <w:sz w:val="20"/>
          <w:szCs w:val="20"/>
        </w:rPr>
      </w:pPr>
      <w:r w:rsidRPr="00241F95">
        <w:rPr>
          <w:rFonts w:ascii="Times New Roman" w:hAnsi="Times New Roman" w:cs="Times New Roman"/>
          <w:b/>
          <w:sz w:val="20"/>
          <w:szCs w:val="20"/>
        </w:rPr>
        <w:t>2.1 Leninův marxismus</w:t>
      </w:r>
    </w:p>
    <w:p w:rsidR="00241F95"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Ve svém díle Lenin často cituje Marxe či Engelse, prý aby bylo zabráněno špatným výkladům těchto názorů různými překlady. Dnešní pojetí slova „stát“, tvrdí Lenin, se mění s každými hranicemi. V Prusko-německé říši je pojem státu naprosto jiný než například ve Švýcarsku, v Anglii je pak úplně jiný než ve Spojených státech. Dnešní stát je tudíž fikce. Podle Lenina, Engels chápe stát jako produkt nesmiřitelnosti třídních sporů. Stát vzniká tam, kde třídní rozpory nemohou být objektivně smířeny a naopak – existence státu dokazuje, že třídní rozpory jsou nesmiřitelné. Podle Marxe je stát orgánem třídního panství, kde jedna třída vytlačuje druhou a úkolem je vytvoření „pořádku“, který legalizuje tento útlak tím, že smiřuje konflikt tříd. Z toho podle Marxe vyplývá, že pokud je stát produktem nesmiřitelnosti třídních rozporů, pokud je mocí stojící nad společností, je tedy jasné, že k osvobození utiskované třídy je zapotřebí násilné revoluce a následného zničení aparátu státní moci - byrokracie. Zavedením socialistického společenského řádu se stát sám rozpouští a mizí. Engels spolu s Marxem doporučují používat místo pojmu „stát“ raději slovo, „obec“, které se po překladu do němčiny rovná slovu „komuna“.</w:t>
      </w:r>
      <w:r w:rsidR="00241F95">
        <w:rPr>
          <w:rStyle w:val="FootnoteReference"/>
          <w:rFonts w:ascii="Times New Roman" w:hAnsi="Times New Roman" w:cs="Times New Roman"/>
          <w:sz w:val="20"/>
          <w:szCs w:val="20"/>
        </w:rPr>
        <w:footnoteReference w:id="5"/>
      </w:r>
      <w:r w:rsidRPr="00604F7B">
        <w:rPr>
          <w:rFonts w:ascii="Times New Roman" w:hAnsi="Times New Roman" w:cs="Times New Roman"/>
          <w:sz w:val="20"/>
          <w:szCs w:val="20"/>
        </w:rPr>
        <w:tab/>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Důležitou složkou státu je veřejná moc, která je nutná k organizaci obyvatelstva. Tato veřejná moc existuje v každém státě a patří do ní nejen represivní aparát, ale i příslušenství jako jsou věznice a další monopolní donucovací instituce. Z této veřejné moci se vyčleňuje státní moc, která je potřebná, protože možnost vzniku samovolné ozbrojené organizace obyvatelstva by vedla k úměrně možnému vzájemnému boji mezi obyvateli samotnými. Státní moc vzešla ze společnosti, ale staví se nad ni a odlišuje se od ní. Patří sem zejména státní armáda a policie. Mají za úkol dohlížet na dodržování bezpečnosti, pořádku a poslušnosti.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lastRenderedPageBreak/>
        <w:t>Všeobecné hlasovací právo, pak po vzoru Engelse, shledává Lenin naprosto jasným nástrojem panství buržoasie. Je prý jen měřítkem znalostí dělnické třídy a nikoli projevu vůle většiny lidu. Zároveň však nenavrhuje vhodnou alternativu, ale cituje Engelse a tvrdí, že státní aparát tu nebude věčně, a že se jeho existence chýlí ke konci, protože se svět prý blížil k takovému stupni výroby, na kterém existence tříd ve státě přestala být nutností, ba dokonce se brzy stane přímou překážkou výroby.</w:t>
      </w:r>
      <w:r w:rsidR="00241F95">
        <w:rPr>
          <w:rStyle w:val="FootnoteReference"/>
          <w:rFonts w:ascii="Times New Roman" w:hAnsi="Times New Roman" w:cs="Times New Roman"/>
          <w:sz w:val="20"/>
          <w:szCs w:val="20"/>
        </w:rPr>
        <w:footnoteReference w:id="6"/>
      </w:r>
      <w:r w:rsidRPr="00604F7B">
        <w:rPr>
          <w:rFonts w:ascii="Times New Roman" w:hAnsi="Times New Roman" w:cs="Times New Roman"/>
          <w:sz w:val="20"/>
          <w:szCs w:val="20"/>
        </w:rPr>
        <w:t xml:space="preserve"> Tyto třídy padnou, stejně jako padne stát jako takový. Společnost, která nově vznikne, má zorganizovat výrobu na základně volného a rovného sdružení výrobců. Proletariát se následně ujme státní moci a promění vše ve státě ve státní vlastnictví. Tím se však ruší proletariát, třídní rozdíly i stát jako takový, protože už nebude třeba dělit společnost na vlastníky a pracující. Jakmile se stát stane představitelem celé společnosti, učiní sám sebe zbytečným. </w:t>
      </w:r>
    </w:p>
    <w:p w:rsidR="00241F95" w:rsidRDefault="00604F7B" w:rsidP="00241F95">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Jakmile nebude společenské třídy, kterou je nutno udržovat v podřízenosti, jakmile budou odstraněny boje o individuální existenci vyvěrající z boje tříd, pak nezbude nic, co má být potlačováno. Nebude již třeba zasahování státní moci do společenských vztahů, stát sám odumře</w:t>
      </w:r>
      <w:r w:rsidR="00241F95">
        <w:rPr>
          <w:rFonts w:ascii="Times New Roman" w:hAnsi="Times New Roman" w:cs="Times New Roman"/>
          <w:sz w:val="20"/>
          <w:szCs w:val="20"/>
        </w:rPr>
        <w:t>.</w:t>
      </w:r>
      <w:r w:rsidR="00241F95">
        <w:rPr>
          <w:rStyle w:val="FootnoteReference"/>
          <w:rFonts w:ascii="Times New Roman" w:hAnsi="Times New Roman" w:cs="Times New Roman"/>
          <w:sz w:val="20"/>
          <w:szCs w:val="20"/>
        </w:rPr>
        <w:footnoteReference w:id="7"/>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Akt zrušení státu jako takového a převzetí výrobních prostředků jménem společnosti tkví ve vystřídání vlády, kdy hrstka bohatých utlačuje miliony pracujících za vládu „diktatury proletariátu“. Z tohoto plyne, že neexistuje žádné postupné odumírání, nýbrž je třeba násilného převratu. Buržoazní stát může zničit jen revoluce. Poté odumřou zbytky státu, zbylé struktury a systémy.</w:t>
      </w:r>
      <w:r w:rsidR="00241F95">
        <w:rPr>
          <w:rStyle w:val="FootnoteReference"/>
          <w:rFonts w:ascii="Times New Roman" w:hAnsi="Times New Roman" w:cs="Times New Roman"/>
          <w:sz w:val="20"/>
          <w:szCs w:val="20"/>
        </w:rPr>
        <w:footnoteReference w:id="8"/>
      </w:r>
    </w:p>
    <w:p w:rsidR="00241F95"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Lenin se vyjadřuje také na adresu parlamentního systému. Tento systém prý jen rozhoduje o tom, kdo z panujících bude „potlačovat a deptat lid“. Skutečná politika se prý dělá za kulisami, vykonávají ji departementy, kanceláře a štáby. „V parlamentech se pouze žvaní a to jen proto, aby byl prostý lid voděn za nos“.</w:t>
      </w:r>
      <w:r w:rsidR="00241F95">
        <w:rPr>
          <w:rStyle w:val="FootnoteReference"/>
          <w:rFonts w:ascii="Times New Roman" w:hAnsi="Times New Roman" w:cs="Times New Roman"/>
          <w:sz w:val="20"/>
          <w:szCs w:val="20"/>
        </w:rPr>
        <w:footnoteReference w:id="9"/>
      </w:r>
      <w:r w:rsidR="00241F95" w:rsidRPr="00604F7B">
        <w:rPr>
          <w:rFonts w:ascii="Times New Roman" w:hAnsi="Times New Roman" w:cs="Times New Roman"/>
          <w:sz w:val="20"/>
          <w:szCs w:val="20"/>
        </w:rPr>
        <w:t xml:space="preserve"> </w:t>
      </w:r>
    </w:p>
    <w:p w:rsidR="00604F7B" w:rsidRPr="00604F7B" w:rsidRDefault="00604F7B" w:rsidP="00604F7B">
      <w:pPr>
        <w:spacing w:after="0" w:line="240" w:lineRule="auto"/>
        <w:ind w:firstLine="284"/>
        <w:jc w:val="both"/>
        <w:rPr>
          <w:rFonts w:ascii="Times New Roman" w:hAnsi="Times New Roman" w:cs="Times New Roman"/>
          <w:sz w:val="20"/>
          <w:szCs w:val="20"/>
          <w:vertAlign w:val="superscript"/>
        </w:rPr>
      </w:pPr>
      <w:r w:rsidRPr="00604F7B">
        <w:rPr>
          <w:rFonts w:ascii="Times New Roman" w:hAnsi="Times New Roman" w:cs="Times New Roman"/>
          <w:sz w:val="20"/>
          <w:szCs w:val="20"/>
        </w:rPr>
        <w:t xml:space="preserve">Východiskem ovšem není zrušení zastupitelských institucí, nýbrž přeměna zastupitelských institucí ze „žvaníren“ na „pracující“ instituce. Tímto řešením měly být Komuny – pracující korporace se zákonodárnou a výkonnou mocí, kde se svoboda projevu, mínění a projednávání záležitostí stává skutečným cílem všech snah. Komuna je prvním pokusem proletářské revoluce o rozbití buržoazní státní mašinérie a její nahrazení novou politickou formou. Posléze bude byrokratický způsob vlády nahrazen prostými funkcemi dozorců a úředníků. Tyto funkce mohou vykonávat obyvatelé s takřka jakýmkoli vzděláním a za „dělnické“ mzdy. Státní úředníci se stanou vykonavateli dělnických příkazů. Budou odpovědní a sesaditelní. To vše pod dohledem nejpřísnější, železné kázně. Toto povede ke zrušení parlamentarismu, a zároveň k zachování zastupitelských institucí. Dále je kladen důraz na jednotu národa. Marx i Lenin, jsou centralisté. </w:t>
      </w:r>
    </w:p>
    <w:p w:rsidR="00604F7B" w:rsidRPr="00604F7B" w:rsidRDefault="00604F7B" w:rsidP="00604F7B">
      <w:pPr>
        <w:spacing w:after="0" w:line="240" w:lineRule="auto"/>
        <w:ind w:firstLine="284"/>
        <w:jc w:val="both"/>
        <w:rPr>
          <w:rFonts w:ascii="Times New Roman" w:hAnsi="Times New Roman" w:cs="Times New Roman"/>
          <w:sz w:val="20"/>
          <w:szCs w:val="20"/>
          <w:vertAlign w:val="superscript"/>
        </w:rPr>
      </w:pPr>
      <w:r w:rsidRPr="00604F7B">
        <w:rPr>
          <w:rFonts w:ascii="Times New Roman" w:hAnsi="Times New Roman" w:cs="Times New Roman"/>
          <w:sz w:val="20"/>
          <w:szCs w:val="20"/>
        </w:rPr>
        <w:t>Tato jednota by měla být zorganizována pomocí komunálního zřízení. K dosažení cíle je však třeba dočasně využít nástrojů, prostředků a metod státní moci a to jak proti vykořisťovatelům, tak jako nutná zbraň k odstranění tříd.</w:t>
      </w:r>
      <w:r w:rsidRPr="00604F7B">
        <w:rPr>
          <w:rFonts w:ascii="Times New Roman" w:hAnsi="Times New Roman" w:cs="Times New Roman"/>
          <w:sz w:val="20"/>
          <w:szCs w:val="20"/>
          <w:vertAlign w:val="superscript"/>
        </w:rPr>
        <w:t>(9)</w:t>
      </w:r>
    </w:p>
    <w:p w:rsidR="00604F7B" w:rsidRPr="00604F7B" w:rsidRDefault="00604F7B" w:rsidP="00604F7B">
      <w:pPr>
        <w:spacing w:after="0" w:line="240" w:lineRule="auto"/>
        <w:ind w:firstLine="284"/>
        <w:jc w:val="both"/>
        <w:rPr>
          <w:rFonts w:ascii="Times New Roman" w:hAnsi="Times New Roman" w:cs="Times New Roman"/>
          <w:sz w:val="20"/>
          <w:szCs w:val="20"/>
          <w:vertAlign w:val="superscript"/>
        </w:rPr>
      </w:pPr>
    </w:p>
    <w:p w:rsidR="00604F7B" w:rsidRPr="00241F95" w:rsidRDefault="00604F7B" w:rsidP="00604F7B">
      <w:pPr>
        <w:spacing w:after="0" w:line="240" w:lineRule="auto"/>
        <w:ind w:firstLine="284"/>
        <w:jc w:val="both"/>
        <w:rPr>
          <w:rFonts w:ascii="Times New Roman" w:hAnsi="Times New Roman" w:cs="Times New Roman"/>
          <w:b/>
          <w:sz w:val="20"/>
          <w:szCs w:val="20"/>
        </w:rPr>
      </w:pPr>
      <w:r w:rsidRPr="00241F95">
        <w:rPr>
          <w:rFonts w:ascii="Times New Roman" w:hAnsi="Times New Roman" w:cs="Times New Roman"/>
          <w:b/>
          <w:sz w:val="20"/>
          <w:szCs w:val="20"/>
        </w:rPr>
        <w:t>2.2 Nastolení socialismu, centralismus</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Lenin se nechá inspirovat a prosazuje také myšlenku, že demokratická republika je cestou k diktatuře proletariátu, neboť taková republika vede nevyhnutelně k zostření boje mezi panující a opanovanou třídou. Demokracie se v praxi neshoduje s teorií – tedy, že se jedná o podřízení se menšiny většině.</w:t>
      </w:r>
      <w:r w:rsidRPr="00604F7B">
        <w:rPr>
          <w:rFonts w:ascii="Times New Roman" w:hAnsi="Times New Roman" w:cs="Times New Roman"/>
          <w:sz w:val="20"/>
          <w:szCs w:val="20"/>
          <w:vertAlign w:val="superscript"/>
        </w:rPr>
        <w:t>(9)</w:t>
      </w:r>
      <w:r w:rsidRPr="00604F7B">
        <w:rPr>
          <w:rFonts w:ascii="Times New Roman" w:hAnsi="Times New Roman" w:cs="Times New Roman"/>
          <w:sz w:val="20"/>
          <w:szCs w:val="20"/>
        </w:rPr>
        <w:t xml:space="preserve"> Ve skutečnosti vládne špička podnikatelů s největším vlivem, prostřednictvím médií, vykonstruovaných procesů, tajných služeb atd. Ve stavu komunismu nebude třeba podřizování se člověka člověku, bude mizet potřeba jakéhokoli násilí nad lidmi vůbec, neboť si lidé zvyknou přirozeně dodržovat základní pravidla společenského soužití, bez násilí a podřízení. To však bude možné až s příchodem nové generace, která bude na těchto základech vychována. </w:t>
      </w:r>
    </w:p>
    <w:p w:rsidR="00604F7B" w:rsidRPr="00604F7B" w:rsidRDefault="00604F7B" w:rsidP="00604F7B">
      <w:pPr>
        <w:spacing w:after="0" w:line="240" w:lineRule="auto"/>
        <w:ind w:firstLine="284"/>
        <w:jc w:val="both"/>
        <w:rPr>
          <w:rFonts w:ascii="Times New Roman" w:hAnsi="Times New Roman" w:cs="Times New Roman"/>
          <w:sz w:val="20"/>
          <w:szCs w:val="20"/>
          <w:vertAlign w:val="superscript"/>
        </w:rPr>
      </w:pPr>
      <w:r w:rsidRPr="00604F7B">
        <w:rPr>
          <w:rFonts w:ascii="Times New Roman" w:hAnsi="Times New Roman" w:cs="Times New Roman"/>
          <w:sz w:val="20"/>
          <w:szCs w:val="20"/>
        </w:rPr>
        <w:t xml:space="preserve">Vedle demokratické republiky Lenin spolu s marxisty zavrhují také možnost vhodné federativní republiky a vyzdvihují podstatu centralistického vedení státu – demokratický centralismus. Tento centralismus nevylučuje širokou místní samosprávu, kdy je jednota státu hájena komunami. Upozorňuje dále na fakt, že nejširší místní, oblastní a jiná svoboda známá v historii byla dána centralistickou, a nikoli federativní republikou. </w:t>
      </w:r>
      <w:r w:rsidR="00241F95">
        <w:rPr>
          <w:rStyle w:val="FootnoteReference"/>
          <w:rFonts w:ascii="Times New Roman" w:hAnsi="Times New Roman" w:cs="Times New Roman"/>
          <w:sz w:val="20"/>
          <w:szCs w:val="20"/>
        </w:rPr>
        <w:footnoteReference w:id="10"/>
      </w:r>
      <w:r w:rsidRPr="00604F7B">
        <w:rPr>
          <w:rFonts w:ascii="Times New Roman" w:hAnsi="Times New Roman" w:cs="Times New Roman"/>
          <w:sz w:val="20"/>
          <w:szCs w:val="20"/>
          <w:vertAlign w:val="superscript"/>
        </w:rPr>
        <w:t xml:space="preserve"> </w:t>
      </w:r>
    </w:p>
    <w:p w:rsidR="00604F7B" w:rsidRPr="00604F7B" w:rsidRDefault="00604F7B" w:rsidP="00604F7B">
      <w:pPr>
        <w:spacing w:after="0" w:line="240" w:lineRule="auto"/>
        <w:ind w:firstLine="284"/>
        <w:jc w:val="both"/>
        <w:rPr>
          <w:rFonts w:ascii="Times New Roman" w:hAnsi="Times New Roman" w:cs="Times New Roman"/>
          <w:sz w:val="20"/>
          <w:szCs w:val="20"/>
        </w:rPr>
      </w:pPr>
    </w:p>
    <w:p w:rsidR="00604F7B" w:rsidRPr="00241F95" w:rsidRDefault="00604F7B" w:rsidP="00604F7B">
      <w:pPr>
        <w:spacing w:after="0" w:line="240" w:lineRule="auto"/>
        <w:ind w:firstLine="284"/>
        <w:jc w:val="both"/>
        <w:rPr>
          <w:rFonts w:ascii="Times New Roman" w:hAnsi="Times New Roman" w:cs="Times New Roman"/>
          <w:b/>
          <w:bCs/>
          <w:sz w:val="20"/>
          <w:szCs w:val="20"/>
        </w:rPr>
      </w:pPr>
      <w:r w:rsidRPr="00241F95">
        <w:rPr>
          <w:rFonts w:ascii="Times New Roman" w:hAnsi="Times New Roman" w:cs="Times New Roman"/>
          <w:b/>
          <w:bCs/>
          <w:sz w:val="20"/>
          <w:szCs w:val="20"/>
        </w:rPr>
        <w:t>3) Úpadek demokracie.</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Dle Marxovy teorie je na cestě mezi kapitalismem a komunismem nutné období přechodu a s ním spojená revoluce. Na druhý pokus úspěšný ozbrojený převrat, uskutečněný 7. listopadu 1917, vedený bolševiky, v čele s Leninem měl za následek rozpad carského Ruska a po sléze vznik Ruské sovětské federativní socialistické republiky. Zároveň to byla příčina vzniku Ruské občanské války (která započala na přelomu let 1917/1918), </w:t>
      </w:r>
      <w:r w:rsidRPr="00604F7B">
        <w:rPr>
          <w:rFonts w:ascii="Times New Roman" w:hAnsi="Times New Roman" w:cs="Times New Roman"/>
          <w:sz w:val="20"/>
          <w:szCs w:val="20"/>
        </w:rPr>
        <w:lastRenderedPageBreak/>
        <w:t>vedené proti bolševikům, kterou ukončilo vítězství Rudé armády v roce 1920 a která si vyžádala přibližně osm milionů obětí.</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Po vypořádání se s úhlavními nepřáteli revoluce mělo dojít ke stabilizaci režimu zevnitř. Bolševici byli přesvědčeni, že přetvoří Rusko a následně celý svět. Předpokládalo se s úplnou přeměnou společnosti na plně marxisticky orientovanou společnost vedenou proletariátem. Uskutečněná revoluce a následné ovládnutí skoro celé východní až střední Evropy však nepřineslo ani vítězství nad kapitalismem, ani kýžený mír a beztřídní společnost.</w:t>
      </w:r>
    </w:p>
    <w:p w:rsidR="004D2191" w:rsidRDefault="00604F7B" w:rsidP="004D2191">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bCs/>
          <w:sz w:val="20"/>
          <w:szCs w:val="20"/>
        </w:rPr>
        <w:t>Z</w:t>
      </w:r>
      <w:r w:rsidRPr="00604F7B">
        <w:rPr>
          <w:rFonts w:ascii="Times New Roman" w:hAnsi="Times New Roman" w:cs="Times New Roman"/>
          <w:sz w:val="20"/>
          <w:szCs w:val="20"/>
        </w:rPr>
        <w:t>áhy po revoluci, po ovládnutí výrobních prostředků a vypořádání se s kapitalisty, mělo dojít k úpadku demokracie. To je prvotní fáze na cestě ke komunismu. Demokracie, píše Lenin, je jednou z forem státu, kde jsou pracující lidé jen jakýmisi námezdními otroky, kteří jsou v důsledku kapitalistického vykořisťování tak zdeptáni povinnostmi, bídou a strachem, že mají přirozeně jiné starosti, než zájem o politiku. To je pro kapitalistický model vítané, protože je tímto většina obyvatel vyloučena z účasti na veřejném politickém životě.</w:t>
      </w:r>
      <w:r w:rsidRPr="00604F7B">
        <w:rPr>
          <w:rFonts w:ascii="Times New Roman" w:hAnsi="Times New Roman" w:cs="Times New Roman"/>
          <w:sz w:val="20"/>
          <w:szCs w:val="20"/>
          <w:vertAlign w:val="superscript"/>
        </w:rPr>
        <w:t>(11)</w:t>
      </w:r>
      <w:r w:rsidRPr="00604F7B">
        <w:rPr>
          <w:rFonts w:ascii="Times New Roman" w:hAnsi="Times New Roman" w:cs="Times New Roman"/>
          <w:sz w:val="20"/>
          <w:szCs w:val="20"/>
        </w:rPr>
        <w:t xml:space="preserve"> Demokracie  je však etapou na cestě ke komunismu. V této etapě je stmelována revoluční třída namířená proti kapitalismu, která promění v prach buržoazní státní mašinerii a nahradí ji novou, demokratičtější formou v podobě ozbrojených dělnických mas. Zde kvantita přechází v kvalitu. Je prolomena buržoazní společnost a je položen základ budování socialismu. Celá společnost je jedna velká kancelář, jeden velký kontrolní orgán, jediná to</w:t>
      </w:r>
      <w:r w:rsidR="004D2191">
        <w:rPr>
          <w:rFonts w:ascii="Times New Roman" w:hAnsi="Times New Roman" w:cs="Times New Roman"/>
          <w:sz w:val="20"/>
          <w:szCs w:val="20"/>
        </w:rPr>
        <w:t>várna s rovností práce a mzdy.</w:t>
      </w:r>
    </w:p>
    <w:p w:rsidR="00604F7B" w:rsidRPr="00604F7B" w:rsidRDefault="00604F7B" w:rsidP="004D2191">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Avšak tato kázeň není cílem, nýbrž jen prostředkem. Cílem je ten bod zlomu, odkdy se sama společnost naučí spravovat stát a sama bude kontrolovat a řídit celé jeho dění. Teprve od této chvíle začíná mizet nutnost jakéhokoliv vládnutí vůbec. Čím blíže je stát tomuto ideálu, tím dříve začínají jeho prohnilé a nepotřebné části odumírat a s ním začne odumírat i nesvobodný pojem státu.</w:t>
      </w:r>
      <w:r w:rsidR="004D2191">
        <w:rPr>
          <w:rStyle w:val="FootnoteReference"/>
          <w:rFonts w:ascii="Times New Roman" w:hAnsi="Times New Roman" w:cs="Times New Roman"/>
          <w:sz w:val="20"/>
          <w:szCs w:val="20"/>
        </w:rPr>
        <w:footnoteReference w:id="11"/>
      </w:r>
    </w:p>
    <w:p w:rsidR="00604F7B" w:rsidRPr="00604F7B" w:rsidRDefault="00604F7B" w:rsidP="00604F7B">
      <w:pPr>
        <w:spacing w:after="0" w:line="240" w:lineRule="auto"/>
        <w:ind w:firstLine="284"/>
        <w:jc w:val="both"/>
        <w:rPr>
          <w:rFonts w:ascii="Times New Roman" w:hAnsi="Times New Roman" w:cs="Times New Roman"/>
          <w:sz w:val="20"/>
          <w:szCs w:val="20"/>
        </w:rPr>
      </w:pPr>
    </w:p>
    <w:p w:rsidR="00604F7B" w:rsidRPr="004D2191" w:rsidRDefault="00604F7B" w:rsidP="00604F7B">
      <w:pPr>
        <w:spacing w:after="0" w:line="240" w:lineRule="auto"/>
        <w:ind w:firstLine="284"/>
        <w:jc w:val="both"/>
        <w:rPr>
          <w:rFonts w:ascii="Times New Roman" w:hAnsi="Times New Roman" w:cs="Times New Roman"/>
          <w:b/>
          <w:sz w:val="20"/>
          <w:szCs w:val="20"/>
        </w:rPr>
      </w:pPr>
      <w:r w:rsidRPr="004D2191">
        <w:rPr>
          <w:rFonts w:ascii="Times New Roman" w:hAnsi="Times New Roman" w:cs="Times New Roman"/>
          <w:b/>
          <w:sz w:val="20"/>
          <w:szCs w:val="20"/>
        </w:rPr>
        <w:t>3.1 Fáze - Socialismus</w:t>
      </w:r>
    </w:p>
    <w:p w:rsidR="004D2191"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Po tomto období bude odpor kapitalistů nadobro potlačen. Lidé si zvyknou udržovat socialistický řád a pořádek. Počítá se však i s excesy jedinců, kteří budou tento plán chtít sabotovat. K napravení tohoto však nebude třeba žádné mašinérie, neboť to bude řešit sám ozbrojený dav, prostě a snadno, stejně jako kterýkoli hlouček lidí přirozeně trhá od sebe rváče, či zabraňuje znásilnění ženy.</w:t>
      </w:r>
      <w:r w:rsidRPr="00604F7B">
        <w:rPr>
          <w:rFonts w:ascii="Times New Roman" w:hAnsi="Times New Roman" w:cs="Times New Roman"/>
          <w:sz w:val="20"/>
          <w:szCs w:val="20"/>
        </w:rPr>
        <w:tab/>
      </w:r>
    </w:p>
    <w:p w:rsidR="004D2191" w:rsidRDefault="004D2191" w:rsidP="004D2191">
      <w:pPr>
        <w:spacing w:after="0" w:line="240" w:lineRule="auto"/>
        <w:ind w:firstLine="284"/>
        <w:jc w:val="both"/>
        <w:rPr>
          <w:rFonts w:ascii="Times New Roman" w:hAnsi="Times New Roman" w:cs="Times New Roman"/>
          <w:sz w:val="20"/>
          <w:szCs w:val="20"/>
        </w:rPr>
      </w:pPr>
      <w:r w:rsidRPr="004D2191">
        <w:rPr>
          <w:rFonts w:ascii="Times New Roman" w:hAnsi="Times New Roman" w:cs="Times New Roman"/>
          <w:sz w:val="20"/>
          <w:szCs w:val="20"/>
        </w:rPr>
        <w:t xml:space="preserve"> </w:t>
      </w:r>
      <w:r w:rsidRPr="00604F7B">
        <w:rPr>
          <w:rFonts w:ascii="Times New Roman" w:hAnsi="Times New Roman" w:cs="Times New Roman"/>
          <w:sz w:val="20"/>
          <w:szCs w:val="20"/>
        </w:rPr>
        <w:t>V této fázi se rodí komunistická společnost, vystavěná na kapitalistickém základě. Tento stav je prvotní fází komunismu, kterou Lenin označuje, jako socialismus. Socialismus se podle něj projevuje tím, že výrobní prostředky patří celé společnosti a pořádek funguje tak, že každý, kdo odvede jistou společensky nutnou práci, dostane od společnosti stvrzenku na příslušné množství potřebných výrobků. Každý dělník tak dostává od společnosti tolik, kolik jí dal. Socialismus však ještě neznamená rovnost. Jednotlivci si totiž nejsou rovni. Jeden je silnější než druhý, jeden je ženatý, druhý není. Z tohoto vyplývá, že rovné právo pro všechny znamená vlastně nerovné právo. Rozdíly v bohatství i nadále přetrvají, ale už nedochází k vykořisťování člověka člověkem, protože všechny výrobní prostředky již budou patřit do společného vlastnictví.</w:t>
      </w:r>
      <w:r>
        <w:rPr>
          <w:rStyle w:val="FootnoteReference"/>
          <w:rFonts w:ascii="Times New Roman" w:hAnsi="Times New Roman" w:cs="Times New Roman"/>
          <w:sz w:val="20"/>
          <w:szCs w:val="20"/>
        </w:rPr>
        <w:footnoteReference w:id="12"/>
      </w:r>
      <w:r>
        <w:rPr>
          <w:rFonts w:ascii="Times New Roman" w:hAnsi="Times New Roman" w:cs="Times New Roman"/>
          <w:sz w:val="20"/>
          <w:szCs w:val="20"/>
        </w:rPr>
        <w:t xml:space="preserve">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V této fázi však stát stále existuje, neboť je potřeba nějaké „dozorčí“ síly, která chrání společné vlastnictví výrobních prostředků, rovnost práce a také rozdělení výrobků. V této fázi požadují socialisté nejpřísnější kontrolu míry a spotřeby. Kontrolu kapitalistů prováděnou ozbrojeným dělnictvem. </w:t>
      </w:r>
      <w:r w:rsidRPr="00604F7B">
        <w:rPr>
          <w:rFonts w:ascii="Times New Roman" w:hAnsi="Times New Roman" w:cs="Times New Roman"/>
          <w:sz w:val="20"/>
          <w:szCs w:val="20"/>
          <w:vertAlign w:val="superscript"/>
        </w:rPr>
        <w:t>(12)</w:t>
      </w:r>
    </w:p>
    <w:p w:rsidR="00604F7B" w:rsidRPr="00604F7B" w:rsidRDefault="00604F7B" w:rsidP="00604F7B">
      <w:pPr>
        <w:spacing w:after="0" w:line="240" w:lineRule="auto"/>
        <w:ind w:firstLine="284"/>
        <w:jc w:val="both"/>
        <w:rPr>
          <w:rFonts w:ascii="Times New Roman" w:hAnsi="Times New Roman" w:cs="Times New Roman"/>
          <w:sz w:val="20"/>
          <w:szCs w:val="20"/>
        </w:rPr>
      </w:pPr>
    </w:p>
    <w:p w:rsidR="00604F7B" w:rsidRPr="004D2191" w:rsidRDefault="00604F7B" w:rsidP="00604F7B">
      <w:pPr>
        <w:spacing w:after="0" w:line="240" w:lineRule="auto"/>
        <w:ind w:firstLine="284"/>
        <w:jc w:val="both"/>
        <w:rPr>
          <w:rFonts w:ascii="Times New Roman" w:hAnsi="Times New Roman" w:cs="Times New Roman"/>
          <w:b/>
          <w:sz w:val="20"/>
          <w:szCs w:val="20"/>
        </w:rPr>
      </w:pPr>
      <w:r w:rsidRPr="004D2191">
        <w:rPr>
          <w:rFonts w:ascii="Times New Roman" w:hAnsi="Times New Roman" w:cs="Times New Roman"/>
          <w:b/>
          <w:sz w:val="20"/>
          <w:szCs w:val="20"/>
        </w:rPr>
        <w:t>3.2 Cíl - komunismus</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Následuje nevyhnutelný přechod k vyspělejší, komunistické společnosti, jako odměna za dosavadní těžkosti. Zmizí podřízení člověka a tím také zmizí protiklad mezi prací duševní a prací fyzickou. Práce přestane býti prostředkem k živobytí, ale stane se prioritní životní potřebou, aby se jednotlivec mohl rozvíjet podle svého uvážení. Až všechno společenské bohatství bude nastartováno tím správným směrem, až poteče plným proudem, teprve potom budeme moci hovořit o svobodné společnosti. Poté bude pravdivé tvrzení: „Každý podle svých schopností, každému podle jeho potřeb.“</w:t>
      </w:r>
      <w:r w:rsidRPr="00604F7B">
        <w:rPr>
          <w:rFonts w:ascii="Times New Roman" w:hAnsi="Times New Roman" w:cs="Times New Roman"/>
          <w:sz w:val="20"/>
          <w:szCs w:val="20"/>
          <w:vertAlign w:val="superscript"/>
        </w:rPr>
        <w:t xml:space="preserve"> </w:t>
      </w:r>
      <w:r w:rsidRPr="00604F7B">
        <w:rPr>
          <w:rFonts w:ascii="Times New Roman" w:hAnsi="Times New Roman" w:cs="Times New Roman"/>
          <w:sz w:val="20"/>
          <w:szCs w:val="20"/>
        </w:rPr>
        <w:t>Následně</w:t>
      </w:r>
      <w:r w:rsidRPr="00604F7B">
        <w:rPr>
          <w:rFonts w:ascii="Times New Roman" w:hAnsi="Times New Roman" w:cs="Times New Roman"/>
          <w:sz w:val="20"/>
          <w:szCs w:val="20"/>
          <w:vertAlign w:val="superscript"/>
        </w:rPr>
        <w:t xml:space="preserve"> </w:t>
      </w:r>
      <w:r w:rsidRPr="00604F7B">
        <w:rPr>
          <w:rFonts w:ascii="Times New Roman" w:hAnsi="Times New Roman" w:cs="Times New Roman"/>
          <w:sz w:val="20"/>
          <w:szCs w:val="20"/>
        </w:rPr>
        <w:t>přirozeně započne obrovský rozvoj produktivních sil společnosti. Kdy se k tomuto rozvoji společnost dostane a jak dlouho to bude trvat, však nemůže nikdo vědět. Teprve poté stát může plně odumřít. Lidé si již natolik zvyknou dodržovat základní pravidla společenského soužití, až jejich práce bude natolik produktivní, že budou dobrovolně pracovat podle svých schopností. To se má brzy stát zvykem. Vzhledem k tomuto růstu produktivity již nebude třeba, aby společnost rozdělovala množství výrobků, které má každý dostat. Každý si totiž bude moci</w:t>
      </w:r>
      <w:r w:rsidR="004D2191">
        <w:rPr>
          <w:rFonts w:ascii="Times New Roman" w:hAnsi="Times New Roman" w:cs="Times New Roman"/>
          <w:sz w:val="20"/>
          <w:szCs w:val="20"/>
        </w:rPr>
        <w:t xml:space="preserve"> volně brát podle svých potřeb.</w:t>
      </w:r>
      <w:r w:rsidR="004D2191">
        <w:rPr>
          <w:rStyle w:val="FootnoteReference"/>
          <w:rFonts w:ascii="Times New Roman" w:hAnsi="Times New Roman" w:cs="Times New Roman"/>
          <w:sz w:val="20"/>
          <w:szCs w:val="20"/>
        </w:rPr>
        <w:footnoteReference w:id="13"/>
      </w:r>
      <w:r w:rsidRPr="00604F7B">
        <w:rPr>
          <w:rFonts w:ascii="Times New Roman" w:hAnsi="Times New Roman" w:cs="Times New Roman"/>
          <w:sz w:val="20"/>
          <w:szCs w:val="20"/>
        </w:rPr>
        <w:t xml:space="preserve"> </w:t>
      </w:r>
    </w:p>
    <w:p w:rsidR="00604F7B" w:rsidRDefault="00604F7B" w:rsidP="00604F7B">
      <w:pPr>
        <w:spacing w:after="0" w:line="240" w:lineRule="auto"/>
        <w:ind w:firstLine="284"/>
        <w:jc w:val="both"/>
        <w:rPr>
          <w:rFonts w:ascii="Times New Roman" w:hAnsi="Times New Roman" w:cs="Times New Roman"/>
          <w:sz w:val="20"/>
          <w:szCs w:val="20"/>
        </w:rPr>
      </w:pPr>
    </w:p>
    <w:p w:rsidR="005C7DD9" w:rsidRDefault="005C7DD9">
      <w:pPr>
        <w:rPr>
          <w:rFonts w:ascii="Times New Roman" w:hAnsi="Times New Roman" w:cs="Times New Roman"/>
          <w:sz w:val="20"/>
          <w:szCs w:val="20"/>
        </w:rPr>
      </w:pPr>
      <w:r>
        <w:rPr>
          <w:rFonts w:ascii="Times New Roman" w:hAnsi="Times New Roman" w:cs="Times New Roman"/>
          <w:sz w:val="20"/>
          <w:szCs w:val="20"/>
        </w:rPr>
        <w:br w:type="page"/>
      </w:r>
    </w:p>
    <w:p w:rsidR="00BA7A16" w:rsidRPr="00604F7B" w:rsidRDefault="00BA7A16" w:rsidP="00604F7B">
      <w:pPr>
        <w:spacing w:after="0" w:line="240" w:lineRule="auto"/>
        <w:ind w:firstLine="284"/>
        <w:jc w:val="both"/>
        <w:rPr>
          <w:rFonts w:ascii="Times New Roman" w:hAnsi="Times New Roman" w:cs="Times New Roman"/>
          <w:sz w:val="20"/>
          <w:szCs w:val="20"/>
        </w:rPr>
      </w:pPr>
    </w:p>
    <w:p w:rsidR="00604F7B" w:rsidRPr="00BA7A16" w:rsidRDefault="00604F7B" w:rsidP="00604F7B">
      <w:pPr>
        <w:spacing w:after="0" w:line="240" w:lineRule="auto"/>
        <w:ind w:firstLine="284"/>
        <w:jc w:val="both"/>
        <w:rPr>
          <w:rFonts w:ascii="Times New Roman" w:hAnsi="Times New Roman" w:cs="Times New Roman"/>
          <w:b/>
          <w:sz w:val="24"/>
          <w:szCs w:val="24"/>
        </w:rPr>
      </w:pPr>
      <w:r w:rsidRPr="00BA7A16">
        <w:rPr>
          <w:rFonts w:ascii="Times New Roman" w:hAnsi="Times New Roman" w:cs="Times New Roman"/>
          <w:b/>
          <w:sz w:val="24"/>
          <w:szCs w:val="24"/>
        </w:rPr>
        <w:t>4) Proces, který nedosáhl cíle</w:t>
      </w:r>
    </w:p>
    <w:p w:rsidR="00BA7A16" w:rsidRDefault="00BA7A16" w:rsidP="004D2191">
      <w:pPr>
        <w:spacing w:after="0" w:line="240" w:lineRule="auto"/>
        <w:ind w:firstLine="284"/>
        <w:jc w:val="both"/>
        <w:rPr>
          <w:rFonts w:ascii="Times New Roman" w:hAnsi="Times New Roman" w:cs="Times New Roman"/>
          <w:sz w:val="20"/>
          <w:szCs w:val="20"/>
        </w:rPr>
      </w:pPr>
    </w:p>
    <w:p w:rsidR="00604F7B" w:rsidRPr="00604F7B" w:rsidRDefault="00604F7B" w:rsidP="004D2191">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Vize byla jedna, skutečnost se však odehrála jinak. I kdyby sovětští vůdcové dovedly svět k „lepším zítřkům“, byly by ony lepší zítřky postaveny na deseti milionech zavra</w:t>
      </w:r>
      <w:r w:rsidR="004D2191">
        <w:rPr>
          <w:rFonts w:ascii="Times New Roman" w:hAnsi="Times New Roman" w:cs="Times New Roman"/>
          <w:sz w:val="20"/>
          <w:szCs w:val="20"/>
        </w:rPr>
        <w:t xml:space="preserve">žděných obětí režimu a dalších </w:t>
      </w:r>
      <w:r w:rsidRPr="00604F7B">
        <w:rPr>
          <w:rFonts w:ascii="Times New Roman" w:hAnsi="Times New Roman" w:cs="Times New Roman"/>
          <w:sz w:val="20"/>
          <w:szCs w:val="20"/>
        </w:rPr>
        <w:t>milionech lidí, kterým tato ideologie zničila život. Takovýto teror nemá co do činění s Marxem předpovídanou svobodou. Komunistická ideologie narušila všechny zavedené formy a normy.</w:t>
      </w:r>
      <w:r w:rsidR="004D2191">
        <w:rPr>
          <w:rStyle w:val="FootnoteReference"/>
          <w:rFonts w:ascii="Times New Roman" w:hAnsi="Times New Roman" w:cs="Times New Roman"/>
          <w:sz w:val="20"/>
          <w:szCs w:val="20"/>
        </w:rPr>
        <w:footnoteReference w:id="14"/>
      </w:r>
    </w:p>
    <w:p w:rsidR="004D2191"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Idea Marxova komunismu zneužitá pro zisk moci bolševiky však nebyla, a ani nemohla být naplněna. Již státní převrat a způsob, jakým k němu došlo, znamenal to, že se tento režim jednou pro vždy odchýlil od zdroje, ze kterého vycházel a vydal se svou vlastní cestou. Bolševici se pokoušeli tranzici značně urychlit, čímž zapříčinili fakt, že namísto Marxem proklamované naprosté svobody byl nastolen naprostý teror všech, kteří se nechtěli podřídit. Nedošlo ani k odumření státu, naopak stát zesílil a znásobil svoje funkce.</w:t>
      </w:r>
      <w:r w:rsidR="004D2191">
        <w:rPr>
          <w:rStyle w:val="FootnoteReference"/>
          <w:rFonts w:ascii="Times New Roman" w:hAnsi="Times New Roman" w:cs="Times New Roman"/>
          <w:sz w:val="20"/>
          <w:szCs w:val="20"/>
        </w:rPr>
        <w:footnoteReference w:id="15"/>
      </w:r>
      <w:r w:rsidRPr="00604F7B">
        <w:rPr>
          <w:rFonts w:ascii="Times New Roman" w:hAnsi="Times New Roman" w:cs="Times New Roman"/>
          <w:sz w:val="20"/>
          <w:szCs w:val="20"/>
        </w:rPr>
        <w:tab/>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Mnoho změn a událostí působily často další rozbroje ve společnosti. Například dělníci si často vyložili hlásanou ideologii tak, že továrny teď budou patřit jim a sami je budou řídit ku vlastnímu prospěchu. V tomto se zcela mýlili, ale jistě ne jejich vinou, nýbrž v důsledku slibné a důrazné propagandy, která držela v zajetí celé obyvatelstvo.</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Proletariát se nikdy nedostal skutečně k moci a dělnická třída nezaujala v Sovětském svazu, ani nikde jinde vedoucí postavení. Vzhledem k jejich nedostatečnému vzdělání a vyškolení mnozí nebyli schopni zvládat řídící funkce a běh státu. Toto postavení zaujala jedině komunistická strana a následně po Leninově smrti diktátor – Stalin. Vzhledem k jeho rozdílnému pohledu na vedení státu se začal rozlišovat pojem: „stalinismus“ a „marxismus-leninismus.“</w:t>
      </w:r>
      <w:r w:rsidR="004D2191">
        <w:rPr>
          <w:rStyle w:val="FootnoteReference"/>
          <w:rFonts w:ascii="Times New Roman" w:hAnsi="Times New Roman" w:cs="Times New Roman"/>
          <w:sz w:val="20"/>
          <w:szCs w:val="20"/>
        </w:rPr>
        <w:footnoteReference w:id="16"/>
      </w:r>
      <w:r w:rsidRPr="00604F7B">
        <w:rPr>
          <w:rFonts w:ascii="Times New Roman" w:hAnsi="Times New Roman" w:cs="Times New Roman"/>
          <w:sz w:val="20"/>
          <w:szCs w:val="20"/>
        </w:rPr>
        <w:tab/>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Ještě za Leninova života se Stalin v roce 1922 stal generálním tajemníkem a ujal se vlády. Postupem času získal ve státě absolutní moc, kterou chtěl využít pro obnovení velikosti dřívějšího carského Ruska a začlenění těchto zemí (jednalo se o Bělorusko, Finsko, Moldavskou demokratickou republiku, Ukrajinu, Zakavkazsko a Litvu) pod svou vládu. Období stalinismu se vyznačovalo svou krutostí a neústupností,</w:t>
      </w:r>
      <w:r w:rsidR="00BA7A16">
        <w:rPr>
          <w:rStyle w:val="FootnoteReference"/>
          <w:rFonts w:ascii="Times New Roman" w:hAnsi="Times New Roman" w:cs="Times New Roman"/>
          <w:sz w:val="20"/>
          <w:szCs w:val="20"/>
        </w:rPr>
        <w:footnoteReference w:id="17"/>
      </w:r>
      <w:r w:rsidRPr="00604F7B">
        <w:rPr>
          <w:rFonts w:ascii="Times New Roman" w:hAnsi="Times New Roman" w:cs="Times New Roman"/>
          <w:sz w:val="20"/>
          <w:szCs w:val="20"/>
          <w:vertAlign w:val="superscript"/>
        </w:rPr>
        <w:t xml:space="preserve"> </w:t>
      </w:r>
      <w:r w:rsidRPr="00604F7B">
        <w:rPr>
          <w:rFonts w:ascii="Times New Roman" w:hAnsi="Times New Roman" w:cs="Times New Roman"/>
          <w:sz w:val="20"/>
          <w:szCs w:val="20"/>
        </w:rPr>
        <w:t xml:space="preserve">ale bylo to zároveň období obrovského rozmachu a obrození sovětského národa. Od začátku 30. let se Stalin začal orientovat na podporu komunistických stran v Evropě.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Po vyhrané Druhé světové válce byl Stalin ohromně glorifikován a měl absolutní vliv na většinu občanů. Stalin vytvořil model „socialismu 20. století", který ukazuje, že se dá hospodařit bez soukromého kapitálu. Tvrdil, že stabilita sovětské měny je zabezpečena především obrovským množstvím zboží (produkce) v rukou státu, které je pouštěno do koloběhu za stabilní ceny. Stát nepotřebuje zlato, když má prostý produkt. Toto je nejreálnější zabezpečení stability měny, větší, než jakýkoli zlatý poklad.</w:t>
      </w:r>
      <w:r w:rsidRPr="00604F7B">
        <w:rPr>
          <w:rFonts w:ascii="Times New Roman" w:hAnsi="Times New Roman" w:cs="Times New Roman"/>
          <w:sz w:val="20"/>
          <w:szCs w:val="20"/>
          <w:vertAlign w:val="superscript"/>
        </w:rPr>
        <w:t xml:space="preserve"> </w:t>
      </w:r>
      <w:r w:rsidRPr="00604F7B">
        <w:rPr>
          <w:rFonts w:ascii="Times New Roman" w:hAnsi="Times New Roman" w:cs="Times New Roman"/>
          <w:sz w:val="20"/>
          <w:szCs w:val="20"/>
        </w:rPr>
        <w:t>Možná právě J. V. Stalin jako jeden z mála toužil opravdu po změně a něco změnit dokázal.</w:t>
      </w:r>
      <w:r>
        <w:rPr>
          <w:rFonts w:ascii="Times New Roman" w:hAnsi="Times New Roman" w:cs="Times New Roman"/>
          <w:sz w:val="20"/>
          <w:szCs w:val="20"/>
        </w:rPr>
        <w:t xml:space="preserve"> </w:t>
      </w:r>
    </w:p>
    <w:p w:rsidR="00BA7A16" w:rsidRDefault="00604F7B" w:rsidP="00604F7B">
      <w:pPr>
        <w:spacing w:after="0" w:line="240" w:lineRule="auto"/>
        <w:ind w:firstLine="284"/>
        <w:jc w:val="both"/>
        <w:rPr>
          <w:rFonts w:ascii="Times New Roman" w:hAnsi="Times New Roman" w:cs="Times New Roman"/>
          <w:sz w:val="20"/>
          <w:szCs w:val="20"/>
          <w:vertAlign w:val="superscript"/>
        </w:rPr>
      </w:pPr>
      <w:r w:rsidRPr="00604F7B">
        <w:rPr>
          <w:rFonts w:ascii="Times New Roman" w:hAnsi="Times New Roman" w:cs="Times New Roman"/>
          <w:sz w:val="20"/>
          <w:szCs w:val="20"/>
        </w:rPr>
        <w:t>Ze středověkého carského Ruska, kde se 80</w:t>
      </w:r>
      <w:r w:rsidR="00BA7A16">
        <w:rPr>
          <w:rFonts w:ascii="Times New Roman" w:hAnsi="Times New Roman" w:cs="Times New Roman"/>
          <w:sz w:val="20"/>
          <w:szCs w:val="20"/>
        </w:rPr>
        <w:t xml:space="preserve"> </w:t>
      </w:r>
      <w:r w:rsidRPr="00604F7B">
        <w:rPr>
          <w:rFonts w:ascii="Times New Roman" w:hAnsi="Times New Roman" w:cs="Times New Roman"/>
          <w:sz w:val="20"/>
          <w:szCs w:val="20"/>
        </w:rPr>
        <w:t>% obyvatel živilo zemědělstvím a naprostá většina, až 90</w:t>
      </w:r>
      <w:r w:rsidR="00BA7A16">
        <w:rPr>
          <w:rFonts w:ascii="Times New Roman" w:hAnsi="Times New Roman" w:cs="Times New Roman"/>
          <w:sz w:val="20"/>
          <w:szCs w:val="20"/>
        </w:rPr>
        <w:t xml:space="preserve"> </w:t>
      </w:r>
      <w:r w:rsidRPr="00604F7B">
        <w:rPr>
          <w:rFonts w:ascii="Times New Roman" w:hAnsi="Times New Roman" w:cs="Times New Roman"/>
          <w:sz w:val="20"/>
          <w:szCs w:val="20"/>
        </w:rPr>
        <w:t>% obyvatel byli negramotní, dokázal vybudovat za dobu své vlády hospodářskou velmoc, která dokázala zlomit tlak nacistického Německa a vyhrát druhou světovou válku. Přivedl národ od pluhů do kosmu, hovoříme-li o Sovětském kosmickém programu. Automobilky jako Volga, nebo Čajka, patřily tou dobou k nejlepším na světě. Bylo zabezpečeno libovolně vysoké vzdělání všem, bez ohledu na původ, či majetek.</w:t>
      </w:r>
      <w:r w:rsidRPr="00604F7B">
        <w:rPr>
          <w:rFonts w:ascii="Times New Roman" w:hAnsi="Times New Roman" w:cs="Times New Roman"/>
          <w:sz w:val="20"/>
          <w:szCs w:val="20"/>
          <w:vertAlign w:val="superscript"/>
        </w:rPr>
        <w:t xml:space="preserve">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Za dob jeho vlády můžeme vidět první opravdové úspěchy socialistického zřízení díky přísné, avšak účinné kontrole, vycházející z nezlomné motivace sovětských občanů vybudovat nový světový řád a lepší podmínky pro životy jejich dětí.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S přibývajícím věkem se však jeho zdraví podlamovalo a tím slábla jeho moc. Po smrti Stalina 5. 3. 1953, se vlády ujímá Nikita Sergejevič Chruščov</w:t>
      </w:r>
      <w:r w:rsidRPr="00604F7B">
        <w:rPr>
          <w:rFonts w:ascii="Times New Roman" w:hAnsi="Times New Roman" w:cs="Times New Roman"/>
          <w:bCs/>
          <w:sz w:val="20"/>
          <w:szCs w:val="20"/>
        </w:rPr>
        <w:t>, který</w:t>
      </w:r>
      <w:r w:rsidRPr="00604F7B">
        <w:rPr>
          <w:rFonts w:ascii="Times New Roman" w:hAnsi="Times New Roman" w:cs="Times New Roman"/>
          <w:sz w:val="20"/>
          <w:szCs w:val="20"/>
        </w:rPr>
        <w:t xml:space="preserve"> nahradil stalinismus v zemích ovládaných komunisty, včetně Číny a zemí Třetího světa neostalinismem, tedy jakýmsi „stalinismem v lidskou tváří“, respektive trockismem. Odhalení Stalinova kultu osobnosti v únoru 1956, vedlo k pošpinění předchozích 30 let budování socialistické společnosti, znechucení a odrazení milionů čestných komunistů a jejich sympatizantů a rozkolu v mezinárodním komunistickém hnutí. Chruščovovy útoky na Stalina se staly podkladem pro zostření ideologické antikomunistické </w:t>
      </w:r>
      <w:r w:rsidR="00BA7A16">
        <w:rPr>
          <w:rFonts w:ascii="Times New Roman" w:hAnsi="Times New Roman" w:cs="Times New Roman"/>
          <w:sz w:val="20"/>
          <w:szCs w:val="20"/>
        </w:rPr>
        <w:t>kampaně světového imperialismu.</w:t>
      </w:r>
      <w:r w:rsidR="00BA7A16">
        <w:rPr>
          <w:rStyle w:val="FootnoteReference"/>
          <w:rFonts w:ascii="Times New Roman" w:hAnsi="Times New Roman" w:cs="Times New Roman"/>
          <w:sz w:val="20"/>
          <w:szCs w:val="20"/>
        </w:rPr>
        <w:footnoteReference w:id="18"/>
      </w:r>
    </w:p>
    <w:p w:rsidR="00BA7A16" w:rsidRDefault="00604F7B" w:rsidP="00604F7B">
      <w:pPr>
        <w:spacing w:after="0" w:line="240" w:lineRule="auto"/>
        <w:ind w:firstLine="284"/>
        <w:jc w:val="both"/>
        <w:rPr>
          <w:rFonts w:ascii="Times New Roman" w:hAnsi="Times New Roman" w:cs="Times New Roman"/>
          <w:bCs/>
          <w:sz w:val="20"/>
          <w:szCs w:val="20"/>
        </w:rPr>
      </w:pPr>
      <w:r w:rsidRPr="00604F7B">
        <w:rPr>
          <w:rFonts w:ascii="Times New Roman" w:hAnsi="Times New Roman" w:cs="Times New Roman"/>
          <w:sz w:val="20"/>
          <w:szCs w:val="20"/>
        </w:rPr>
        <w:lastRenderedPageBreak/>
        <w:t>Podle Chruščova v roce 1960 bylo nebezpečí návratu kapitalismu již vyvráceno, což znamená, že triumf socialismu měl být konečný. Do deseti let měl SSSR předstihnout USA, ve výrobě na hlavu, a do roku 1980 měla být dobudována základna komunismu. Mnohonásobně měla vzrůst zemědělská a průmyslová produkce. Produktivita se měla zvýšit až o 350</w:t>
      </w:r>
      <w:r w:rsidR="00BA7A16">
        <w:rPr>
          <w:rFonts w:ascii="Times New Roman" w:hAnsi="Times New Roman" w:cs="Times New Roman"/>
          <w:sz w:val="20"/>
          <w:szCs w:val="20"/>
        </w:rPr>
        <w:t xml:space="preserve"> </w:t>
      </w:r>
      <w:r w:rsidRPr="00604F7B">
        <w:rPr>
          <w:rFonts w:ascii="Times New Roman" w:hAnsi="Times New Roman" w:cs="Times New Roman"/>
          <w:sz w:val="20"/>
          <w:szCs w:val="20"/>
        </w:rPr>
        <w:t xml:space="preserve">% a mělo dojít ke zvednutí životní úrovně na evropské maximum. Ve skutečnosti se však špatný stav ekonomiky a kultury zhoršil. Na tomto měl zásluhu i </w:t>
      </w:r>
      <w:r w:rsidRPr="00604F7B">
        <w:rPr>
          <w:rFonts w:ascii="Times New Roman" w:hAnsi="Times New Roman" w:cs="Times New Roman"/>
          <w:bCs/>
          <w:sz w:val="20"/>
          <w:szCs w:val="20"/>
        </w:rPr>
        <w:t>Leonid Iljič Brežněv, který se stal v roce 1966 generálním tajemníkem strany.</w:t>
      </w:r>
      <w:r w:rsidRPr="00604F7B">
        <w:rPr>
          <w:rFonts w:ascii="Times New Roman" w:hAnsi="Times New Roman" w:cs="Times New Roman"/>
          <w:bCs/>
          <w:sz w:val="20"/>
          <w:szCs w:val="20"/>
          <w:vertAlign w:val="superscript"/>
        </w:rPr>
        <w:t xml:space="preserve"> </w:t>
      </w:r>
      <w:r w:rsidR="00BA7A16">
        <w:rPr>
          <w:rStyle w:val="FootnoteReference"/>
          <w:rFonts w:ascii="Times New Roman" w:hAnsi="Times New Roman" w:cs="Times New Roman"/>
          <w:bCs/>
          <w:sz w:val="20"/>
          <w:szCs w:val="20"/>
        </w:rPr>
        <w:footnoteReference w:id="19"/>
      </w:r>
      <w:r w:rsidRPr="00604F7B">
        <w:rPr>
          <w:rFonts w:ascii="Times New Roman" w:hAnsi="Times New Roman" w:cs="Times New Roman"/>
          <w:bCs/>
          <w:sz w:val="20"/>
          <w:szCs w:val="20"/>
        </w:rPr>
        <w:t xml:space="preserve"> </w:t>
      </w:r>
    </w:p>
    <w:p w:rsidR="00BA7A16" w:rsidRDefault="00604F7B" w:rsidP="00604F7B">
      <w:pPr>
        <w:spacing w:after="0" w:line="240" w:lineRule="auto"/>
        <w:ind w:firstLine="284"/>
        <w:jc w:val="both"/>
        <w:rPr>
          <w:rFonts w:ascii="Times New Roman" w:hAnsi="Times New Roman" w:cs="Times New Roman"/>
          <w:bCs/>
          <w:sz w:val="20"/>
          <w:szCs w:val="20"/>
        </w:rPr>
      </w:pPr>
      <w:r w:rsidRPr="00604F7B">
        <w:rPr>
          <w:rFonts w:ascii="Times New Roman" w:hAnsi="Times New Roman" w:cs="Times New Roman"/>
          <w:bCs/>
          <w:sz w:val="20"/>
          <w:szCs w:val="20"/>
        </w:rPr>
        <w:t>Za Brežněvovy vlády lze 70. léta charakterizovat jako období stabilizace režimu a oteplování vztahů. Po jeho smrti nastává úpadek schopností potřebných k udržení moci a s tím související úpadek strany. V té době vládnoucí gerontokracie, jakási „vláda starých“, byla jistě jedním z faktorů neatraktivnosti stávajícího režimu.</w:t>
      </w:r>
      <w:r>
        <w:rPr>
          <w:rFonts w:ascii="Times New Roman" w:hAnsi="Times New Roman" w:cs="Times New Roman"/>
          <w:bCs/>
          <w:sz w:val="20"/>
          <w:szCs w:val="20"/>
        </w:rPr>
        <w:t xml:space="preserve"> </w:t>
      </w:r>
      <w:r w:rsidRPr="00604F7B">
        <w:rPr>
          <w:rFonts w:ascii="Times New Roman" w:hAnsi="Times New Roman" w:cs="Times New Roman"/>
          <w:bCs/>
          <w:sz w:val="20"/>
          <w:szCs w:val="20"/>
        </w:rPr>
        <w:t>Nic na tom nezměnili ani další komunisté, kteří se vystřídali na pozici generálního tajemníka komunistické strany. Gorbačov se stal 15. 3. 1990 prezidentem SSSR a v prosinci následujícího roku rezignoval. Tím byl završen rozpad komunistické strany. Pobaltské a další země vyhlásily svou samostatnost a ke dni 31. prosince 1991 přestal oficiálně existovat Sovětský svaz, který byl nahrazen Společenstvím nezávislých stá</w:t>
      </w:r>
      <w:r w:rsidR="00BA7A16">
        <w:rPr>
          <w:rFonts w:ascii="Times New Roman" w:hAnsi="Times New Roman" w:cs="Times New Roman"/>
          <w:bCs/>
          <w:sz w:val="20"/>
          <w:szCs w:val="20"/>
        </w:rPr>
        <w:t>tů, v čele s mocností – Ruskem.</w:t>
      </w:r>
      <w:r w:rsidR="00BA7A16">
        <w:rPr>
          <w:rStyle w:val="FootnoteReference"/>
          <w:rFonts w:ascii="Times New Roman" w:hAnsi="Times New Roman" w:cs="Times New Roman"/>
          <w:bCs/>
          <w:sz w:val="20"/>
          <w:szCs w:val="20"/>
        </w:rPr>
        <w:footnoteReference w:id="20"/>
      </w:r>
    </w:p>
    <w:p w:rsidR="00BA7A16" w:rsidRDefault="00BA7A16" w:rsidP="00604F7B">
      <w:pPr>
        <w:spacing w:after="0" w:line="240" w:lineRule="auto"/>
        <w:ind w:firstLine="284"/>
        <w:jc w:val="both"/>
        <w:rPr>
          <w:rFonts w:ascii="Times New Roman" w:hAnsi="Times New Roman" w:cs="Times New Roman"/>
          <w:sz w:val="20"/>
          <w:szCs w:val="20"/>
        </w:rPr>
      </w:pPr>
    </w:p>
    <w:p w:rsidR="00604F7B" w:rsidRPr="00BA7A16" w:rsidRDefault="00604F7B" w:rsidP="00604F7B">
      <w:pPr>
        <w:spacing w:after="0" w:line="240" w:lineRule="auto"/>
        <w:ind w:firstLine="284"/>
        <w:jc w:val="both"/>
        <w:rPr>
          <w:rFonts w:ascii="Times New Roman" w:hAnsi="Times New Roman" w:cs="Times New Roman"/>
          <w:b/>
          <w:sz w:val="20"/>
          <w:szCs w:val="20"/>
        </w:rPr>
      </w:pPr>
      <w:r w:rsidRPr="00BA7A16">
        <w:rPr>
          <w:rFonts w:ascii="Times New Roman" w:hAnsi="Times New Roman" w:cs="Times New Roman"/>
          <w:b/>
          <w:sz w:val="20"/>
          <w:szCs w:val="20"/>
        </w:rPr>
        <w:t>4.1 Rozpad</w:t>
      </w:r>
    </w:p>
    <w:p w:rsidR="00BA7A16" w:rsidRDefault="00604F7B" w:rsidP="00604F7B">
      <w:pPr>
        <w:spacing w:after="0" w:line="240" w:lineRule="auto"/>
        <w:ind w:firstLine="284"/>
        <w:jc w:val="both"/>
        <w:rPr>
          <w:rFonts w:ascii="Times New Roman" w:hAnsi="Times New Roman" w:cs="Times New Roman"/>
          <w:sz w:val="20"/>
          <w:szCs w:val="20"/>
          <w:vertAlign w:val="superscript"/>
        </w:rPr>
      </w:pPr>
      <w:r w:rsidRPr="00604F7B">
        <w:rPr>
          <w:rFonts w:ascii="Times New Roman" w:hAnsi="Times New Roman" w:cs="Times New Roman"/>
          <w:sz w:val="20"/>
          <w:szCs w:val="20"/>
        </w:rPr>
        <w:t>Rozpad sovětského impéria, zřeknutí se socialistických hodnot a přechod ke kapitalismu s tržní ekonomikou mělo za následek krach státních podniků, ztrátu velmocenského postavení, nárůst kriminality a problematické etablování demokracie, která v Rusku neměla tradici. V roce 1998 následoval státní bankrot a s tím spojená emigrace intelektuálů, nízká porodnost a teroristické útoky.</w:t>
      </w:r>
      <w:r w:rsidR="00BA7A16">
        <w:rPr>
          <w:rStyle w:val="FootnoteReference"/>
          <w:rFonts w:ascii="Times New Roman" w:hAnsi="Times New Roman" w:cs="Times New Roman"/>
          <w:sz w:val="20"/>
          <w:szCs w:val="20"/>
        </w:rPr>
        <w:footnoteReference w:id="21"/>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Obrat k lepšímu v očích obyvatel Ruska nastal až za vlády Vladimíra Putina, kdy si země opět vydobyla opět přední místo mezi světovými velmocemi.</w:t>
      </w:r>
      <w:r w:rsidRPr="00604F7B">
        <w:rPr>
          <w:rFonts w:ascii="Times New Roman" w:hAnsi="Times New Roman" w:cs="Times New Roman"/>
          <w:sz w:val="20"/>
          <w:szCs w:val="20"/>
          <w:vertAlign w:val="superscript"/>
        </w:rPr>
        <w:t xml:space="preserve"> </w:t>
      </w:r>
      <w:r w:rsidRPr="00604F7B">
        <w:rPr>
          <w:rFonts w:ascii="Times New Roman" w:hAnsi="Times New Roman" w:cs="Times New Roman"/>
          <w:sz w:val="20"/>
          <w:szCs w:val="20"/>
        </w:rPr>
        <w:t xml:space="preserve">Byly položeny základy, na kterých roste nová společnost. Jsou navazovány nové diplomatické vztahy, což znamená zcela odlišné rozdělení moci v celém světě, než jak tomu bylo kdy dříve. </w:t>
      </w:r>
    </w:p>
    <w:p w:rsidR="00604F7B" w:rsidRDefault="00604F7B" w:rsidP="00604F7B">
      <w:pPr>
        <w:spacing w:after="0" w:line="240" w:lineRule="auto"/>
        <w:ind w:firstLine="284"/>
        <w:jc w:val="both"/>
        <w:rPr>
          <w:rFonts w:ascii="Times New Roman" w:hAnsi="Times New Roman" w:cs="Times New Roman"/>
          <w:sz w:val="20"/>
          <w:szCs w:val="20"/>
        </w:rPr>
      </w:pPr>
    </w:p>
    <w:p w:rsidR="00BA7A16" w:rsidRPr="00604F7B" w:rsidRDefault="00BA7A16" w:rsidP="00604F7B">
      <w:pPr>
        <w:spacing w:after="0" w:line="240" w:lineRule="auto"/>
        <w:ind w:firstLine="284"/>
        <w:jc w:val="both"/>
        <w:rPr>
          <w:rFonts w:ascii="Times New Roman" w:hAnsi="Times New Roman" w:cs="Times New Roman"/>
          <w:sz w:val="20"/>
          <w:szCs w:val="20"/>
        </w:rPr>
      </w:pPr>
    </w:p>
    <w:p w:rsidR="00604F7B" w:rsidRPr="00BA7A16" w:rsidRDefault="00604F7B" w:rsidP="00604F7B">
      <w:pPr>
        <w:spacing w:after="0" w:line="240" w:lineRule="auto"/>
        <w:ind w:firstLine="284"/>
        <w:jc w:val="both"/>
        <w:rPr>
          <w:rFonts w:ascii="Times New Roman" w:hAnsi="Times New Roman" w:cs="Times New Roman"/>
          <w:b/>
          <w:sz w:val="24"/>
          <w:szCs w:val="24"/>
        </w:rPr>
      </w:pPr>
      <w:r w:rsidRPr="00BA7A16">
        <w:rPr>
          <w:rFonts w:ascii="Times New Roman" w:hAnsi="Times New Roman" w:cs="Times New Roman"/>
          <w:b/>
          <w:sz w:val="24"/>
          <w:szCs w:val="24"/>
        </w:rPr>
        <w:t>5) Závěr</w:t>
      </w:r>
    </w:p>
    <w:p w:rsidR="00BA7A16" w:rsidRDefault="00BA7A16" w:rsidP="00604F7B">
      <w:pPr>
        <w:spacing w:after="0" w:line="240" w:lineRule="auto"/>
        <w:ind w:firstLine="284"/>
        <w:jc w:val="both"/>
        <w:rPr>
          <w:rFonts w:ascii="Times New Roman" w:hAnsi="Times New Roman" w:cs="Times New Roman"/>
          <w:sz w:val="20"/>
          <w:szCs w:val="20"/>
        </w:rPr>
      </w:pP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Od dob vydání Komunistického manifestu se mnoho změnilo. Kapitalistický systém první poloviny 19. století neustrnul, ale velmi rychle se vyvíjel a vyvíjí i nadále. Místo zvyšování intenzity práce, zhoršování životní úrovně a růstu proletariátu, jak bylo předpokládáno, se nám může zdát, že kapitalismus má na svědomí pravý opak. Výroba se zlepšuje směrem zvyšování technické úrovně a zvyšováni produktivity práce, směrem mechanizace, automatizace a standardizace. Máme celkem slušný životní standard, v západní Evropě se životní úroveň někde až ztrojnásobila od dob vlády socialismu. Kupní síla obyvatelstva stoupá, zvyšuje se průměrná doba dožití obyvatel, vyrovnávají se rozdíly mezi muži a ženami</w:t>
      </w:r>
      <w:r w:rsidR="00BA7A16">
        <w:rPr>
          <w:rStyle w:val="FootnoteReference"/>
          <w:rFonts w:ascii="Times New Roman" w:hAnsi="Times New Roman" w:cs="Times New Roman"/>
          <w:sz w:val="20"/>
          <w:szCs w:val="20"/>
        </w:rPr>
        <w:footnoteReference w:id="22"/>
      </w:r>
      <w:r w:rsidRPr="00604F7B">
        <w:rPr>
          <w:rFonts w:ascii="Times New Roman" w:hAnsi="Times New Roman" w:cs="Times New Roman"/>
          <w:sz w:val="20"/>
          <w:szCs w:val="20"/>
          <w:vertAlign w:val="superscript"/>
        </w:rPr>
        <w:t xml:space="preserve"> </w:t>
      </w:r>
      <w:r w:rsidRPr="00604F7B">
        <w:rPr>
          <w:rFonts w:ascii="Times New Roman" w:hAnsi="Times New Roman" w:cs="Times New Roman"/>
          <w:sz w:val="20"/>
          <w:szCs w:val="20"/>
        </w:rPr>
        <w:t>a mnohde roste ekonomika. Na druhou stranu t</w:t>
      </w:r>
      <w:r w:rsidR="00BA7A16">
        <w:rPr>
          <w:rFonts w:ascii="Times New Roman" w:hAnsi="Times New Roman" w:cs="Times New Roman"/>
          <w:sz w:val="20"/>
          <w:szCs w:val="20"/>
        </w:rPr>
        <w:t>u však máme 5,4% nezaměstnanost</w:t>
      </w:r>
      <w:r w:rsidR="00BA7A16">
        <w:rPr>
          <w:rStyle w:val="FootnoteReference"/>
          <w:rFonts w:ascii="Times New Roman" w:hAnsi="Times New Roman" w:cs="Times New Roman"/>
          <w:sz w:val="20"/>
          <w:szCs w:val="20"/>
        </w:rPr>
        <w:footnoteReference w:id="23"/>
      </w:r>
      <w:r w:rsidRPr="00604F7B">
        <w:rPr>
          <w:rFonts w:ascii="Times New Roman" w:hAnsi="Times New Roman" w:cs="Times New Roman"/>
          <w:sz w:val="20"/>
          <w:szCs w:val="20"/>
        </w:rPr>
        <w:t>, problémy s menšinami, vysoké zadlužení státu, mnohé rodiny jsou v exekuci a mladá generace je povětšinou zcela závislá a pod kontrolou nejmodernějších výdobytků technologie a internetu.</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Nyní není cílem beztřídní svobodná společnost, která nepotřebuje peníze a živí se prostým směňováním výrobků, ale zejména profit, plynoucí skrz takzvané vzájemné podporování a pomoc druhým, která jde často na vrub zájmů a bezpečnosti vlastního obyvatelstva, a začleňování se do stále větších organizací, která mají zajišťovat vzájemné bezpečí a společné - nadnárodní zájmy. Tedy stále ty stejné cesty, vedoucí k zisku moci a poražení nepřítele, akorát oblečené do moderního demokratického kabátku. Země, jež slepě přijímají nařízení z EU anebo z USA se stávají čím dál více jejich novodobými „koloniemi“, protože vyhlášky a reformy těchto vedoucích organizací jsou nadřazeny ústavě a zájmům oněch oficiálně „svrchovaných“ a „svobodných“, avšak často nesoběstačných a slabých zemí. Následkem toho vlastní naprostou většinu národního bohatství některých zemí, (příkladem mohou být středoevropské země) různé nadnárodní korporace, či jednotlivci. To jim umožňuje ovládat ekonomiku, která hýbe politikou a médii, která tvoří veřejné mínění.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Z pracujících lidí se stali námezdní otroci, bez zájmu o skutečný svět. Byl naprosto utnut kontakt se vším původním. Na území, kde byl dříve každý hrdý Slovan, by dnes svůj původ nejraději většina lidí zapřela. Lidé </w:t>
      </w:r>
      <w:r w:rsidRPr="00604F7B">
        <w:rPr>
          <w:rFonts w:ascii="Times New Roman" w:hAnsi="Times New Roman" w:cs="Times New Roman"/>
          <w:sz w:val="20"/>
          <w:szCs w:val="20"/>
        </w:rPr>
        <w:lastRenderedPageBreak/>
        <w:t xml:space="preserve">následují uměle vytvořené hodnoty a přes kvanta vymožeností a technologií nerozumějí ani sobě samým, ani lidem a světu na okolo. Uzavírají se do svých vlastních světů v domnění, že je jediný pravdivý a skutečný.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O dávné i blízké minulosti máme jen zkreslené představy zatížené spoustou lží, účelové propagandy a manipulace. Pod vlivem současné rusofóbní a antikomunistické ideologie se jen těžko dobereme pravdy. Jsme svědky toho, jak je pravda pomíjivá. To, za co bojovali naši prarodiče, je dnes zadupáváno jako nejhorší možné zlo, a naopak, to, proti čemu tehdy bojovali, je dnes oslavováno jako nejlepší možná cesta.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Jsem si zcela vědom toho, že mnohá tvrzení nemusí být tak jednoznačná a jasná, jak je popisuji a jak je vidím já, protože prozkoumat celé toto téma je práce na několik let. Nesnažím se ponížit stávající režim a ani nepropaguji ten minulý. Věci jsou takové, jaké jsou, a my je můžeme studovat z dochovaných materiálů a učit se z nich.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Dříve bych o sobě tvrdil, že demokracie je nejlepší možný známý způsob vlády a že soukromé vlastnictví znamená svobodu. Nedávno bych řekl, že demokracie je původ všeho zla a vykořisťování běžných obyvatel a že je třeba najít správnou cestu ke komunismu. Nyní věřím, že je pravda relativní. Okolnosti a informace, které ke mně přicházejí, mi znovu a znovu mění pohled na „pravdu“. Proto jako jediné důležité považuji najít si vlastní cestu a věřit tomu, k čemu nás nabádá náš zdravý rozum. Sto lidí si vyloží jeden příběh sty různými způsoby. Proto nevěřím tomu, že je pravda buď A, anebo B. Myslím si, že slepě přijmout jakýkoliv názor, byť sebevzdělanějšího člověka je nesprávné. Pro něj je pravda taková, jakou si on sám vybádal na základě jeho vlastních životních zkušeností, proto pravda pro posluchače musí být jedině tou pravdou, která vzejde právě a jen z jeho životního příběhu a která existuje jen pro něj. Jsem velice rád za toto poznání.</w:t>
      </w:r>
    </w:p>
    <w:p w:rsidR="00BA7A16" w:rsidRDefault="00BA7A16" w:rsidP="00604F7B">
      <w:pPr>
        <w:spacing w:after="0" w:line="240" w:lineRule="auto"/>
        <w:ind w:firstLine="284"/>
        <w:jc w:val="both"/>
        <w:rPr>
          <w:rFonts w:ascii="Times New Roman" w:hAnsi="Times New Roman" w:cs="Times New Roman"/>
          <w:sz w:val="20"/>
          <w:szCs w:val="20"/>
        </w:rPr>
      </w:pPr>
    </w:p>
    <w:p w:rsid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 </w:t>
      </w:r>
    </w:p>
    <w:p w:rsidR="00BA7A16" w:rsidRPr="00BA7A16" w:rsidRDefault="00BA7A16" w:rsidP="00604F7B">
      <w:pPr>
        <w:spacing w:after="0" w:line="240" w:lineRule="auto"/>
        <w:ind w:firstLine="284"/>
        <w:jc w:val="both"/>
        <w:rPr>
          <w:rFonts w:ascii="Times New Roman" w:hAnsi="Times New Roman" w:cs="Times New Roman"/>
          <w:b/>
          <w:vanish/>
          <w:sz w:val="24"/>
          <w:szCs w:val="24"/>
        </w:rPr>
      </w:pPr>
    </w:p>
    <w:p w:rsidR="00604F7B" w:rsidRPr="00BA7A16" w:rsidRDefault="00604F7B" w:rsidP="00604F7B">
      <w:pPr>
        <w:spacing w:after="0" w:line="240" w:lineRule="auto"/>
        <w:ind w:firstLine="284"/>
        <w:jc w:val="both"/>
        <w:rPr>
          <w:rFonts w:ascii="Times New Roman" w:hAnsi="Times New Roman" w:cs="Times New Roman"/>
          <w:b/>
          <w:vanish/>
          <w:sz w:val="24"/>
          <w:szCs w:val="24"/>
        </w:rPr>
      </w:pPr>
      <w:r w:rsidRPr="00BA7A16">
        <w:rPr>
          <w:rFonts w:ascii="Times New Roman" w:hAnsi="Times New Roman" w:cs="Times New Roman"/>
          <w:b/>
          <w:vanish/>
          <w:sz w:val="24"/>
          <w:szCs w:val="24"/>
        </w:rPr>
        <w:t>Konec formuláře</w:t>
      </w:r>
    </w:p>
    <w:p w:rsidR="00604F7B" w:rsidRPr="00BA7A16" w:rsidRDefault="00604F7B" w:rsidP="00604F7B">
      <w:pPr>
        <w:spacing w:after="0" w:line="240" w:lineRule="auto"/>
        <w:ind w:firstLine="284"/>
        <w:jc w:val="both"/>
        <w:rPr>
          <w:rFonts w:ascii="Times New Roman" w:hAnsi="Times New Roman" w:cs="Times New Roman"/>
          <w:b/>
          <w:vanish/>
          <w:sz w:val="24"/>
          <w:szCs w:val="24"/>
        </w:rPr>
      </w:pPr>
      <w:r w:rsidRPr="00BA7A16">
        <w:rPr>
          <w:rFonts w:ascii="Times New Roman" w:hAnsi="Times New Roman" w:cs="Times New Roman"/>
          <w:b/>
          <w:vanish/>
          <w:sz w:val="24"/>
          <w:szCs w:val="24"/>
        </w:rPr>
        <w:t>Začátek formuláře</w:t>
      </w:r>
    </w:p>
    <w:p w:rsidR="00604F7B" w:rsidRPr="00BA7A16" w:rsidRDefault="00604F7B" w:rsidP="00604F7B">
      <w:pPr>
        <w:spacing w:after="0" w:line="240" w:lineRule="auto"/>
        <w:ind w:firstLine="284"/>
        <w:jc w:val="both"/>
        <w:rPr>
          <w:rFonts w:ascii="Times New Roman" w:hAnsi="Times New Roman" w:cs="Times New Roman"/>
          <w:b/>
          <w:vanish/>
          <w:sz w:val="24"/>
          <w:szCs w:val="24"/>
        </w:rPr>
      </w:pPr>
      <w:r w:rsidRPr="00BA7A16">
        <w:rPr>
          <w:rFonts w:ascii="Times New Roman" w:hAnsi="Times New Roman" w:cs="Times New Roman"/>
          <w:b/>
          <w:vanish/>
          <w:sz w:val="24"/>
          <w:szCs w:val="24"/>
        </w:rPr>
        <w:t>Konec formuláře</w:t>
      </w:r>
    </w:p>
    <w:p w:rsidR="00604F7B" w:rsidRPr="00BA7A16" w:rsidRDefault="00604F7B" w:rsidP="00604F7B">
      <w:pPr>
        <w:spacing w:after="0" w:line="240" w:lineRule="auto"/>
        <w:ind w:firstLine="284"/>
        <w:jc w:val="both"/>
        <w:rPr>
          <w:rFonts w:ascii="Times New Roman" w:hAnsi="Times New Roman" w:cs="Times New Roman"/>
          <w:b/>
          <w:vanish/>
          <w:sz w:val="24"/>
          <w:szCs w:val="24"/>
        </w:rPr>
      </w:pPr>
      <w:r w:rsidRPr="00BA7A16">
        <w:rPr>
          <w:rFonts w:ascii="Times New Roman" w:hAnsi="Times New Roman" w:cs="Times New Roman"/>
          <w:b/>
          <w:vanish/>
          <w:sz w:val="24"/>
          <w:szCs w:val="24"/>
        </w:rPr>
        <w:t>Začátek formuláře</w:t>
      </w:r>
    </w:p>
    <w:p w:rsidR="00604F7B" w:rsidRPr="00BA7A16" w:rsidRDefault="00604F7B" w:rsidP="00604F7B">
      <w:pPr>
        <w:spacing w:after="0" w:line="240" w:lineRule="auto"/>
        <w:ind w:firstLine="284"/>
        <w:jc w:val="both"/>
        <w:rPr>
          <w:rFonts w:ascii="Times New Roman" w:hAnsi="Times New Roman" w:cs="Times New Roman"/>
          <w:b/>
          <w:vanish/>
          <w:sz w:val="24"/>
          <w:szCs w:val="24"/>
        </w:rPr>
      </w:pPr>
      <w:r w:rsidRPr="00BA7A16">
        <w:rPr>
          <w:rFonts w:ascii="Times New Roman" w:hAnsi="Times New Roman" w:cs="Times New Roman"/>
          <w:b/>
          <w:vanish/>
          <w:sz w:val="24"/>
          <w:szCs w:val="24"/>
        </w:rPr>
        <w:t>Konec formuláře</w:t>
      </w:r>
    </w:p>
    <w:p w:rsidR="00604F7B" w:rsidRPr="00BA7A16" w:rsidRDefault="00604F7B" w:rsidP="00604F7B">
      <w:pPr>
        <w:spacing w:after="0" w:line="240" w:lineRule="auto"/>
        <w:ind w:firstLine="284"/>
        <w:jc w:val="both"/>
        <w:rPr>
          <w:rFonts w:ascii="Times New Roman" w:hAnsi="Times New Roman" w:cs="Times New Roman"/>
          <w:b/>
          <w:sz w:val="24"/>
          <w:szCs w:val="24"/>
          <w:u w:val="single"/>
        </w:rPr>
      </w:pPr>
      <w:r w:rsidRPr="00BA7A16">
        <w:rPr>
          <w:rFonts w:ascii="Times New Roman" w:hAnsi="Times New Roman" w:cs="Times New Roman"/>
          <w:b/>
          <w:sz w:val="24"/>
          <w:szCs w:val="24"/>
        </w:rPr>
        <w:t>Zdroje</w:t>
      </w:r>
    </w:p>
    <w:p w:rsidR="00604F7B" w:rsidRPr="00604F7B" w:rsidRDefault="00604F7B" w:rsidP="00604F7B">
      <w:pPr>
        <w:spacing w:after="0" w:line="240" w:lineRule="auto"/>
        <w:ind w:firstLine="284"/>
        <w:jc w:val="both"/>
        <w:rPr>
          <w:rFonts w:ascii="Times New Roman" w:hAnsi="Times New Roman" w:cs="Times New Roman"/>
          <w:sz w:val="20"/>
          <w:szCs w:val="20"/>
          <w:u w:val="single"/>
        </w:rPr>
      </w:pP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u w:val="single"/>
        </w:rPr>
        <w:t xml:space="preserve">Knihy: </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LENIN, Vladimir Il'jič. </w:t>
      </w:r>
      <w:r w:rsidRPr="00604F7B">
        <w:rPr>
          <w:rFonts w:ascii="Times New Roman" w:hAnsi="Times New Roman" w:cs="Times New Roman"/>
          <w:i/>
          <w:iCs/>
          <w:sz w:val="20"/>
          <w:szCs w:val="20"/>
        </w:rPr>
        <w:t>Stát a revoluce: marxistické učení o státu a úkoly proletariátu v revoluci</w:t>
      </w:r>
      <w:r w:rsidRPr="00604F7B">
        <w:rPr>
          <w:rFonts w:ascii="Times New Roman" w:hAnsi="Times New Roman" w:cs="Times New Roman"/>
          <w:sz w:val="20"/>
          <w:szCs w:val="20"/>
        </w:rPr>
        <w:t>. Vyd. 1. Praha: Otakar II., 2000, 131 s. ISBN 80-863-5580-2.</w:t>
      </w:r>
    </w:p>
    <w:p w:rsidR="00604F7B" w:rsidRPr="00604F7B" w:rsidRDefault="00604F7B" w:rsidP="00604F7B">
      <w:pPr>
        <w:spacing w:after="0" w:line="240" w:lineRule="auto"/>
        <w:ind w:firstLine="284"/>
        <w:jc w:val="both"/>
        <w:rPr>
          <w:rFonts w:ascii="Times New Roman" w:hAnsi="Times New Roman" w:cs="Times New Roman"/>
          <w:vanish/>
          <w:sz w:val="20"/>
          <w:szCs w:val="20"/>
        </w:rPr>
      </w:pPr>
      <w:r w:rsidRPr="00604F7B">
        <w:rPr>
          <w:rFonts w:ascii="Times New Roman" w:hAnsi="Times New Roman" w:cs="Times New Roman"/>
          <w:sz w:val="20"/>
          <w:szCs w:val="20"/>
        </w:rPr>
        <w:t>REINIS, Stanislav a Milan JANÁČEK. </w:t>
      </w:r>
      <w:r w:rsidRPr="00604F7B">
        <w:rPr>
          <w:rFonts w:ascii="Times New Roman" w:hAnsi="Times New Roman" w:cs="Times New Roman"/>
          <w:i/>
          <w:iCs/>
          <w:sz w:val="20"/>
          <w:szCs w:val="20"/>
        </w:rPr>
        <w:t>Největší omyl dějin: marxistické učení o státu a úkoly proletariátu v revoluci</w:t>
      </w:r>
      <w:r w:rsidRPr="00604F7B">
        <w:rPr>
          <w:rFonts w:ascii="Times New Roman" w:hAnsi="Times New Roman" w:cs="Times New Roman"/>
          <w:sz w:val="20"/>
          <w:szCs w:val="20"/>
        </w:rPr>
        <w:t>. 1. vyd. V Praze: Nakladatelství Bystrov, 2001, 101 p. Respekt. ISBN 80-859-8021-5.</w:t>
      </w:r>
      <w:r w:rsidRPr="00604F7B">
        <w:rPr>
          <w:rFonts w:ascii="Times New Roman" w:hAnsi="Times New Roman" w:cs="Times New Roman"/>
          <w:vanish/>
          <w:sz w:val="20"/>
          <w:szCs w:val="20"/>
        </w:rPr>
        <w:t>Začátek formuláře</w:t>
      </w:r>
    </w:p>
    <w:p w:rsidR="00604F7B" w:rsidRPr="00604F7B" w:rsidRDefault="00604F7B" w:rsidP="00604F7B">
      <w:pPr>
        <w:spacing w:after="0" w:line="240" w:lineRule="auto"/>
        <w:ind w:firstLine="284"/>
        <w:jc w:val="both"/>
        <w:rPr>
          <w:rFonts w:ascii="Times New Roman" w:hAnsi="Times New Roman" w:cs="Times New Roman"/>
          <w:vanish/>
          <w:sz w:val="20"/>
          <w:szCs w:val="20"/>
        </w:rPr>
      </w:pPr>
      <w:r w:rsidRPr="00604F7B">
        <w:rPr>
          <w:rFonts w:ascii="Times New Roman" w:hAnsi="Times New Roman" w:cs="Times New Roman"/>
          <w:vanish/>
          <w:sz w:val="20"/>
          <w:szCs w:val="20"/>
        </w:rPr>
        <w:t>Konec formuláře</w:t>
      </w:r>
    </w:p>
    <w:p w:rsidR="00604F7B" w:rsidRPr="00604F7B" w:rsidRDefault="00604F7B" w:rsidP="00604F7B">
      <w:pPr>
        <w:spacing w:after="0" w:line="240" w:lineRule="auto"/>
        <w:ind w:firstLine="284"/>
        <w:jc w:val="both"/>
        <w:rPr>
          <w:rFonts w:ascii="Times New Roman" w:hAnsi="Times New Roman" w:cs="Times New Roman"/>
          <w:vanish/>
          <w:sz w:val="20"/>
          <w:szCs w:val="20"/>
        </w:rPr>
      </w:pPr>
      <w:r w:rsidRPr="00604F7B">
        <w:rPr>
          <w:rFonts w:ascii="Times New Roman" w:hAnsi="Times New Roman" w:cs="Times New Roman"/>
          <w:vanish/>
          <w:sz w:val="20"/>
          <w:szCs w:val="20"/>
        </w:rPr>
        <w:t>Začátek formuláře</w:t>
      </w:r>
    </w:p>
    <w:p w:rsidR="00604F7B" w:rsidRPr="00604F7B" w:rsidRDefault="00604F7B" w:rsidP="00604F7B">
      <w:pPr>
        <w:spacing w:after="0" w:line="240" w:lineRule="auto"/>
        <w:ind w:firstLine="284"/>
        <w:jc w:val="both"/>
        <w:rPr>
          <w:rFonts w:ascii="Times New Roman" w:hAnsi="Times New Roman" w:cs="Times New Roman"/>
          <w:vanish/>
          <w:sz w:val="20"/>
          <w:szCs w:val="20"/>
        </w:rPr>
      </w:pPr>
      <w:r w:rsidRPr="00604F7B">
        <w:rPr>
          <w:rFonts w:ascii="Times New Roman" w:hAnsi="Times New Roman" w:cs="Times New Roman"/>
          <w:vanish/>
          <w:sz w:val="20"/>
          <w:szCs w:val="20"/>
        </w:rPr>
        <w:t>Konec formuláře</w:t>
      </w:r>
    </w:p>
    <w:p w:rsidR="00604F7B" w:rsidRPr="00604F7B" w:rsidRDefault="00604F7B" w:rsidP="00604F7B">
      <w:pPr>
        <w:spacing w:after="0" w:line="240" w:lineRule="auto"/>
        <w:ind w:firstLine="284"/>
        <w:jc w:val="both"/>
        <w:rPr>
          <w:rFonts w:ascii="Times New Roman" w:hAnsi="Times New Roman" w:cs="Times New Roman"/>
          <w:vanish/>
          <w:sz w:val="20"/>
          <w:szCs w:val="20"/>
        </w:rPr>
      </w:pPr>
      <w:r w:rsidRPr="00604F7B">
        <w:rPr>
          <w:rFonts w:ascii="Times New Roman" w:hAnsi="Times New Roman" w:cs="Times New Roman"/>
          <w:vanish/>
          <w:sz w:val="20"/>
          <w:szCs w:val="20"/>
        </w:rPr>
        <w:t>Začátek formuláře</w:t>
      </w:r>
    </w:p>
    <w:p w:rsidR="00604F7B" w:rsidRPr="00604F7B" w:rsidRDefault="00604F7B" w:rsidP="00604F7B">
      <w:pPr>
        <w:spacing w:after="0" w:line="240" w:lineRule="auto"/>
        <w:ind w:firstLine="284"/>
        <w:jc w:val="both"/>
        <w:rPr>
          <w:rFonts w:ascii="Times New Roman" w:hAnsi="Times New Roman" w:cs="Times New Roman"/>
          <w:vanish/>
          <w:sz w:val="20"/>
          <w:szCs w:val="20"/>
        </w:rPr>
      </w:pPr>
      <w:r w:rsidRPr="00604F7B">
        <w:rPr>
          <w:rFonts w:ascii="Times New Roman" w:hAnsi="Times New Roman" w:cs="Times New Roman"/>
          <w:vanish/>
          <w:sz w:val="20"/>
          <w:szCs w:val="20"/>
        </w:rPr>
        <w:t>Konec formuláře</w:t>
      </w:r>
    </w:p>
    <w:p w:rsidR="00604F7B" w:rsidRPr="00604F7B" w:rsidRDefault="00604F7B" w:rsidP="00604F7B">
      <w:pPr>
        <w:spacing w:after="0" w:line="240" w:lineRule="auto"/>
        <w:ind w:firstLine="284"/>
        <w:jc w:val="both"/>
        <w:rPr>
          <w:rFonts w:ascii="Times New Roman" w:hAnsi="Times New Roman" w:cs="Times New Roman"/>
          <w:sz w:val="20"/>
          <w:szCs w:val="20"/>
        </w:rPr>
      </w:pP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KAPLAN, Karel a Pavel PALEČEK. </w:t>
      </w:r>
      <w:r w:rsidRPr="00604F7B">
        <w:rPr>
          <w:rFonts w:ascii="Times New Roman" w:hAnsi="Times New Roman" w:cs="Times New Roman"/>
          <w:i/>
          <w:iCs/>
          <w:sz w:val="20"/>
          <w:szCs w:val="20"/>
        </w:rPr>
        <w:t>Komunistický režim a politické procesy v Československu: marxistické učení o státu a úkoly proletariátu v revoluci</w:t>
      </w:r>
      <w:r w:rsidRPr="00604F7B">
        <w:rPr>
          <w:rFonts w:ascii="Times New Roman" w:hAnsi="Times New Roman" w:cs="Times New Roman"/>
          <w:sz w:val="20"/>
          <w:szCs w:val="20"/>
        </w:rPr>
        <w:t>. 2. vyd. Brno: Barrister, 2008, xvi s. obr. příl. Respekt. ISBN 978-80-7364-049-1.</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Marx, Karel. Bedřich, Engels. 1970. </w:t>
      </w:r>
      <w:r w:rsidRPr="00604F7B">
        <w:rPr>
          <w:rFonts w:ascii="Times New Roman" w:hAnsi="Times New Roman" w:cs="Times New Roman"/>
          <w:i/>
          <w:sz w:val="20"/>
          <w:szCs w:val="20"/>
        </w:rPr>
        <w:t xml:space="preserve">Komunistický manifest. </w:t>
      </w:r>
      <w:r w:rsidRPr="00604F7B">
        <w:rPr>
          <w:rFonts w:ascii="Times New Roman" w:hAnsi="Times New Roman" w:cs="Times New Roman"/>
          <w:sz w:val="20"/>
          <w:szCs w:val="20"/>
        </w:rPr>
        <w:t>Praha: Státní pedagogické nakladatelství, 1970, 64 stran. Přeložil: Ivan Olbracht</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Georges Bataille: Svrchovanost, překlad Ladislav Šerý, Herrmann &amp; synové, Praha 2000, 300 stran, Praha</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 xml:space="preserve">Bocheński, Józef Maria. 1994. </w:t>
      </w:r>
      <w:r w:rsidRPr="00604F7B">
        <w:rPr>
          <w:rFonts w:ascii="Times New Roman" w:hAnsi="Times New Roman" w:cs="Times New Roman"/>
          <w:i/>
          <w:sz w:val="20"/>
          <w:szCs w:val="20"/>
        </w:rPr>
        <w:t xml:space="preserve">Marxismus-leninismus, věda nebo víra. </w:t>
      </w:r>
      <w:r w:rsidRPr="00604F7B">
        <w:rPr>
          <w:rFonts w:ascii="Times New Roman" w:hAnsi="Times New Roman" w:cs="Times New Roman"/>
          <w:sz w:val="20"/>
          <w:szCs w:val="20"/>
        </w:rPr>
        <w:t>Olomouc: Velehrad</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Štrougal, L.: </w:t>
      </w:r>
      <w:r w:rsidRPr="00604F7B">
        <w:rPr>
          <w:rFonts w:ascii="Times New Roman" w:hAnsi="Times New Roman" w:cs="Times New Roman"/>
          <w:i/>
          <w:sz w:val="20"/>
          <w:szCs w:val="20"/>
        </w:rPr>
        <w:t>Paměti a úvahy</w:t>
      </w:r>
      <w:r w:rsidRPr="00604F7B">
        <w:rPr>
          <w:rFonts w:ascii="Times New Roman" w:hAnsi="Times New Roman" w:cs="Times New Roman"/>
          <w:sz w:val="20"/>
          <w:szCs w:val="20"/>
        </w:rPr>
        <w:t>, Praha, Epocha 2009, ISBN 978-80-7425-026-2</w:t>
      </w:r>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CROZIER, Brian. </w:t>
      </w:r>
      <w:r w:rsidRPr="00604F7B">
        <w:rPr>
          <w:rFonts w:ascii="Times New Roman" w:hAnsi="Times New Roman" w:cs="Times New Roman"/>
          <w:i/>
          <w:sz w:val="20"/>
          <w:szCs w:val="20"/>
        </w:rPr>
        <w:t>Vzestup a pád Sovětské říše.</w:t>
      </w:r>
      <w:r w:rsidRPr="00604F7B">
        <w:rPr>
          <w:rFonts w:ascii="Times New Roman" w:hAnsi="Times New Roman" w:cs="Times New Roman"/>
          <w:sz w:val="20"/>
          <w:szCs w:val="20"/>
        </w:rPr>
        <w:t xml:space="preserve"> Praha : BB art, 2004. 679 s. </w:t>
      </w:r>
      <w:hyperlink r:id="rId17" w:history="1">
        <w:r w:rsidRPr="00604F7B">
          <w:rPr>
            <w:rStyle w:val="Hyperlink"/>
            <w:rFonts w:ascii="Times New Roman" w:hAnsi="Times New Roman" w:cs="Times New Roman"/>
            <w:sz w:val="20"/>
            <w:szCs w:val="20"/>
          </w:rPr>
          <w:t>ISBN 80-7341-349-3</w:t>
        </w:r>
      </w:hyperlink>
    </w:p>
    <w:p w:rsidR="00604F7B" w:rsidRPr="00604F7B" w:rsidRDefault="00604F7B" w:rsidP="00604F7B">
      <w:pPr>
        <w:spacing w:after="0" w:line="240" w:lineRule="auto"/>
        <w:ind w:firstLine="284"/>
        <w:jc w:val="both"/>
        <w:rPr>
          <w:rFonts w:ascii="Times New Roman" w:hAnsi="Times New Roman" w:cs="Times New Roman"/>
          <w:sz w:val="20"/>
          <w:szCs w:val="20"/>
        </w:rPr>
      </w:pPr>
      <w:r w:rsidRPr="00604F7B">
        <w:rPr>
          <w:rFonts w:ascii="Times New Roman" w:hAnsi="Times New Roman" w:cs="Times New Roman"/>
          <w:sz w:val="20"/>
          <w:szCs w:val="20"/>
        </w:rPr>
        <w:t>COUFAL, Jakub. </w:t>
      </w:r>
      <w:r w:rsidRPr="00604F7B">
        <w:rPr>
          <w:rFonts w:ascii="Times New Roman" w:hAnsi="Times New Roman" w:cs="Times New Roman"/>
          <w:i/>
          <w:iCs/>
          <w:sz w:val="20"/>
          <w:szCs w:val="20"/>
        </w:rPr>
        <w:t>Marxova revoluce a Castrovy reformy</w:t>
      </w:r>
      <w:r w:rsidRPr="00604F7B">
        <w:rPr>
          <w:rFonts w:ascii="Times New Roman" w:hAnsi="Times New Roman" w:cs="Times New Roman"/>
          <w:sz w:val="20"/>
          <w:szCs w:val="20"/>
        </w:rPr>
        <w:t xml:space="preserve">. Olomouc, 2014.. UNIVERZITA PALACKÉHO V OLOMOUCI. </w:t>
      </w:r>
    </w:p>
    <w:p w:rsidR="00BA7A16" w:rsidRDefault="00BA7A16" w:rsidP="00604F7B">
      <w:pPr>
        <w:spacing w:after="0" w:line="240" w:lineRule="auto"/>
        <w:ind w:firstLine="284"/>
        <w:jc w:val="both"/>
        <w:rPr>
          <w:rFonts w:ascii="Times New Roman" w:hAnsi="Times New Roman" w:cs="Times New Roman"/>
          <w:sz w:val="20"/>
          <w:szCs w:val="20"/>
        </w:rPr>
      </w:pPr>
    </w:p>
    <w:p w:rsidR="00604F7B" w:rsidRPr="00BA7A16" w:rsidRDefault="00604F7B" w:rsidP="00604F7B">
      <w:pPr>
        <w:spacing w:after="0" w:line="240" w:lineRule="auto"/>
        <w:ind w:firstLine="284"/>
        <w:jc w:val="both"/>
        <w:rPr>
          <w:rFonts w:ascii="Times New Roman" w:hAnsi="Times New Roman" w:cs="Times New Roman"/>
          <w:iCs/>
          <w:sz w:val="20"/>
          <w:szCs w:val="20"/>
          <w:u w:val="single"/>
        </w:rPr>
      </w:pPr>
      <w:r w:rsidRPr="00BA7A16">
        <w:rPr>
          <w:rFonts w:ascii="Times New Roman" w:hAnsi="Times New Roman" w:cs="Times New Roman"/>
          <w:iCs/>
          <w:sz w:val="20"/>
          <w:szCs w:val="20"/>
          <w:u w:val="single"/>
        </w:rPr>
        <w:t>Internetové zdroje:</w:t>
      </w:r>
    </w:p>
    <w:p w:rsidR="00604F7B" w:rsidRPr="00604F7B" w:rsidRDefault="00604F7B" w:rsidP="00604F7B">
      <w:pPr>
        <w:spacing w:after="0" w:line="240" w:lineRule="auto"/>
        <w:ind w:firstLine="284"/>
        <w:jc w:val="both"/>
        <w:rPr>
          <w:rFonts w:ascii="Times New Roman" w:hAnsi="Times New Roman" w:cs="Times New Roman"/>
          <w:i/>
          <w:iCs/>
          <w:sz w:val="20"/>
          <w:szCs w:val="20"/>
        </w:rPr>
      </w:pPr>
    </w:p>
    <w:p w:rsidR="00604F7B" w:rsidRPr="00604F7B" w:rsidRDefault="00604F7B" w:rsidP="00A9232B">
      <w:pPr>
        <w:spacing w:after="0" w:line="240" w:lineRule="auto"/>
        <w:ind w:firstLine="284"/>
        <w:rPr>
          <w:rFonts w:ascii="Times New Roman" w:hAnsi="Times New Roman" w:cs="Times New Roman"/>
          <w:sz w:val="20"/>
          <w:szCs w:val="20"/>
        </w:rPr>
      </w:pPr>
      <w:r w:rsidRPr="00604F7B">
        <w:rPr>
          <w:rFonts w:ascii="Times New Roman" w:hAnsi="Times New Roman" w:cs="Times New Roman"/>
          <w:i/>
          <w:iCs/>
          <w:sz w:val="20"/>
          <w:szCs w:val="20"/>
        </w:rPr>
        <w:t>Poučení z Komuny: V. I. Lenin</w:t>
      </w:r>
      <w:r w:rsidRPr="00604F7B">
        <w:rPr>
          <w:rFonts w:ascii="Times New Roman" w:hAnsi="Times New Roman" w:cs="Times New Roman"/>
          <w:sz w:val="20"/>
          <w:szCs w:val="20"/>
        </w:rPr>
        <w:t xml:space="preserve"> [online]. [cit. 2016-01-22]. Dostupné z: </w:t>
      </w:r>
      <w:hyperlink r:id="rId18" w:history="1">
        <w:r w:rsidRPr="00604F7B">
          <w:rPr>
            <w:rStyle w:val="Hyperlink"/>
            <w:rFonts w:ascii="Times New Roman" w:hAnsi="Times New Roman" w:cs="Times New Roman"/>
            <w:sz w:val="20"/>
            <w:szCs w:val="20"/>
          </w:rPr>
          <w:t>http://kominternet.cz/subdom/teorie/1793_lenin_komuna.html</w:t>
        </w:r>
      </w:hyperlink>
    </w:p>
    <w:p w:rsidR="00604F7B" w:rsidRPr="00604F7B" w:rsidRDefault="00604F7B" w:rsidP="00A9232B">
      <w:pPr>
        <w:spacing w:after="0" w:line="240" w:lineRule="auto"/>
        <w:ind w:firstLine="284"/>
        <w:rPr>
          <w:rFonts w:ascii="Times New Roman" w:hAnsi="Times New Roman" w:cs="Times New Roman"/>
          <w:sz w:val="20"/>
          <w:szCs w:val="20"/>
        </w:rPr>
      </w:pPr>
      <w:r w:rsidRPr="00604F7B">
        <w:rPr>
          <w:rFonts w:ascii="Times New Roman" w:hAnsi="Times New Roman" w:cs="Times New Roman"/>
          <w:sz w:val="20"/>
          <w:szCs w:val="20"/>
        </w:rPr>
        <w:t>JEFIMOV, Viktor. Stalin, ruský člověk gruzínské národnosti. In: </w:t>
      </w:r>
      <w:r w:rsidRPr="00604F7B">
        <w:rPr>
          <w:rFonts w:ascii="Times New Roman" w:hAnsi="Times New Roman" w:cs="Times New Roman"/>
          <w:i/>
          <w:iCs/>
          <w:sz w:val="20"/>
          <w:szCs w:val="20"/>
        </w:rPr>
        <w:t>Leva-net.webnode.cz</w:t>
      </w:r>
      <w:r w:rsidRPr="00604F7B">
        <w:rPr>
          <w:rFonts w:ascii="Times New Roman" w:hAnsi="Times New Roman" w:cs="Times New Roman"/>
          <w:sz w:val="20"/>
          <w:szCs w:val="20"/>
        </w:rPr>
        <w:t xml:space="preserve"> [online]. [cit. 2016-04-04]. Dostupné z: </w:t>
      </w:r>
      <w:hyperlink r:id="rId19" w:history="1">
        <w:r w:rsidRPr="00604F7B">
          <w:rPr>
            <w:rStyle w:val="Hyperlink"/>
            <w:rFonts w:ascii="Times New Roman" w:hAnsi="Times New Roman" w:cs="Times New Roman"/>
            <w:sz w:val="20"/>
            <w:szCs w:val="20"/>
          </w:rPr>
          <w:t>https://www.youtube.com/watch?v=76NgXfprKdo</w:t>
        </w:r>
      </w:hyperlink>
    </w:p>
    <w:p w:rsidR="00604F7B" w:rsidRPr="00604F7B" w:rsidRDefault="00604F7B" w:rsidP="00A9232B">
      <w:pPr>
        <w:spacing w:after="0" w:line="240" w:lineRule="auto"/>
        <w:ind w:firstLine="284"/>
        <w:rPr>
          <w:rFonts w:ascii="Times New Roman" w:hAnsi="Times New Roman" w:cs="Times New Roman"/>
          <w:sz w:val="20"/>
          <w:szCs w:val="20"/>
        </w:rPr>
      </w:pPr>
      <w:r w:rsidRPr="00604F7B">
        <w:rPr>
          <w:rFonts w:ascii="Times New Roman" w:hAnsi="Times New Roman" w:cs="Times New Roman"/>
          <w:i/>
          <w:iCs/>
          <w:sz w:val="20"/>
          <w:szCs w:val="20"/>
        </w:rPr>
        <w:t>Rozpad Sovětského svazu</w:t>
      </w:r>
      <w:r w:rsidRPr="00604F7B">
        <w:rPr>
          <w:rFonts w:ascii="Times New Roman" w:hAnsi="Times New Roman" w:cs="Times New Roman"/>
          <w:sz w:val="20"/>
          <w:szCs w:val="20"/>
        </w:rPr>
        <w:t xml:space="preserve"> [online]. In: . Česká televize, 2011 [cit. 2016-04-04]. Dostupné z: </w:t>
      </w:r>
      <w:hyperlink r:id="rId20" w:history="1">
        <w:r w:rsidRPr="00604F7B">
          <w:rPr>
            <w:rStyle w:val="Hyperlink"/>
            <w:rFonts w:ascii="Times New Roman" w:hAnsi="Times New Roman" w:cs="Times New Roman"/>
            <w:sz w:val="20"/>
            <w:szCs w:val="20"/>
          </w:rPr>
          <w:t>http://www.ceskatelevize.cz/porady/10101491767-rozpad-sovetskeho-svazu/211411034000208</w:t>
        </w:r>
      </w:hyperlink>
    </w:p>
    <w:p w:rsidR="00604F7B" w:rsidRPr="00604F7B" w:rsidRDefault="00604F7B" w:rsidP="00A9232B">
      <w:pPr>
        <w:spacing w:after="0" w:line="240" w:lineRule="auto"/>
        <w:ind w:firstLine="284"/>
        <w:rPr>
          <w:rFonts w:ascii="Times New Roman" w:hAnsi="Times New Roman" w:cs="Times New Roman"/>
          <w:sz w:val="20"/>
          <w:szCs w:val="20"/>
        </w:rPr>
      </w:pPr>
      <w:r w:rsidRPr="00604F7B">
        <w:rPr>
          <w:rFonts w:ascii="Times New Roman" w:hAnsi="Times New Roman" w:cs="Times New Roman"/>
          <w:sz w:val="20"/>
          <w:szCs w:val="20"/>
        </w:rPr>
        <w:t>Nezaměstnanost v ČR, vývoj, rok 2016 [online]. In: . [cit. 2016-09-06]. Dostupné z: http://www.kurzy.cz/makroekonomika/nezamestnanost/</w:t>
      </w:r>
    </w:p>
    <w:p w:rsidR="00604F7B" w:rsidRDefault="00604F7B" w:rsidP="00A9232B">
      <w:pPr>
        <w:spacing w:after="0" w:line="240" w:lineRule="auto"/>
        <w:ind w:firstLine="284"/>
        <w:rPr>
          <w:rFonts w:ascii="Times New Roman" w:hAnsi="Times New Roman" w:cs="Times New Roman"/>
          <w:sz w:val="20"/>
          <w:szCs w:val="20"/>
        </w:rPr>
      </w:pPr>
      <w:r w:rsidRPr="00604F7B">
        <w:rPr>
          <w:rFonts w:ascii="Times New Roman" w:hAnsi="Times New Roman" w:cs="Times New Roman"/>
          <w:sz w:val="20"/>
          <w:szCs w:val="20"/>
        </w:rPr>
        <w:t xml:space="preserve">BRAR, Harpal. Trockismus nebo leninismus [online]. In: . [cit. 2016-04-04]. Dostupné z: </w:t>
      </w:r>
      <w:hyperlink r:id="rId21" w:history="1">
        <w:r w:rsidR="00272BC6" w:rsidRPr="00287E89">
          <w:rPr>
            <w:rStyle w:val="Hyperlink"/>
            <w:rFonts w:ascii="Times New Roman" w:hAnsi="Times New Roman" w:cs="Times New Roman"/>
            <w:sz w:val="20"/>
            <w:szCs w:val="20"/>
          </w:rPr>
          <w:t>http://lukassluka.blog.idnes.cz/blog.aspx?c=499649</w:t>
        </w:r>
      </w:hyperlink>
    </w:p>
    <w:p w:rsidR="00272BC6" w:rsidRDefault="00272BC6" w:rsidP="00A9232B">
      <w:pPr>
        <w:spacing w:after="0" w:line="240" w:lineRule="auto"/>
        <w:ind w:firstLine="284"/>
        <w:rPr>
          <w:rFonts w:ascii="Times New Roman" w:hAnsi="Times New Roman" w:cs="Times New Roman"/>
          <w:sz w:val="20"/>
          <w:szCs w:val="20"/>
        </w:rPr>
      </w:pPr>
    </w:p>
    <w:p w:rsidR="00272BC6" w:rsidRDefault="00272BC6" w:rsidP="00A9232B">
      <w:pPr>
        <w:spacing w:after="0" w:line="240" w:lineRule="auto"/>
        <w:ind w:firstLine="284"/>
        <w:rPr>
          <w:rFonts w:ascii="Times New Roman" w:hAnsi="Times New Roman" w:cs="Times New Roman"/>
          <w:sz w:val="20"/>
          <w:szCs w:val="20"/>
        </w:rPr>
      </w:pPr>
    </w:p>
    <w:p w:rsidR="0073443A" w:rsidRDefault="0073443A" w:rsidP="00A9232B">
      <w:pPr>
        <w:spacing w:after="0" w:line="240" w:lineRule="auto"/>
        <w:ind w:firstLine="284"/>
        <w:rPr>
          <w:rFonts w:ascii="Times New Roman" w:hAnsi="Times New Roman" w:cs="Times New Roman"/>
          <w:sz w:val="20"/>
          <w:szCs w:val="20"/>
        </w:rPr>
      </w:pPr>
    </w:p>
    <w:p w:rsidR="0073443A" w:rsidRDefault="0073443A" w:rsidP="00A9232B">
      <w:pPr>
        <w:spacing w:after="0" w:line="240" w:lineRule="auto"/>
        <w:ind w:firstLine="284"/>
        <w:rPr>
          <w:rFonts w:ascii="Times New Roman" w:hAnsi="Times New Roman" w:cs="Times New Roman"/>
          <w:sz w:val="20"/>
          <w:szCs w:val="20"/>
        </w:rPr>
      </w:pPr>
    </w:p>
    <w:p w:rsidR="0073443A" w:rsidRDefault="0073443A" w:rsidP="00A9232B">
      <w:pPr>
        <w:spacing w:after="0" w:line="240" w:lineRule="auto"/>
        <w:ind w:firstLine="284"/>
        <w:rPr>
          <w:rFonts w:ascii="Times New Roman" w:hAnsi="Times New Roman" w:cs="Times New Roman"/>
          <w:sz w:val="20"/>
          <w:szCs w:val="20"/>
        </w:rPr>
      </w:pPr>
    </w:p>
    <w:p w:rsidR="0073443A" w:rsidRDefault="0073443A" w:rsidP="00A9232B">
      <w:pPr>
        <w:spacing w:after="0" w:line="240" w:lineRule="auto"/>
        <w:ind w:firstLine="284"/>
        <w:rPr>
          <w:rFonts w:ascii="Times New Roman" w:hAnsi="Times New Roman" w:cs="Times New Roman"/>
          <w:sz w:val="20"/>
          <w:szCs w:val="20"/>
        </w:rPr>
      </w:pPr>
    </w:p>
    <w:p w:rsidR="0073443A" w:rsidRDefault="0073443A" w:rsidP="00A9232B">
      <w:pPr>
        <w:spacing w:after="0" w:line="240" w:lineRule="auto"/>
        <w:ind w:firstLine="284"/>
        <w:rPr>
          <w:rFonts w:ascii="Times New Roman" w:hAnsi="Times New Roman" w:cs="Times New Roman"/>
          <w:sz w:val="20"/>
          <w:szCs w:val="20"/>
        </w:rPr>
      </w:pPr>
    </w:p>
    <w:p w:rsidR="0073443A" w:rsidRDefault="0073443A" w:rsidP="00A9232B">
      <w:pPr>
        <w:spacing w:after="0" w:line="240" w:lineRule="auto"/>
        <w:ind w:firstLine="284"/>
        <w:rPr>
          <w:rFonts w:ascii="Times New Roman" w:hAnsi="Times New Roman" w:cs="Times New Roman"/>
          <w:sz w:val="20"/>
          <w:szCs w:val="20"/>
        </w:rPr>
      </w:pPr>
    </w:p>
    <w:p w:rsidR="0073443A" w:rsidRDefault="0073443A" w:rsidP="00A9232B">
      <w:pPr>
        <w:spacing w:after="0" w:line="240" w:lineRule="auto"/>
        <w:ind w:firstLine="284"/>
        <w:rPr>
          <w:rFonts w:ascii="Times New Roman" w:hAnsi="Times New Roman" w:cs="Times New Roman"/>
          <w:sz w:val="20"/>
          <w:szCs w:val="20"/>
        </w:rPr>
      </w:pPr>
    </w:p>
    <w:p w:rsidR="0073443A" w:rsidRPr="007B7A18" w:rsidRDefault="0073443A" w:rsidP="0073443A">
      <w:pPr>
        <w:pStyle w:val="Heading2"/>
        <w:spacing w:before="0" w:line="240" w:lineRule="auto"/>
        <w:ind w:firstLine="284"/>
        <w:rPr>
          <w:rFonts w:ascii="Times New Roman" w:hAnsi="Times New Roman" w:cs="Times New Roman"/>
          <w:b/>
          <w:color w:val="auto"/>
          <w:sz w:val="28"/>
          <w:szCs w:val="28"/>
        </w:rPr>
      </w:pPr>
      <w:bookmarkStart w:id="7" w:name="_Toc465874970"/>
      <w:r w:rsidRPr="0073443A">
        <w:rPr>
          <w:rFonts w:ascii="Times New Roman" w:hAnsi="Times New Roman" w:cs="Times New Roman"/>
          <w:b/>
          <w:color w:val="auto"/>
          <w:sz w:val="28"/>
          <w:szCs w:val="28"/>
        </w:rPr>
        <w:t>Jsou dnešní choroby vědy a badatelů nevyléčitelné?</w:t>
      </w:r>
      <w:bookmarkEnd w:id="7"/>
    </w:p>
    <w:p w:rsidR="0073443A" w:rsidRDefault="0073443A" w:rsidP="00A9232B">
      <w:pPr>
        <w:spacing w:after="0" w:line="240" w:lineRule="auto"/>
        <w:ind w:firstLine="284"/>
        <w:rPr>
          <w:rFonts w:ascii="Times New Roman" w:hAnsi="Times New Roman" w:cs="Times New Roman"/>
          <w:sz w:val="20"/>
          <w:szCs w:val="20"/>
        </w:rPr>
      </w:pPr>
    </w:p>
    <w:p w:rsidR="00272BC6" w:rsidRPr="0073443A" w:rsidRDefault="00272BC6" w:rsidP="00272BC6">
      <w:pPr>
        <w:spacing w:after="0" w:line="240" w:lineRule="auto"/>
        <w:ind w:firstLine="284"/>
        <w:rPr>
          <w:rFonts w:ascii="Times New Roman" w:hAnsi="Times New Roman" w:cs="Times New Roman"/>
          <w:b/>
          <w:sz w:val="20"/>
          <w:szCs w:val="20"/>
        </w:rPr>
      </w:pPr>
      <w:r w:rsidRPr="0073443A">
        <w:rPr>
          <w:rFonts w:ascii="Times New Roman" w:hAnsi="Times New Roman" w:cs="Times New Roman"/>
          <w:b/>
          <w:sz w:val="20"/>
          <w:szCs w:val="20"/>
        </w:rPr>
        <w:t>Vladislav Pavlát</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Abstract</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Selected obstacles to economic research are discussed with the aim to propose different ways of improving the present situation. The paper is divided into three parts. Part One deals with selected questions of methodology. Part Two discusses topical problems of academic research. Part Three is devoted to selected aspects of the doctor study. </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Key words</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methodology of research, economic paradigms, commercialisation of science and education, academic research, doctor studies</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Abstrakt</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Autor se zamýšlí nad možnostmi omezovat některé překážky vědeckého bádání a přípravy budoucích badatelů. V úvodu autor vymezuje cíl stati, který spatřuje v podnětech k omezení některých překážek bránících rozvoji vědeckého bádání v oblasti ekonomických věd na vysokých školách. Příspěvek je rozdělen do tří částí. První část pojednává převážně o otázkách metodologie vědy. Druhá část je věnována otázkám výzkumu na vysokých školách. Třetí část se zabývá doktorským studiem na vysokých školách.</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Klíčová slova</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metodologie vědy, ekonomická paradigmata, komercializace vědy a vzdělávání, akademický výzkum, doktorské studium</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73443A" w:rsidRDefault="00272BC6" w:rsidP="00272BC6">
      <w:pPr>
        <w:spacing w:after="0" w:line="240" w:lineRule="auto"/>
        <w:ind w:firstLine="284"/>
        <w:rPr>
          <w:rFonts w:ascii="Times New Roman" w:hAnsi="Times New Roman" w:cs="Times New Roman"/>
          <w:b/>
          <w:sz w:val="24"/>
          <w:szCs w:val="24"/>
        </w:rPr>
      </w:pPr>
      <w:r w:rsidRPr="0073443A">
        <w:rPr>
          <w:rFonts w:ascii="Times New Roman" w:hAnsi="Times New Roman" w:cs="Times New Roman"/>
          <w:b/>
          <w:sz w:val="24"/>
          <w:szCs w:val="24"/>
        </w:rPr>
        <w:t>Místo úvodu</w:t>
      </w:r>
    </w:p>
    <w:p w:rsidR="0073443A" w:rsidRDefault="0073443A"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Hlavním smyslem tohoto příspěvku je autorův pokus přispět k diskusi o problémech, jejichž - byť jen částečné a dobovými možnostmi omezené – řešení by pravděpodobně mohlo akademické obci přispět k udržování zdravého rozumu, nezatemněného různými mantrami.</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Zasvěcení účastníci letošní konference o lidském kapitálu nechť laskavě prominou, že příspěvek není dostatečně vybaven odkazy na prameny k jednotlivým chorobám, z nichž mnohé jsou v akademickém životě mnoha zemí zabydleny, a s nimiž  badatelé úspěšně nebo méně úspěšně bojují. Byl zvolen jen omezený počet vybraných pramenů.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Služebníci vědy jsou, jak je notoricky známo i v české kotlině, většinou odkázáni na hubené příspěvky z různých kapitol státního rozpočtu nebo na dobročinnost sponzorů (leckdy junktimovanou s protislužbami). Tím také jsou v podstatě predestinovány možnosti diagnostikovat empiricky zjištěné choroby i omezený vliv badatelů na léčení zjištěných chorob.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Vzhledem k tomu, že nestandardní názory (všude na světě) obvykle bývají náležitě ocejchovány, autor tímto prohlašuje, že usiluje o co nejobjektivnější obecnou anamnézu pojednávaných chorob, aniž by specifikoval pacienty. V obecném se, jak známo, vždy skrývá i něco zvláštního, takže čtenář tohoto příspěvku si může </w:t>
      </w:r>
      <w:r w:rsidRPr="00272BC6">
        <w:rPr>
          <w:rFonts w:ascii="Times New Roman" w:hAnsi="Times New Roman" w:cs="Times New Roman"/>
          <w:i/>
          <w:sz w:val="20"/>
          <w:szCs w:val="20"/>
        </w:rPr>
        <w:t>ad libitum</w:t>
      </w:r>
      <w:r w:rsidRPr="00272BC6">
        <w:rPr>
          <w:rFonts w:ascii="Times New Roman" w:hAnsi="Times New Roman" w:cs="Times New Roman"/>
          <w:sz w:val="20"/>
          <w:szCs w:val="20"/>
        </w:rPr>
        <w:t xml:space="preserve"> v rámci svého tvůrčího myšlení představit aplikaci zkoumaných chorobopisů na jakýkoliv subjekt. Autor totiž nezaujímá pozici římského karatele  nemravů tehdejší doby (viz Cato), ale chce se spíše vžít do role Aeskulapa jako léčitele různých chorob,  tj. roli, která se jeví jako důvěryhodnější a – co do případných úspěchů v léčení – i jako prospěšnější.</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Pro účely této stati je pojem „choroba“ metaforou pro VŠECHNO, co brání vědcům v užitečné badatelské činnosti, tj. vše toxické, co jim komplikuje a otravuje jejich vědecký život.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Poslední poznámkou, kterou nutno předeslat před vlastním  výkladem, je upozornění, že autorovy úvahy se  omezují na humanistické vědní disciplíny, z nichž některým se cca 60 let (v mezích možností neklidných dob) užitečně nebo neužitečně, nuceně nebo svobodně věnoval a dosud věnuje.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Dále uvedená část mých úvah se tedy týká především humanitních věd, a přednostně teoretické ekonomie, finanční vědy a disciplín aplikované ekonomie.  Dále pak také částečně psychologie, sociologie a historie. Právní vědy úmyslně ponechávám stranou, abych své úvahy příliš nekomplikoval, již s ohledem na pokroucenost paragrafu jako symbolu práva.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Výběr otázek v podstatě je subjektivní, ale jsem přesvědčen, že některé z uvedených otázek si musí – dříve nebo později - položit každý badatel; univerzální odpovědi však zřejmě neexistují.</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lastRenderedPageBreak/>
        <w:t xml:space="preserve">Po dobu asi 6 měsíců jsem vedl rozhovory přibližně s 25 badateli různých oborů z řad svých známých, aniž bych předem tušil, že bude příležitost se o výsledky podělit s  účastníky této konference. Nešlo tedy o žádnou připravenou anketu; výsledky diskusí by bylo možné považovat jako určitou sondáž o aktuálních otázka vědeckého bádání. Badatelé, s nimiž jsem o dále uvedených otázkách diskutoval, pracují ve výše uvedených oborech na různých vysokých školách (3 veřejných v ČR, 1 veřejné v SR a na 4 soukromých v ČR). Vesměs šlo o badatele starší 40 let, s většími zkušenostmi z vědecké práce.  Alespoň část svých úvah bych později rád publikoval ve formě samostatného příspěvku (ve zpracování odpovídajícím běžným formálním požadavkům).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Všeobecně se má za to, že číslo 7 je „šťastným číslem“. V očekávání, že volba tohoto čísla může přispět k optimistickému pohledu na možnosti řešení různých chorob vědy a jejích pokorných služebníků, autor svůj příspěvek rozčlenil na 3 x 7 problémů, jimiž se dále postupně zabývá. Symbolický počet 3 x 7 položek, které nejsou řazeny co do jejich významnosti, nechť je chápán jako autorova </w:t>
      </w:r>
      <w:r w:rsidRPr="00272BC6">
        <w:rPr>
          <w:rFonts w:ascii="Times New Roman" w:hAnsi="Times New Roman" w:cs="Times New Roman"/>
          <w:i/>
          <w:sz w:val="20"/>
          <w:szCs w:val="20"/>
        </w:rPr>
        <w:t xml:space="preserve">licencia poetica </w:t>
      </w:r>
      <w:r w:rsidRPr="00272BC6">
        <w:rPr>
          <w:rFonts w:ascii="Times New Roman" w:hAnsi="Times New Roman" w:cs="Times New Roman"/>
          <w:sz w:val="20"/>
          <w:szCs w:val="20"/>
        </w:rPr>
        <w:t xml:space="preserve">(tj. nikoliv jako scestně pojímaná „politická korektnost“). </w:t>
      </w:r>
    </w:p>
    <w:p w:rsidR="00272BC6" w:rsidRPr="00272BC6" w:rsidRDefault="00272BC6" w:rsidP="00272BC6">
      <w:pPr>
        <w:numPr>
          <w:ilvl w:val="0"/>
          <w:numId w:val="4"/>
        </w:numPr>
        <w:spacing w:after="0" w:line="240" w:lineRule="auto"/>
        <w:rPr>
          <w:rFonts w:ascii="Times New Roman" w:hAnsi="Times New Roman" w:cs="Times New Roman"/>
          <w:b/>
          <w:sz w:val="20"/>
          <w:szCs w:val="20"/>
        </w:rPr>
      </w:pPr>
      <w:r w:rsidRPr="00272BC6">
        <w:rPr>
          <w:rFonts w:ascii="Times New Roman" w:hAnsi="Times New Roman" w:cs="Times New Roman"/>
          <w:b/>
          <w:sz w:val="20"/>
          <w:szCs w:val="20"/>
        </w:rPr>
        <w:t>Pokulhává společenskovědní výzkum za realitou?</w:t>
      </w:r>
    </w:p>
    <w:p w:rsidR="00272BC6" w:rsidRPr="00272BC6" w:rsidRDefault="00272BC6" w:rsidP="00272BC6">
      <w:pPr>
        <w:numPr>
          <w:ilvl w:val="0"/>
          <w:numId w:val="3"/>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Je dnešní rychlost změn socioekonomické reality jednou z bariér seriózního společenskovědního vědeckého výzkumu?</w:t>
      </w:r>
    </w:p>
    <w:p w:rsidR="00272BC6" w:rsidRPr="00272BC6" w:rsidRDefault="00272BC6" w:rsidP="00272BC6">
      <w:pPr>
        <w:numPr>
          <w:ilvl w:val="0"/>
          <w:numId w:val="3"/>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Jsou „paradigmata“ brzdou inovativního výzkumu?</w:t>
      </w:r>
    </w:p>
    <w:p w:rsidR="00272BC6" w:rsidRPr="00272BC6" w:rsidRDefault="00272BC6" w:rsidP="00272BC6">
      <w:pPr>
        <w:numPr>
          <w:ilvl w:val="0"/>
          <w:numId w:val="3"/>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Jen kvantitativní výzkum je „vědou“?</w:t>
      </w:r>
    </w:p>
    <w:p w:rsidR="00272BC6" w:rsidRPr="00272BC6" w:rsidRDefault="00272BC6" w:rsidP="00272BC6">
      <w:pPr>
        <w:numPr>
          <w:ilvl w:val="0"/>
          <w:numId w:val="3"/>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Lze skloubit empirické s teoretickým?</w:t>
      </w:r>
    </w:p>
    <w:p w:rsidR="00272BC6" w:rsidRPr="00272BC6" w:rsidRDefault="00272BC6" w:rsidP="00272BC6">
      <w:pPr>
        <w:numPr>
          <w:ilvl w:val="0"/>
          <w:numId w:val="3"/>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Trpí společenskovědní výzkum komercializací?</w:t>
      </w:r>
    </w:p>
    <w:p w:rsidR="00272BC6" w:rsidRPr="00272BC6" w:rsidRDefault="00272BC6" w:rsidP="00272BC6">
      <w:pPr>
        <w:numPr>
          <w:ilvl w:val="0"/>
          <w:numId w:val="3"/>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Lze ze satelitu sledovat průběh globalizace?</w:t>
      </w:r>
    </w:p>
    <w:p w:rsidR="00272BC6" w:rsidRPr="00272BC6" w:rsidRDefault="00272BC6" w:rsidP="00272BC6">
      <w:pPr>
        <w:numPr>
          <w:ilvl w:val="0"/>
          <w:numId w:val="3"/>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 xml:space="preserve">Do jaké míry může být inspirace společenskovědních výzkumů výsledky výzkumu v jiných oborech přínosem? </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Možná, že mi mnoho z čtenářů tohoto příspěvku bude mít za zlé, že si tuto otázku vůbec kladu. Vždyť by mělo být samozřejmé, že vědci budou z principu usilovat o to, aby zkoumali problémy aktuální a potřebné, nikoliv zástupné a nepotřebné.</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Přiznám se, že když jsem s řadou badatelů příležitostně během předchozích měsíců roku 2016 diskutoval o dále uvedených sedmi problémech, ani zdaleka jsem si nedovedl představit, jak mnoho se jejich názory budou lišit.</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Pro přehlednost nyní uvedu tabulku, která zachycuje nejčastější odpovědi.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sz w:val="20"/>
          <w:szCs w:val="20"/>
        </w:rPr>
        <w:t xml:space="preserve">  </w:t>
      </w:r>
      <w:r w:rsidRPr="00272BC6">
        <w:rPr>
          <w:rFonts w:ascii="Times New Roman" w:hAnsi="Times New Roman" w:cs="Times New Roman"/>
          <w:b/>
          <w:sz w:val="20"/>
          <w:szCs w:val="20"/>
        </w:rPr>
        <w:t>Tabulka 1. Výsledky sondáže</w:t>
      </w:r>
    </w:p>
    <w:p w:rsidR="00272BC6" w:rsidRPr="00272BC6" w:rsidRDefault="00272BC6" w:rsidP="00272BC6">
      <w:pPr>
        <w:spacing w:after="0" w:line="240" w:lineRule="auto"/>
        <w:ind w:firstLine="284"/>
        <w:rPr>
          <w:rFonts w:ascii="Times New Roman" w:hAnsi="Times New Roman" w:cs="Times New Roman"/>
          <w:sz w:val="20"/>
          <w:szCs w:val="20"/>
        </w:rPr>
      </w:pPr>
    </w:p>
    <w:tbl>
      <w:tblPr>
        <w:tblStyle w:val="TableGrid"/>
        <w:tblW w:w="0" w:type="auto"/>
        <w:tblLook w:val="04A0"/>
      </w:tblPr>
      <w:tblGrid>
        <w:gridCol w:w="366"/>
        <w:gridCol w:w="6455"/>
        <w:gridCol w:w="616"/>
        <w:gridCol w:w="472"/>
        <w:gridCol w:w="1379"/>
      </w:tblGrid>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i/>
                <w:sz w:val="20"/>
                <w:szCs w:val="20"/>
              </w:rPr>
            </w:pPr>
            <w:r w:rsidRPr="00272BC6">
              <w:rPr>
                <w:rFonts w:ascii="Times New Roman" w:hAnsi="Times New Roman" w:cs="Times New Roman"/>
                <w:i/>
                <w:sz w:val="20"/>
                <w:szCs w:val="20"/>
              </w:rPr>
              <w:t>Otázka</w:t>
            </w:r>
          </w:p>
        </w:tc>
        <w:tc>
          <w:tcPr>
            <w:tcW w:w="0" w:type="auto"/>
          </w:tcPr>
          <w:p w:rsidR="00272BC6" w:rsidRPr="00272BC6" w:rsidRDefault="00272BC6" w:rsidP="00272BC6">
            <w:pPr>
              <w:ind w:firstLine="284"/>
              <w:rPr>
                <w:rFonts w:ascii="Times New Roman" w:hAnsi="Times New Roman" w:cs="Times New Roman"/>
                <w:i/>
                <w:sz w:val="20"/>
                <w:szCs w:val="20"/>
              </w:rPr>
            </w:pPr>
            <w:r w:rsidRPr="00272BC6">
              <w:rPr>
                <w:rFonts w:ascii="Times New Roman" w:hAnsi="Times New Roman" w:cs="Times New Roman"/>
                <w:i/>
                <w:sz w:val="20"/>
                <w:szCs w:val="20"/>
              </w:rPr>
              <w:t>ANO</w:t>
            </w:r>
          </w:p>
        </w:tc>
        <w:tc>
          <w:tcPr>
            <w:tcW w:w="0" w:type="auto"/>
          </w:tcPr>
          <w:p w:rsidR="00272BC6" w:rsidRPr="00272BC6" w:rsidRDefault="00272BC6" w:rsidP="00272BC6">
            <w:pPr>
              <w:ind w:firstLine="284"/>
              <w:rPr>
                <w:rFonts w:ascii="Times New Roman" w:hAnsi="Times New Roman" w:cs="Times New Roman"/>
                <w:i/>
                <w:sz w:val="20"/>
                <w:szCs w:val="20"/>
              </w:rPr>
            </w:pPr>
            <w:r w:rsidRPr="00272BC6">
              <w:rPr>
                <w:rFonts w:ascii="Times New Roman" w:hAnsi="Times New Roman" w:cs="Times New Roman"/>
                <w:i/>
                <w:sz w:val="20"/>
                <w:szCs w:val="20"/>
              </w:rPr>
              <w:t>NE</w:t>
            </w:r>
          </w:p>
        </w:tc>
        <w:tc>
          <w:tcPr>
            <w:tcW w:w="0" w:type="auto"/>
          </w:tcPr>
          <w:p w:rsidR="00272BC6" w:rsidRPr="00272BC6" w:rsidRDefault="00272BC6" w:rsidP="00272BC6">
            <w:pPr>
              <w:ind w:firstLine="284"/>
              <w:rPr>
                <w:rFonts w:ascii="Times New Roman" w:hAnsi="Times New Roman" w:cs="Times New Roman"/>
                <w:i/>
                <w:sz w:val="20"/>
                <w:szCs w:val="20"/>
              </w:rPr>
            </w:pPr>
            <w:r w:rsidRPr="00272BC6">
              <w:rPr>
                <w:rFonts w:ascii="Times New Roman" w:hAnsi="Times New Roman" w:cs="Times New Roman"/>
                <w:i/>
                <w:sz w:val="20"/>
                <w:szCs w:val="20"/>
              </w:rPr>
              <w:t>Jiná odpověď</w:t>
            </w:r>
          </w:p>
          <w:p w:rsidR="00272BC6" w:rsidRPr="00272BC6" w:rsidRDefault="00272BC6" w:rsidP="00272BC6">
            <w:pPr>
              <w:ind w:firstLine="284"/>
              <w:rPr>
                <w:rFonts w:ascii="Times New Roman" w:hAnsi="Times New Roman" w:cs="Times New Roman"/>
                <w:i/>
                <w:sz w:val="20"/>
                <w:szCs w:val="20"/>
              </w:rPr>
            </w:pPr>
            <w:r w:rsidRPr="00272BC6">
              <w:rPr>
                <w:rFonts w:ascii="Times New Roman" w:hAnsi="Times New Roman" w:cs="Times New Roman"/>
                <w:i/>
                <w:sz w:val="20"/>
                <w:szCs w:val="20"/>
              </w:rPr>
              <w:t>Spíše ANO</w:t>
            </w:r>
          </w:p>
          <w:p w:rsidR="00272BC6" w:rsidRPr="00272BC6" w:rsidRDefault="00272BC6" w:rsidP="00272BC6">
            <w:pPr>
              <w:ind w:firstLine="284"/>
              <w:rPr>
                <w:rFonts w:ascii="Times New Roman" w:hAnsi="Times New Roman" w:cs="Times New Roman"/>
                <w:i/>
                <w:sz w:val="20"/>
                <w:szCs w:val="20"/>
              </w:rPr>
            </w:pPr>
            <w:r w:rsidRPr="00272BC6">
              <w:rPr>
                <w:rFonts w:ascii="Times New Roman" w:hAnsi="Times New Roman" w:cs="Times New Roman"/>
                <w:i/>
                <w:sz w:val="20"/>
                <w:szCs w:val="20"/>
              </w:rPr>
              <w:t>Spíše NE</w:t>
            </w:r>
          </w:p>
        </w:tc>
      </w:tr>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1.</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Je dnešní rychlost změn socioekonomické reality bariérou seriózního společenskovědního vědeckého výzkumu?</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X</w:t>
            </w: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p>
        </w:tc>
      </w:tr>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2.</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Jsou „paradigmata“ brzdou inovativního výzkumu?</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X</w:t>
            </w: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p>
        </w:tc>
      </w:tr>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3.</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Jen kvantitativní výzkum je „vědou“?</w:t>
            </w: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X</w:t>
            </w:r>
          </w:p>
        </w:tc>
        <w:tc>
          <w:tcPr>
            <w:tcW w:w="0" w:type="auto"/>
          </w:tcPr>
          <w:p w:rsidR="00272BC6" w:rsidRPr="00272BC6" w:rsidRDefault="00272BC6" w:rsidP="00272BC6">
            <w:pPr>
              <w:ind w:firstLine="284"/>
              <w:rPr>
                <w:rFonts w:ascii="Times New Roman" w:hAnsi="Times New Roman" w:cs="Times New Roman"/>
                <w:sz w:val="20"/>
                <w:szCs w:val="20"/>
              </w:rPr>
            </w:pPr>
          </w:p>
        </w:tc>
      </w:tr>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4.</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Lze skloubit empirické s teoretickým?</w:t>
            </w: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Často obtížně</w:t>
            </w:r>
          </w:p>
        </w:tc>
      </w:tr>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5.</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Trpí společenskovědní výzkum komercializací?</w:t>
            </w: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X</w:t>
            </w:r>
          </w:p>
        </w:tc>
        <w:tc>
          <w:tcPr>
            <w:tcW w:w="0" w:type="auto"/>
          </w:tcPr>
          <w:p w:rsidR="00272BC6" w:rsidRPr="00272BC6" w:rsidRDefault="00272BC6" w:rsidP="00272BC6">
            <w:pPr>
              <w:ind w:firstLine="284"/>
              <w:rPr>
                <w:rFonts w:ascii="Times New Roman" w:hAnsi="Times New Roman" w:cs="Times New Roman"/>
                <w:sz w:val="20"/>
                <w:szCs w:val="20"/>
              </w:rPr>
            </w:pPr>
          </w:p>
        </w:tc>
      </w:tr>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6.</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Lze ze satelitu sledovat průběh globalizace?</w:t>
            </w: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Neumím posoudit</w:t>
            </w:r>
          </w:p>
        </w:tc>
      </w:tr>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7.</w:t>
            </w: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Mohou být inspirací společenskovědních výzkumů výsledky výzkumu v jiných oborech přínosem?</w:t>
            </w: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p>
        </w:tc>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Spíše ANO</w:t>
            </w:r>
          </w:p>
        </w:tc>
      </w:tr>
    </w:tbl>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Pramen: vlastní sestavení</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Nyní připojuji podrobnější komentář s tím, že jde o hlavně o podněty k diskusi než o ucelené zpracování daných problémů.</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Ad 1.1 Je dnešní rychlost změn socioekonomické reality bariérou seriózního společenskovědního vědeckého výzkumu?</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Dosti dlouho se zabývám zkoumáním problematiky finančních trhů, infrastruktur finančních trhů a jejich regulace. V posledních zhruba 5-6 letech se setkávám se dvěma vážnými překážkami výzkumu: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lastRenderedPageBreak/>
        <w:t xml:space="preserve">1.s tím, že vlivem pokroku v informatice je nyní k dispozici přebytek informací, z nichž mnoho je zcela nekvalitních, často neodborných, zavádějících, nebo přímo tendenčních, pro vědecké analýzy nepoužitelných; zároveň se nedostává odborných informací včetně statistik, a mnoho potřebných informací přichází s velkým zpožděním, popřípadě vůbec nejsou dostupné normálními způsoby (příklad -  informace IMF o finančních trzích). Reálný vývoj na FT a IFT se natolik – zejména v posledních letech – zrychlil, že je téměř vyloučeno jej v potřebném rozměru sledovat, natož vyhodnocovat.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2. Jedním z důsledku urychlení tempa hospodářského dění je pak i to, že je velmi obtížné predikovat očekávané změn (statistické údaje ex post to komplikují), tj. hospodářské subjekty čelí zvýšeným rizikům v důsledku nejistoty o budoucnosti. Ani složité matematicko-ekonomické, prognostické a jiné modely často neposkytují firmám oporu při rozhodování.  Jak tedy dál?</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Ad 1. 2 Jsou „paradigmata“ brzdou inovativního výzkumu?</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Nejprve poznámka ke slovu „paradigma“ (Viz BOX 1). V ekonomii se tento výraz stal frekventovanější v souvislosti s přechodem do nového století, a krátce poté v souvislosti se světovou krizí.  Obávám se, že hromadný výskyt tohoto výrazu je spojen spíše s rozmělňováním a degenerací jeho původního obsahu (smyslu) než s jeho naplňováním novým obsahem.  Podobný osud potkává i mnoho jiných užitečných termínů, jako např. pojem „regulace“ nebo „infrastruktura“: např. v architektuře lze za „infrastrukturu budovy“ považovat i její kanalizaci.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b/>
          <w:sz w:val="20"/>
          <w:szCs w:val="20"/>
        </w:rPr>
        <w:t>BOX 1</w:t>
      </w:r>
    </w:p>
    <w:tbl>
      <w:tblPr>
        <w:tblStyle w:val="TableGrid"/>
        <w:tblW w:w="0" w:type="auto"/>
        <w:tblLook w:val="04A0"/>
      </w:tblPr>
      <w:tblGrid>
        <w:gridCol w:w="9288"/>
      </w:tblGrid>
      <w:tr w:rsidR="00272BC6" w:rsidRPr="00272BC6" w:rsidTr="00272BC6">
        <w:tc>
          <w:tcPr>
            <w:tcW w:w="0" w:type="auto"/>
          </w:tcPr>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Ve vědecké sféře znamená paradigma zásadní pojetí určité disciplíny, které je považováno za vzorové a je sdíleno většinou vědců a výzkumníků v určité historické etapě. Paradigma vymezuje to, co má být zkoumáno, s jakými přístupy, jakými metodami, podle jakých pravidel a konvencí. Paradigmata ve vědě jsou dočasná a jejich změna obvykle probíhá radikálním obratem, tzv. vědeckou revolucí. Pojem vědecká revoluce zavedl T. S. Kuhn.</w:t>
            </w:r>
          </w:p>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Podle široce přijímané koncepce T. S. Kuhna je paradigma souhrn základních domněnek, předpokladů, představ dané skupiny vědců. Ke každému paradigmatu patří i metodická pravidla řešení, intuitivní postoje a hodnocení problémů. Jinými slovy řečeno, paradigma zahrnuje vše, co mají členové vědecké společnosti společného, a naopak vědecké společenství tvoří lidé, kteří sdílejí stejné paradigma.</w:t>
            </w:r>
          </w:p>
          <w:p w:rsidR="00272BC6" w:rsidRPr="00272BC6" w:rsidRDefault="00272BC6" w:rsidP="00272BC6">
            <w:pPr>
              <w:ind w:firstLine="284"/>
              <w:rPr>
                <w:rFonts w:ascii="Times New Roman" w:hAnsi="Times New Roman" w:cs="Times New Roman"/>
                <w:sz w:val="20"/>
                <w:szCs w:val="20"/>
              </w:rPr>
            </w:pPr>
            <w:r w:rsidRPr="00272BC6">
              <w:rPr>
                <w:rFonts w:ascii="Times New Roman" w:hAnsi="Times New Roman" w:cs="Times New Roman"/>
                <w:sz w:val="20"/>
                <w:szCs w:val="20"/>
              </w:rPr>
              <w:t>Ke zvratům dochází po určité době tak, že se dosavadní paradigma vyčerpá. Nastává období, kdy již nevyhovuje při řešení některých otázek ve vědě – tyto nevyhovující odpovědi Kuhn označuje jako „anomálie“. Nahromadí-li se mnoho anomálií, dochází k hledání nového paradigmatu. Po dokončení tohoto procesu znovu nastává období tzv. normální vědy.</w:t>
            </w:r>
          </w:p>
          <w:p w:rsidR="00272BC6" w:rsidRPr="00272BC6" w:rsidRDefault="00272BC6" w:rsidP="00272BC6">
            <w:pPr>
              <w:ind w:firstLine="284"/>
              <w:rPr>
                <w:rFonts w:ascii="Times New Roman" w:hAnsi="Times New Roman" w:cs="Times New Roman"/>
                <w:b/>
                <w:sz w:val="20"/>
                <w:szCs w:val="20"/>
              </w:rPr>
            </w:pPr>
            <w:r w:rsidRPr="00272BC6">
              <w:rPr>
                <w:rFonts w:ascii="Times New Roman" w:hAnsi="Times New Roman" w:cs="Times New Roman"/>
                <w:sz w:val="20"/>
                <w:szCs w:val="20"/>
              </w:rPr>
              <w:t xml:space="preserve">V Kuhnově teorii nové paradigma sice vítězí v konkurenci s několika dalšími, ale tato paradigmata jsou navzájem </w:t>
            </w:r>
            <w:r w:rsidRPr="00272BC6">
              <w:rPr>
                <w:rFonts w:ascii="Times New Roman" w:hAnsi="Times New Roman" w:cs="Times New Roman"/>
                <w:i/>
                <w:iCs/>
                <w:sz w:val="20"/>
                <w:szCs w:val="20"/>
              </w:rPr>
              <w:t>nesouměřitelná</w:t>
            </w:r>
            <w:r w:rsidRPr="00272BC6">
              <w:rPr>
                <w:rFonts w:ascii="Times New Roman" w:hAnsi="Times New Roman" w:cs="Times New Roman"/>
                <w:sz w:val="20"/>
                <w:szCs w:val="20"/>
              </w:rPr>
              <w:t xml:space="preserve">. Podávají totiž tak rozdílný pohled na svět, že není možné hodnotit jedno na základě druhého. Přijetí nového paradigmatu znamená revoluci ve vidění světa. To je dáno tím, že paradigma tvoří předpoklad samotného vnímání a je jakousi platformou na jejímž základě vnímáme svět jistým způsobem. Paradigma je obdobou Popperova </w:t>
            </w:r>
            <w:r w:rsidRPr="00272BC6">
              <w:rPr>
                <w:rFonts w:ascii="Times New Roman" w:hAnsi="Times New Roman" w:cs="Times New Roman"/>
                <w:b/>
                <w:bCs/>
                <w:sz w:val="20"/>
                <w:szCs w:val="20"/>
              </w:rPr>
              <w:t>předběžné vědění</w:t>
            </w:r>
            <w:r w:rsidRPr="00272BC6">
              <w:rPr>
                <w:rFonts w:ascii="Times New Roman" w:hAnsi="Times New Roman" w:cs="Times New Roman"/>
                <w:sz w:val="20"/>
                <w:szCs w:val="20"/>
              </w:rPr>
              <w:t xml:space="preserve"> nebo  Foucaultova termínu epistémé..</w:t>
            </w:r>
          </w:p>
        </w:tc>
      </w:tr>
    </w:tbl>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Pramen: Wikipedia-cz </w:t>
      </w:r>
    </w:p>
    <w:p w:rsidR="0073443A" w:rsidRDefault="0073443A"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Chci se však krátce zastavit u jiné závažné skutečnosti (budu ji ilustrovat příkladem z oblasti finanční regulace). Do arsenálu zastánců „svobodné tržní ekonomiky“ patří tvrzení, že „trh se řídí sám“; s tím je spojeno další tvrzení, že „čím méně omezování svobody trhu, tím lépe pro jeho účastníky.“  Ergo: Trh nemá (nesmí?) být regulován. Opačným extrémem je tvrzení, že „trh nemůže správně fungovat, není-li regulován“. Ergo: Na trhu nutno regulovat všechno.  Nesmyslnost obou extrémů je sice zřejmá, ale: kde hledat „kompromis“ únosný pro lidskou společnost?</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V oblasti ekonomických věd je nyní hledáno „nové“ paradigma pro kapitalismus. (Bedretdinov, R., 2016. Monografie finanční trhy a finanční infrastruktury. OEDM-SERM 2016, v tisku)</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Závěrem: když se dogmatické lpění na vžitých poučkách (vydávaných za tzv. mainstream), zabudovaných v mozcích příslušníků určité vědecké školy, vládnoucí (díky obsazení vlivných pozic ve vlivných institucích), vzdálí od ekonomické reality tak daleko, že aplikace „mainstreamu“ v hospodářské politice dané společnosti vede až k negativním dopadům (propuknutí krize, snížení konkurenceschopnosti, apod.), je čas „probudit se“ – dříve než bude pozdě – i ve vědě.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Omšelé, dogmaticky aplikované poučky (ve vrcholné koncentraci existující jako mainstreamová paradigmata) obvykle bývají „žábou na prameni“ inovativních výzkumů, na které takzvaně nejsou peníze, protože ohrožují „mainstream“.</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(Příklad moderních pověr: utrácejte vesele, peníze jsou levné, užívejte si, vypůjčujte si víc, než vyděláváte. „Argument“ pro finančně gramotnější: utrácejte a zadlužujte se, protože tím podpoříte růst agregátní spotřeby. A dodejme: banky se zase budou mít dobře!)</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lastRenderedPageBreak/>
        <w:t xml:space="preserve">Postavit se proti mainstreamu je nebezpečné, a někdy až smrtelné.  Mezinárodní spolčení a bratrství „impaktistů,“ znemožňujících pod záminkou ochrany „kvality“  intoxikaci mainstreamu, nechť je vážným varováním před sebevraždou.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Ad 1.3 Jen kvantitativní výzkum je „vědou“?</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Předesílám, že u této otázky mám na mysli ekonomický výzkum, uskutečňovaný v akademických institucích.</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Aplikace matematiky a statistiky v ekonomickém výzkumu se – zejména díky rozšíření informačních technologií - stala běžným a nezbytným standardem.  Pro zkoumání konkrétních ekonomických procesů v daných podmínkách místa a času může přinášet významné poznatky, využitelné v praxi.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Kategoricky však odmítám poměrně časté tvrzení, že „jen kvantitativní výzkum lze považovat za vědecký“ – a ostatní je pouhé „blabla“, protože není podloženo matematickými důkazy. Ale proč by ve všech případech nutně muselo být?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Výzkum nutně je mnohaúrovňový, vrstevnatý. Reálné ekonomické procesy lze zkoumat z téměř nekonečného počtu hledisek, které obvykle jsou voleny s ohledem na zvolený cíl zkoumání.  Podle povahy zkoumané materie a v závislosti na zvoleném cíli (nebo cílům) bádání nutno volit metody a nástroje, které jsou vhodné k dosažení vytčeného cíle a jejich případné kombinace; případně nutno takové metody a nástroje vytvářet.</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Má-li daný výzkum přinést výsledky pro praxi, je nutno jej takto orientovat hned při vytyčování jeho cíle. Jedním ze základních předpokladů úspěšného výzkumu je formulace hypotéz, z nichž výzkum vychází; tyto hypotézy pak nutno ověřit. Zde vstupuje do hry „zdravý rozum“: sebelépe vytvořené soubory údajů o zkoumaném jevu, sebelépe prozkoumané kvantitativními metodami, mohou přinést nesmyslné výsledky, není-li předem jasně řečeno a logicky dokázáno (tj. nikoliv „vypočteno“!), že daná hypotéza má smysl.</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Závěrem: aplikace kvantitativních metod v ekonomickém výzkumu mají být chápány jako prostředek, nikoliv jako samoúčelný cíl.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1.4. Lze skloubit empirické s teoretickým?</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V tab.1 nalézáme lakonickou odpověď: je to obtížné. K tomu doplňuji: je to sice obtížné, ale možné i nanejvýš žádoucí. Obtížnost lze spatřovat především v nesnadném hledání vhodné míry vztahu mezi „teorií“ a „empirií“, podmíněném volbou a aplikací vhodných metodologických postupů. (Záškodný-Záškodná, 2014.)</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73443A" w:rsidRDefault="00272BC6" w:rsidP="0073443A">
      <w:pPr>
        <w:pStyle w:val="ListParagraph"/>
        <w:numPr>
          <w:ilvl w:val="1"/>
          <w:numId w:val="11"/>
        </w:numPr>
        <w:spacing w:after="0" w:line="240" w:lineRule="auto"/>
        <w:rPr>
          <w:rFonts w:ascii="Times New Roman" w:hAnsi="Times New Roman" w:cs="Times New Roman"/>
          <w:b/>
          <w:sz w:val="20"/>
          <w:szCs w:val="20"/>
        </w:rPr>
      </w:pPr>
      <w:r w:rsidRPr="0073443A">
        <w:rPr>
          <w:rFonts w:ascii="Times New Roman" w:hAnsi="Times New Roman" w:cs="Times New Roman"/>
          <w:b/>
          <w:sz w:val="20"/>
          <w:szCs w:val="20"/>
        </w:rPr>
        <w:t xml:space="preserve">Trpí společenskovědní výzkum komercializací? </w:t>
      </w:r>
    </w:p>
    <w:p w:rsidR="0073443A" w:rsidRDefault="00272BC6" w:rsidP="0073443A">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Osobně se domnívám, že komercializace vědy (a také komercializace vzdělávání) objektivitě vědy více škodí, než prospívá. Znásobeno marketingovými triky to může mít i velmi negativní dopady (lavinovité šíření polopravd, „senzačních objevů“ a cílená manipulace spotřebitelů </w:t>
      </w:r>
      <w:r w:rsidR="0073443A">
        <w:rPr>
          <w:rFonts w:ascii="Times New Roman" w:hAnsi="Times New Roman" w:cs="Times New Roman"/>
          <w:sz w:val="20"/>
          <w:szCs w:val="20"/>
        </w:rPr>
        <w:t xml:space="preserve">v tzv. bestsellerech).  </w:t>
      </w:r>
    </w:p>
    <w:p w:rsidR="0073443A" w:rsidRDefault="0073443A" w:rsidP="0073443A">
      <w:pPr>
        <w:spacing w:after="0" w:line="240" w:lineRule="auto"/>
        <w:ind w:firstLine="284"/>
        <w:rPr>
          <w:rFonts w:ascii="Times New Roman" w:hAnsi="Times New Roman" w:cs="Times New Roman"/>
          <w:sz w:val="20"/>
          <w:szCs w:val="20"/>
        </w:rPr>
      </w:pPr>
    </w:p>
    <w:p w:rsidR="00272BC6" w:rsidRPr="00272BC6" w:rsidRDefault="0073443A" w:rsidP="0073443A">
      <w:pPr>
        <w:spacing w:after="0" w:line="240" w:lineRule="auto"/>
        <w:ind w:firstLine="284"/>
        <w:rPr>
          <w:rFonts w:ascii="Times New Roman" w:hAnsi="Times New Roman" w:cs="Times New Roman"/>
          <w:sz w:val="20"/>
          <w:szCs w:val="20"/>
        </w:rPr>
      </w:pPr>
      <w:r w:rsidRPr="0073443A">
        <w:rPr>
          <w:rFonts w:ascii="Times New Roman" w:hAnsi="Times New Roman" w:cs="Times New Roman"/>
          <w:b/>
          <w:sz w:val="20"/>
          <w:szCs w:val="20"/>
        </w:rPr>
        <w:t>1.6</w:t>
      </w:r>
      <w:r>
        <w:rPr>
          <w:rFonts w:ascii="Times New Roman" w:hAnsi="Times New Roman" w:cs="Times New Roman"/>
          <w:sz w:val="20"/>
          <w:szCs w:val="20"/>
        </w:rPr>
        <w:t xml:space="preserve"> </w:t>
      </w:r>
      <w:r w:rsidR="00272BC6" w:rsidRPr="00272BC6">
        <w:rPr>
          <w:rFonts w:ascii="Times New Roman" w:hAnsi="Times New Roman" w:cs="Times New Roman"/>
          <w:b/>
          <w:sz w:val="20"/>
          <w:szCs w:val="20"/>
        </w:rPr>
        <w:t xml:space="preserve">Analýza globalizace pohledem ze satelitu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Otázka globalizace sice na první pohled vybočuje z rámce ostatních problémů, o nichž píši v části 1. svého příspěvku, avšak ve skutečnosti s některými z nich úzce souvisí. Je známo, že pomocí satelitních snímků lze leccos na zemském povrchu sledovat. Satelitní snímky jsou dnes zdrojem cenných informací např. pro ekonomickou geografii (růst světových velkoměst a s tím spojených změn v dopravní infrastruktuře a pod). V poslední době velké automobilové korporace satelitních snímků začaly využívat k marketingovým účelům: zjišťují se a ověřují se změny počtu vozidel různých značek, pohybujících se na různých teritoriích. Ze získaných snímků lze vyčíst např. změny objemu nákupů vozidel určité značky a využít těchto informací pro rozhodování o změnách teritoriální odbytové politiky apod. Pokud by podobné informace byly pravidelně zveřejňovány, bylo by jich možno využít i k jiným než marketingovým účelům (např. při rozhodování o ekologických otázkách, ve zdravotnictví, při územním plánování apod.). Včasné informace o změnách odehrávajících se na zeměkouli by se mohly stát impulzem i pro novou orientaci výzkumu v různých oblastech vědy, pokud by nesloužily pouze k posílení konkurenčních pozic nadnárodních monopolů nebo výhradně vojenským účelům.  </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1.7. Může být inspirace společenskovědních výzkumů výsledky výzkumu v jiných oborech přínosem?</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Zde se poněkud odchýlím od svého původního záměru, zabývat se hlavně ekonomickými vědami a jejich vztahem k ostatním humanitním vědám, a musím začít poznámkou, týkající se oblasti techniky, technologie a informatiky.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Zatímco v počátečních obdobích kapitalismu, kdy ještě označení vědců za tzv. polyhistory bylo vnímáno pochvalně (a nikoli negativně), nebyla hierarchie vědy tak ostře vymezována tak jako tomu je dnes v důsledku prohlubující se specializaci. Řada badatelů se díky usilovnému studiu děl svých předchůdců pod vlivem různých okolností nutně musela zabývat např. i při studiu ekonomických problémů také vlivem okolí. Často se vyslovovali nejen k vlastní problematice ekonomie v dnešním vymezení, ale i k jiným otázkám. Je nutno si uvědomit, že suma těchto poznatků byla ve srovnání s dnešní informační explozí – bráno dnešními měřítky – téměř zanedbatelná.  Teprve vynález knihtisku otevřel cestu k méně obtížnému šíření vědeckých informací, než </w:t>
      </w:r>
      <w:r w:rsidRPr="00272BC6">
        <w:rPr>
          <w:rFonts w:ascii="Times New Roman" w:hAnsi="Times New Roman" w:cs="Times New Roman"/>
          <w:sz w:val="20"/>
          <w:szCs w:val="20"/>
        </w:rPr>
        <w:lastRenderedPageBreak/>
        <w:t xml:space="preserve">bylo středověké pracné a nákladné přepisování různých pramenů.  Mnozí z tehdejších badatelů zanechali stopu i v jiných vědních disciplínách, jako je např. historie, vědy právní, psychologie, statistika apod. Většina významných ekonomů se věnovala i studiu aktuálních hospodářsko-politických otázek.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Z dějin kapitalistické éry (počínaje průmyslovou revolucí) je známo, že i v ekonomických vědách začíná být patrný rostoucí vliv technických a přírodních věd: ekonomové museli reagovat na komplex problémů spojený s průmyslovou revolucí (merkantilisté, A. Smith, Ricardo aj.). Na práce tzv. klasiků postupně navazovalo mnoho dalších badatelů, kteří položili základy dnešní hierarchické struktury ekonomických věd.  Mnoho ekonomických teorie vznikalo jak pod vlivem jiných humanitních disciplín, tak pod vlivem přírodních a technických věd.  Avšak prakticky až do rozšíření internetu bylo nutno problémy studovat na místě z knižních a časopiseckých pramenů, z úředních dokumentů, doplňovaných zprávami z denního tisku. Kdo sám tímto obdobím neprošel, nedokáže si ani představit, jak obtížný pro většinu badatelů byl přístup k autentickým pramenům ještě v 60-70.tých letech minulého století.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Dnešní situace je opačná: nastává známá  </w:t>
      </w:r>
      <w:r w:rsidRPr="00272BC6">
        <w:rPr>
          <w:rFonts w:ascii="Times New Roman" w:hAnsi="Times New Roman" w:cs="Times New Roman"/>
          <w:i/>
          <w:sz w:val="20"/>
          <w:szCs w:val="20"/>
        </w:rPr>
        <w:t>plethora</w:t>
      </w:r>
      <w:r w:rsidRPr="00272BC6">
        <w:rPr>
          <w:rFonts w:ascii="Times New Roman" w:hAnsi="Times New Roman" w:cs="Times New Roman"/>
          <w:sz w:val="20"/>
          <w:szCs w:val="20"/>
        </w:rPr>
        <w:t xml:space="preserve">  pramenů, nadbytek informací, které dnes stěží včas lze zpracovat tak, aby mohly být použitelné pro praxi.</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Dnešní inspirace jinými humanitními disciplínami má své specifické zvláštnosti: za fundamentální specifiku lze pokládat vznik specifické terminologie jednotlivých oborů. Každý obor považuje za své přirozené právo pojmenovávat si kategorie podle svého přístupu ke zkoumané části reality. Obtíže z toho plynoucí jsou nasnadě: v některých případech se nikdo nedomluví s nikým. Tyto „různé jazyky“ lze těžko překládat tak, aby nedocházelo ke zmatení pojmů. Např. pojem „regulace“, „infrastruktura“, „entita“, „vlastnictví,“ „globalizace“ je traktován v různých vědách odlišně.</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Charakteristickým příkladem je zavádění pojmů z lékařských věd, z psychologie nebo jiných oborů, po roce 2008, když náhle se např. při zkoumání trhu objevuje plejáda nových pojmů jako transparentnost, odolnost, zranitelnost, robustnost trhu atd. (Pavlát, 2013, kap.1 a 2.) Velmi obtížné (ne-li nemožné) je nalézt např. možnost komunikace mezi jazykem ekonomických věd a mezi jazykem věd právních.</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Dnešní pokroky lékařských věd ve zkoumání lidského mozku jsou oprávněnou příležitostí k hledání využití těchto poznatků např. v teorii a praxi investičního rozhodování. (Jandus-Vencl, 2016, Monografie finanční trhy a finanční infrastruktury. OEDM-SERM 2016, v tisku.)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Zcela jistě je mezioborové zkoumání inspirativní, skutečně interdisciplinární přístupy nutno pozitivně hodnotitů; bohužel někdy může jít o pouze předstíranou snahu.    (Pavlát, 2014, s. 45-53.)</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Osobně odmítám snahy, kdy si někteří badatelé vytvářejí celé umělé systémy tím, že si různé pojmy „definují po svém“, aby se tzv. zviditelnili za účelem vyššího odbytu svých „produktů“.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Závěrem: inspirace spíše ano, ale i zde s uplatněním zdravého rozumu.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73443A" w:rsidRDefault="00272BC6" w:rsidP="00272BC6">
      <w:pPr>
        <w:spacing w:after="0" w:line="240" w:lineRule="auto"/>
        <w:ind w:firstLine="284"/>
        <w:rPr>
          <w:rFonts w:ascii="Times New Roman" w:hAnsi="Times New Roman" w:cs="Times New Roman"/>
          <w:b/>
          <w:sz w:val="24"/>
          <w:szCs w:val="24"/>
        </w:rPr>
      </w:pPr>
      <w:r w:rsidRPr="0073443A">
        <w:rPr>
          <w:rFonts w:ascii="Times New Roman" w:hAnsi="Times New Roman" w:cs="Times New Roman"/>
          <w:b/>
          <w:sz w:val="24"/>
          <w:szCs w:val="24"/>
        </w:rPr>
        <w:t>2</w:t>
      </w:r>
      <w:r w:rsidR="0073443A" w:rsidRPr="0073443A">
        <w:rPr>
          <w:rFonts w:ascii="Times New Roman" w:hAnsi="Times New Roman" w:cs="Times New Roman"/>
          <w:sz w:val="24"/>
          <w:szCs w:val="24"/>
        </w:rPr>
        <w:t xml:space="preserve">. </w:t>
      </w:r>
      <w:r w:rsidRPr="0073443A">
        <w:rPr>
          <w:rFonts w:ascii="Times New Roman" w:hAnsi="Times New Roman" w:cs="Times New Roman"/>
          <w:b/>
          <w:sz w:val="24"/>
          <w:szCs w:val="24"/>
        </w:rPr>
        <w:t>Sedm barier (alias nemocí) společenskovědního výzkumu na vysokých školách</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numPr>
          <w:ilvl w:val="0"/>
          <w:numId w:val="7"/>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Fragmentace výzkumu FT</w:t>
      </w:r>
    </w:p>
    <w:p w:rsidR="00272BC6" w:rsidRPr="00272BC6" w:rsidRDefault="00272BC6" w:rsidP="00272BC6">
      <w:pPr>
        <w:numPr>
          <w:ilvl w:val="0"/>
          <w:numId w:val="7"/>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Přemíru údajů nelze zvládnout</w:t>
      </w:r>
    </w:p>
    <w:p w:rsidR="00272BC6" w:rsidRPr="00272BC6" w:rsidRDefault="00272BC6" w:rsidP="00272BC6">
      <w:pPr>
        <w:numPr>
          <w:ilvl w:val="0"/>
          <w:numId w:val="7"/>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Nebezpečí úzké specializace aneb pro stromy nevidět les</w:t>
      </w:r>
    </w:p>
    <w:p w:rsidR="00272BC6" w:rsidRPr="00272BC6" w:rsidRDefault="00272BC6" w:rsidP="00272BC6">
      <w:pPr>
        <w:numPr>
          <w:ilvl w:val="0"/>
          <w:numId w:val="7"/>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Orientace na dílčí, druhořadé otázky</w:t>
      </w:r>
    </w:p>
    <w:p w:rsidR="00272BC6" w:rsidRPr="00272BC6" w:rsidRDefault="00272BC6" w:rsidP="00272BC6">
      <w:pPr>
        <w:numPr>
          <w:ilvl w:val="0"/>
          <w:numId w:val="7"/>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Pseudoproblémy</w:t>
      </w:r>
    </w:p>
    <w:p w:rsidR="00272BC6" w:rsidRPr="00272BC6" w:rsidRDefault="00272BC6" w:rsidP="00272BC6">
      <w:pPr>
        <w:numPr>
          <w:ilvl w:val="0"/>
          <w:numId w:val="7"/>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Nedostatek prostoru i času k diskusi</w:t>
      </w:r>
    </w:p>
    <w:p w:rsidR="00272BC6" w:rsidRPr="00272BC6" w:rsidRDefault="00272BC6" w:rsidP="00272BC6">
      <w:pPr>
        <w:numPr>
          <w:ilvl w:val="0"/>
          <w:numId w:val="7"/>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 xml:space="preserve">Administrování výzkumu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 xml:space="preserve">2.1Fragmentace předmětu výzkumu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Fragmentace předmětu výzkumu v určité instituci (universitě, fakulty, katedry) je přirozeným důsledkem specializace badatelů působících v dané instituci.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Pokud již v dané instituci působí badatel zaměřený na zkoumání určitého tématu, připadá mi jako logické, že daná instituce danému specialistovi nebrání zabývat se problémy v rámci jeho specializace, a že ho – přímo nebo nepřímo - nenutí přecházet na výzkum jiných problémů, na které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daná instituce v určité době hodlá koncentrovat své vědecké úsilí (např. získá-li nějaký významnější grant).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Větší instituce jsou ve výhodě potud, že obvykle v řadách svých vysokoškolských pracovníků naleznou pracovníky, kteří se dosud výrazně vědecky neprofilovali. Tito pracovníci mohou úspěšně být zařazeni např. do týmového výzkumu, vedeného zkušenějším specialistou. Předpokládá to ovšem mj. i rozumnou personální práci, která to podporuje, a předpokládá to i aplikaci motivační složky; formální (nebo i direktivní) začlenění typu „aby někdo někde v něčem byl“ obvykle nepřinese očekávané výsledky.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2.2 Přemíru údajů nelze zvládnout</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Obrazně lze porovnat pokus o hledání řešení určitého problému k cestě horolezce s cílem dostat se na vrchol „Mount Everestu“</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lastRenderedPageBreak/>
        <w:t xml:space="preserve">Není to však tak docela pravda, protože vrchol Mount Everestu neroste, ani se nám při výstupu nevzdaluje, kdežto cíl výzkumu – obrazně řečeno: Mount Data – při aplikaci metody „ data mining“ stále roste a vzdaluje se kamsi do nedohledna.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Řešení spočívá v umění třídit získávané údaje na údaje podstatné a údaje nepodstatné pro řešení výzkumného problému. Pak ani Mount Data nemusí vyrůst do nedohledna. Ovšem jdeme-li „správnou“ cestou.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Pokud se badatel pokouší vyškrábat se na horu nevhodnou cestou nebo příliš rychle, nemusí to dobře dopadnout. Severní stěna nejvyšší hory světa je toho dokladem. Pokud jde o vědecký vzestup, analogií jsou příklady předčasných pokusů příliš ambiciosních jedinců dostat se na horu za každou cenu.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Proto raději</w:t>
      </w:r>
      <w:r w:rsidRPr="00272BC6">
        <w:rPr>
          <w:rFonts w:ascii="Times New Roman" w:hAnsi="Times New Roman" w:cs="Times New Roman"/>
          <w:i/>
          <w:sz w:val="20"/>
          <w:szCs w:val="20"/>
        </w:rPr>
        <w:t>: festina lente</w:t>
      </w:r>
      <w:r w:rsidRPr="00272BC6">
        <w:rPr>
          <w:rFonts w:ascii="Times New Roman" w:hAnsi="Times New Roman" w:cs="Times New Roman"/>
          <w:sz w:val="20"/>
          <w:szCs w:val="20"/>
        </w:rPr>
        <w:t xml:space="preserve"> (spěchej pomalu). K vědecké práci nutně patří skromnost a pokora. Antické „Vím, že nic nevím“ by mělo patřit k etickému vybavení každého vědce.</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2.3 Nebezpečí úzké specializace aneb pro stromy nevidět les</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Čím více se budova vědeckých poznatků v určité vědní oblasti rozrůstá, tím větší potřeba detailního, specializovaného bádání nastává. Zároveň však tento přirozený proces může nastávajícího specialistu oslepit natolik, že se při přílišné koncentraci na určitý detail jako cíl svého snažení zamotá do houštin obvykle rostoucích na okraji lesa a pronikne-li jimi úspěšně až do lesa, čelí riziku, že nepozná, že už v lese je. Nastává situace, že hledá jednotlivý strom (jako cíl svého specializovaného bádání), aniž by si uvědomil základní skutečnost, že onen strom je součástí lesa. To, že náš badatel “pro stromy nevidí les“, může znehodnotit i výsledky jeho bádání.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Chceme-li zůstat objektivní, uveďme, že zcela opačnému riziku čelí „generalista“, který se pohybuje v lese, ale přitom není schopen říci cokoliv rozumného a užitečného ani o jediném stromu.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Dostatečná znalost problematiky vztahů mezi obecným a zvláštním atd. může sloužit jako prevence proti profesionální slepotě.  </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2.4 Orientace na dílčí, druhořadé otázky</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Otázka priority při vymezování cílů vědeckého bádání v současné době nabývá téměř obludných rozměrů a její přijatelné řešení se pravděpodobně odsouvá téměř do nedohledna: co dřív, když „na to nejsou peníze“?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Přitom i pouhým „selským rozumem“ (jako korektivem pro demagogická a manipulativní „zdůvodňování“ se strany establishmentu)  lze naprosto bezpečně zjistit, že na uměle vyvolávané „potřeby“ a nesmyslné choutky určitých skupin společnosti se denně vyplýtvá takové množství prostředků, že by téměř okamžitě pomohly zlepšit život milionům lidí doma i ve světě. Konstatování, že „jde o etický problém“ mne rozhodně neuspokojuje. Uspokojivým řešením asi není ani charita nebo sponzoring (v dnešním častém pojetí jako nástroj daňové optimalizace nebo získání jiných výhod včetně krádeže myšlenek).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Vraťme se však k ekonomickým vědám. Ponecháme-li stranou tradiční diskuse (spojené se soupeřením různých oborů o granty, s úvahami o vztazích výzkumu na vysokých školách k výzkumu ve speciálních výzkumných institucích atd. atd.), základní kritérium pro rozlišení významnosti zkoumání ekonomické reality je pravděpodobně lze charakterizovat jako aktuálnost daného problému v časovém horizontu podmíněném existencí disponibilních finančních prostředků. Ani to ale asi nestačí.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Kromě „aktuálních“ problémů existují i nadčasové otázky (s dlouhým časovým horizontem), jimž se nelze vyhnout, nebo otázky zdánlivě nevhodné nebo nepotřebné (tzv. </w:t>
      </w:r>
      <w:r w:rsidRPr="00272BC6">
        <w:rPr>
          <w:rFonts w:ascii="Times New Roman" w:hAnsi="Times New Roman" w:cs="Times New Roman"/>
          <w:i/>
          <w:sz w:val="20"/>
          <w:szCs w:val="20"/>
        </w:rPr>
        <w:t>ad usum delphini</w:t>
      </w:r>
      <w:r w:rsidRPr="00272BC6">
        <w:rPr>
          <w:rFonts w:ascii="Times New Roman" w:hAnsi="Times New Roman" w:cs="Times New Roman"/>
          <w:sz w:val="20"/>
          <w:szCs w:val="20"/>
        </w:rPr>
        <w:t xml:space="preserve">), jejichž proměna v aktuální, prvořadé, může v podstatě kdykoliv nastat.  Existuje však i kategorie tzv. pseudoproblémů.  </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2.5 Pseudoproblémy</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Pseudoproblémy (a pseudodiskuse) mohou vznikat z mnoha příčin. Někdy vznikají z nepochopení určitých tvrzení, jindy bohužel i ze snahy některých badatelů o tzv. zviditelnění. Zkoumání pseudoproblémů může být spojeno i s odváděním pozornosti od skutečných problémů, které by měly být řešeny, tj. v pokusech o manipulaci příslušníků vědecké obce tzv. vymýváním jejich mozků. </w:t>
      </w: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sz w:val="20"/>
          <w:szCs w:val="20"/>
        </w:rPr>
        <w:t xml:space="preserve">Pseudoproblém obvykle nemá žádné přijatelné řešení. Je to balast, plevel a nakažlivý parazit. Zpopularizovaný pseudoproblém často bývá zneužíván k tabuizaci skutečných problémů a znemožňování odhalení skutečných příčin skutečných problémů. Klasický příklad: pseudo - diskuse o migraci, odsunující (neférovým apelováním na ušlechtilé lidské emoce) objektivní hledání např. příčin migrace tam, kde tyto příčiny skutečně jsou. (Viz -historik Vondruška o vymývání mozků; pořad  ČT 2 dne 8.10.2016 „Pod sluncem tma“ aj.). </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2.6 Nedostatek prostoru i času k diskusi</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Běžným jevem na mnoha vysokých školách je nedostatek příležitostí k plodné diskusi. Pořádání odborných konferencí nemůže nahradit diskusi mezi specialisty, kteří o výsledcích obvykle mohou na konferencích podat pouze základní informace; na diskusi nezbývá čas. I zde v Česku jsou značné rezervy. Čím dříve si badatel vytvoří systém, umožňující mu promluvit si (nebo dopisovat) s kolegy věcně o vědeckých problémech, na které při svém bádání narazil, tím větší je pravděpodobnost, že se nebude cítit jako onen pověstný „kůl v plotě“, tak </w:t>
      </w:r>
      <w:r w:rsidRPr="00272BC6">
        <w:rPr>
          <w:rFonts w:ascii="Times New Roman" w:hAnsi="Times New Roman" w:cs="Times New Roman"/>
          <w:sz w:val="20"/>
          <w:szCs w:val="20"/>
        </w:rPr>
        <w:lastRenderedPageBreak/>
        <w:t xml:space="preserve">dobře známý z naší moderní historie. Podmínkou ovšem je, aby badatel sám byl připraven pomáhat svým kolegům.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  </w:t>
      </w: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 xml:space="preserve">2.7Administrování výzkumu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Last but not least: vedení evidence výsledků výzkumu je velmi důležité jak s hlediska každého badatele (jako doklad o jeho vědecké činnosti), tak z celospolečenského hlediska (jako  podklad nezbytný k porovnávání výsledků „národního“ výzkumu s výsledky jiných zemí).</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Má-li tato činnost mít smysl, neměla by evidence výsledků vědecké práce na vysokých školách být spojena se zbytečnou byrokracií. Měly by být zjišťovány pouze podstatné skutečnosti, které vysoká škola potřebuje shromažďovat jednak pro svou potřebu (kariérní postup vysokoškolských učitelů), jednak pro potřebu úřadů, které odpovídají za předávání údajů o vědě a výzkumu na vysokých školách do zahraničí.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Evidence ovšem není totéž, co měření „kvality výsledků,“ což je mnohem složitější. Je veřejným tajemstvím, že v Česku existují značné rezervy jak v evidenci, tak v hodnocení výsledků. V metodologii měření kvality není mnoho otázek jasných, což mnohé země vede k vypracovávání vlastních „národních“ systémů evidence i hodnocení. Bohužel asi ani v budoucnosti nelze očekávat výraznější změny k lepšímu.    </w:t>
      </w:r>
    </w:p>
    <w:p w:rsidR="00272BC6" w:rsidRDefault="00272BC6" w:rsidP="00272BC6">
      <w:pPr>
        <w:spacing w:after="0" w:line="240" w:lineRule="auto"/>
        <w:ind w:firstLine="284"/>
        <w:rPr>
          <w:rFonts w:ascii="Times New Roman" w:hAnsi="Times New Roman" w:cs="Times New Roman"/>
          <w:sz w:val="20"/>
          <w:szCs w:val="20"/>
        </w:rPr>
      </w:pPr>
    </w:p>
    <w:p w:rsidR="0073443A" w:rsidRPr="00272BC6" w:rsidRDefault="0073443A" w:rsidP="00272BC6">
      <w:pPr>
        <w:spacing w:after="0" w:line="240" w:lineRule="auto"/>
        <w:ind w:firstLine="284"/>
        <w:rPr>
          <w:rFonts w:ascii="Times New Roman" w:hAnsi="Times New Roman" w:cs="Times New Roman"/>
          <w:b/>
          <w:sz w:val="20"/>
          <w:szCs w:val="20"/>
        </w:rPr>
      </w:pPr>
    </w:p>
    <w:p w:rsidR="00272BC6" w:rsidRPr="0073443A" w:rsidRDefault="00272BC6" w:rsidP="00272BC6">
      <w:pPr>
        <w:spacing w:after="0" w:line="240" w:lineRule="auto"/>
        <w:ind w:firstLine="284"/>
        <w:rPr>
          <w:rFonts w:ascii="Times New Roman" w:hAnsi="Times New Roman" w:cs="Times New Roman"/>
          <w:b/>
          <w:sz w:val="24"/>
          <w:szCs w:val="24"/>
        </w:rPr>
      </w:pPr>
      <w:r w:rsidRPr="0073443A">
        <w:rPr>
          <w:rFonts w:ascii="Times New Roman" w:hAnsi="Times New Roman" w:cs="Times New Roman"/>
          <w:b/>
          <w:sz w:val="24"/>
          <w:szCs w:val="24"/>
        </w:rPr>
        <w:t>3.</w:t>
      </w:r>
      <w:r w:rsidR="0073443A" w:rsidRPr="0073443A">
        <w:rPr>
          <w:rFonts w:ascii="Times New Roman" w:hAnsi="Times New Roman" w:cs="Times New Roman"/>
          <w:sz w:val="24"/>
          <w:szCs w:val="24"/>
        </w:rPr>
        <w:t xml:space="preserve"> </w:t>
      </w:r>
      <w:r w:rsidRPr="0073443A">
        <w:rPr>
          <w:rFonts w:ascii="Times New Roman" w:hAnsi="Times New Roman" w:cs="Times New Roman"/>
          <w:b/>
          <w:sz w:val="24"/>
          <w:szCs w:val="24"/>
        </w:rPr>
        <w:t>Doktorské studium – pouhá honba za titulem?</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numPr>
          <w:ilvl w:val="0"/>
          <w:numId w:val="8"/>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Doktorské práce jako “výuční list”?</w:t>
      </w:r>
    </w:p>
    <w:p w:rsidR="00272BC6" w:rsidRPr="00272BC6" w:rsidRDefault="00272BC6" w:rsidP="00272BC6">
      <w:pPr>
        <w:numPr>
          <w:ilvl w:val="0"/>
          <w:numId w:val="8"/>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V čem by měla spočívat úloha školitele?</w:t>
      </w:r>
    </w:p>
    <w:p w:rsidR="00272BC6" w:rsidRPr="00272BC6" w:rsidRDefault="00272BC6" w:rsidP="00272BC6">
      <w:pPr>
        <w:numPr>
          <w:ilvl w:val="0"/>
          <w:numId w:val="8"/>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Jsou zkouškové a zápočtové práce přínosem pro doktoranda?</w:t>
      </w:r>
    </w:p>
    <w:p w:rsidR="00272BC6" w:rsidRPr="00272BC6" w:rsidRDefault="00272BC6" w:rsidP="00272BC6">
      <w:pPr>
        <w:numPr>
          <w:ilvl w:val="0"/>
          <w:numId w:val="8"/>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„Nemoci“ doktorandů z přeorganizovanosti studia</w:t>
      </w:r>
    </w:p>
    <w:p w:rsidR="00272BC6" w:rsidRPr="00272BC6" w:rsidRDefault="00272BC6" w:rsidP="00272BC6">
      <w:pPr>
        <w:numPr>
          <w:ilvl w:val="0"/>
          <w:numId w:val="8"/>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 xml:space="preserve">Kvalita konferenčních příspěvků a (ne)kvalita posudků </w:t>
      </w:r>
    </w:p>
    <w:p w:rsidR="00272BC6" w:rsidRPr="00272BC6" w:rsidRDefault="00272BC6" w:rsidP="00272BC6">
      <w:pPr>
        <w:spacing w:after="0" w:line="240" w:lineRule="auto"/>
        <w:ind w:firstLine="284"/>
        <w:rPr>
          <w:rFonts w:ascii="Times New Roman" w:hAnsi="Times New Roman" w:cs="Times New Roman"/>
          <w:i/>
          <w:sz w:val="20"/>
          <w:szCs w:val="20"/>
        </w:rPr>
      </w:pPr>
      <w:r w:rsidRPr="00272BC6">
        <w:rPr>
          <w:rFonts w:ascii="Times New Roman" w:hAnsi="Times New Roman" w:cs="Times New Roman"/>
          <w:i/>
          <w:sz w:val="20"/>
          <w:szCs w:val="20"/>
        </w:rPr>
        <w:t xml:space="preserve">anonymních posuzovatelů </w:t>
      </w:r>
    </w:p>
    <w:p w:rsidR="00272BC6" w:rsidRPr="00272BC6" w:rsidRDefault="00272BC6" w:rsidP="00272BC6">
      <w:pPr>
        <w:numPr>
          <w:ilvl w:val="0"/>
          <w:numId w:val="9"/>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Má pro doktoranda platit” publish or perish?” ve všech fázích jeho doktorského studia?</w:t>
      </w:r>
    </w:p>
    <w:p w:rsidR="00272BC6" w:rsidRPr="00272BC6" w:rsidRDefault="00272BC6" w:rsidP="00272BC6">
      <w:pPr>
        <w:numPr>
          <w:ilvl w:val="0"/>
          <w:numId w:val="9"/>
        </w:numPr>
        <w:spacing w:after="0" w:line="240" w:lineRule="auto"/>
        <w:rPr>
          <w:rFonts w:ascii="Times New Roman" w:hAnsi="Times New Roman" w:cs="Times New Roman"/>
          <w:i/>
          <w:sz w:val="20"/>
          <w:szCs w:val="20"/>
        </w:rPr>
      </w:pPr>
      <w:r w:rsidRPr="00272BC6">
        <w:rPr>
          <w:rFonts w:ascii="Times New Roman" w:hAnsi="Times New Roman" w:cs="Times New Roman"/>
          <w:i/>
          <w:sz w:val="20"/>
          <w:szCs w:val="20"/>
        </w:rPr>
        <w:t>Komercializace doktorského studia</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Otázky, které kladu v této části příspěvku, pochopitelně ani zdaleka nevyčerpávají dávno známou problematiku „čaroděje a jeho učně“, nebo - řečeno obvyklými slovy - „mistra a jeho učedníka.“ V tomto směru jsou i mnohé tradiční středověké historky velmi poučné, i když leckdy i poněkud nadsazené. Leckdy však jsou i vtipné a zábavné.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Novověký školitel už dávno není (a neměl by ani být) téměř „božskou bytostí,“ „velebným kmetem“ již od dosažení věku padesáti let jako (jeden z nejmenovaných otců národa), k němuž všichni vzhlížejí s úctou a přitom se třesou strachy před jeho případným odsudkem toho či onoho názoru. Ačkoliv patriarchální poměry ve vědě a školství mohou mít určité výhody pro ty, kteří si včas své monopolní postavení vybudují nebo připustí, aby jeho zbožňovatelé (často i z mrzkých důvodů) kolem něho „svatozář“ s byzantskou důkladností budovali. Nezapomenutelným příkladem terminologické obratnosti je např. označení „koryfej vědy,“ dobře známé i z poměrně nepříliš vzdálené doby. Dnes se obvykle vystačí se „skloňováním a časováním“ geniality té či oné osoby.</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Negativní dopady tohoto počínání však v demokratických poměrech nepochybně převyšují pofidérní výhody monopolizace na poli vědy nebo výuky a je důležité, aby poctiví služebníci vědy proti monopolizaci brojili.(Pavlát, V., 2015.)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Sedmero otázek, na které dále hledám odpověď, se v té či oné formě „odjakživa“ vyskytuje; každý školitel i doktorand se již s většinou z nich setkal v praxi, která všude není stejná. </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3.1 Doktorské práce jako “výuční list”?</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Ano, v podstatě je to „výuční list.“ Většina absolventů vysokoškolského studia se sice – u příležitosti tvorby závěrečných prací – s obtížemi samostatné tvorby setkává, ale jen málo z nich má snahu pokračovat ve studiu vybraného oboru formou doktorského studia. Dovoluji si říci, že valná mnoho bakalářských i magisterských prací stále ještě nedosahuje žádoucí kvality, ať již tomu tak je ze subjektivních nebo objektivních důvodů. </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Současná konstrukce obsahu doktorského studia humanitních věd přirozeně musí vycházet z faktu, že vědecká práce klade na každého badatele mnohem vyšší nároky, zejména v oblasti zvládání metod vědecké práce a jejich aplikace, než elementární požadavky, které vysokoškolský student musí využít při sepisování závěrečných prací.</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Ve své praxi jsem se setkával s tím, že řada adeptů doktorského studia postrádala i základní průpravu; tyto nedostatky se dříve nebo později projeví, a pokud jim školicí pracoviště nepodá včas pomocnou ruku, končívá to ukončením studiu.</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lastRenderedPageBreak/>
        <w:t>Netvrdím, že neexistují talentovaní jedinci, kteří se umí i bez doktorského studia prosadit v oboru; mají však často „smůlu“, že nemají výuční list.  I když se ví, že „celník Rousseau“ neabsolvoval ucelené studium na malířské akademii, je známo, že se k učitelům malířského umění chodíval radit.</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numPr>
          <w:ilvl w:val="1"/>
          <w:numId w:val="10"/>
        </w:numPr>
        <w:spacing w:after="0" w:line="240" w:lineRule="auto"/>
        <w:rPr>
          <w:rFonts w:ascii="Times New Roman" w:hAnsi="Times New Roman" w:cs="Times New Roman"/>
          <w:b/>
          <w:sz w:val="20"/>
          <w:szCs w:val="20"/>
        </w:rPr>
      </w:pPr>
      <w:r w:rsidRPr="00272BC6">
        <w:rPr>
          <w:rFonts w:ascii="Times New Roman" w:hAnsi="Times New Roman" w:cs="Times New Roman"/>
          <w:b/>
          <w:sz w:val="20"/>
          <w:szCs w:val="20"/>
        </w:rPr>
        <w:t>V čem by měla spočívat úloha školitele?</w:t>
      </w:r>
    </w:p>
    <w:p w:rsidR="00272BC6" w:rsidRPr="00272BC6" w:rsidRDefault="0073443A" w:rsidP="00272BC6">
      <w:pPr>
        <w:spacing w:after="0" w:line="240" w:lineRule="auto"/>
        <w:ind w:firstLine="284"/>
        <w:rPr>
          <w:rFonts w:ascii="Times New Roman" w:hAnsi="Times New Roman" w:cs="Times New Roman"/>
          <w:i/>
          <w:sz w:val="20"/>
          <w:szCs w:val="20"/>
        </w:rPr>
      </w:pPr>
      <w:r w:rsidRPr="00272BC6">
        <w:rPr>
          <w:rFonts w:ascii="Times New Roman" w:hAnsi="Times New Roman" w:cs="Times New Roman"/>
          <w:i/>
          <w:sz w:val="20"/>
          <w:szCs w:val="20"/>
        </w:rPr>
        <w:t xml:space="preserve"> </w:t>
      </w:r>
      <w:r w:rsidR="00272BC6" w:rsidRPr="00272BC6">
        <w:rPr>
          <w:rFonts w:ascii="Times New Roman" w:hAnsi="Times New Roman" w:cs="Times New Roman"/>
          <w:i/>
          <w:sz w:val="20"/>
          <w:szCs w:val="20"/>
        </w:rPr>
        <w:t xml:space="preserve">(1)Školitel má každého svého doktoranda úspěšně přivést k úspěšné obhajobě. Školitelova činnost začíná přijetím doktoranda a jeho přidělením školiteli. Je běžným omylem, začít se o doktoranda starat až v případě, že něco z ročního penza nesplnil, ale nutno přimět doktoranda k pravidelným osobním a internetovým kontaktům, jejichž součástí je to, že písemné práce k jednotlivým doktorandovým studijním předmětům by doktorand měl povinně předávat školiteli a pokud možno s ním diskutovat i o připomínkách vyučujících. </w:t>
      </w:r>
    </w:p>
    <w:p w:rsidR="00272BC6" w:rsidRPr="00272BC6" w:rsidRDefault="0073443A" w:rsidP="00272BC6">
      <w:pPr>
        <w:spacing w:after="0" w:line="240" w:lineRule="auto"/>
        <w:ind w:firstLine="284"/>
        <w:rPr>
          <w:rFonts w:ascii="Times New Roman" w:hAnsi="Times New Roman" w:cs="Times New Roman"/>
          <w:i/>
          <w:sz w:val="20"/>
          <w:szCs w:val="20"/>
        </w:rPr>
      </w:pPr>
      <w:r w:rsidRPr="00272BC6">
        <w:rPr>
          <w:rFonts w:ascii="Times New Roman" w:hAnsi="Times New Roman" w:cs="Times New Roman"/>
          <w:i/>
          <w:sz w:val="20"/>
          <w:szCs w:val="20"/>
        </w:rPr>
        <w:t xml:space="preserve"> </w:t>
      </w:r>
      <w:r w:rsidR="00272BC6" w:rsidRPr="00272BC6">
        <w:rPr>
          <w:rFonts w:ascii="Times New Roman" w:hAnsi="Times New Roman" w:cs="Times New Roman"/>
          <w:i/>
          <w:sz w:val="20"/>
          <w:szCs w:val="20"/>
        </w:rPr>
        <w:t>(2) Školitel musí co nejdříve s doktorandem začít probírat téma disertace a doktoranda přimět k tomu, aby ze sestaveného seznamu literatury co nejvíce přečetl.</w:t>
      </w:r>
    </w:p>
    <w:p w:rsidR="00272BC6" w:rsidRPr="00272BC6" w:rsidRDefault="0073443A" w:rsidP="00272BC6">
      <w:pPr>
        <w:spacing w:after="0" w:line="240" w:lineRule="auto"/>
        <w:ind w:firstLine="284"/>
        <w:rPr>
          <w:rFonts w:ascii="Times New Roman" w:hAnsi="Times New Roman" w:cs="Times New Roman"/>
          <w:i/>
          <w:sz w:val="20"/>
          <w:szCs w:val="20"/>
        </w:rPr>
      </w:pPr>
      <w:r w:rsidRPr="00272BC6">
        <w:rPr>
          <w:rFonts w:ascii="Times New Roman" w:hAnsi="Times New Roman" w:cs="Times New Roman"/>
          <w:i/>
          <w:sz w:val="20"/>
          <w:szCs w:val="20"/>
        </w:rPr>
        <w:t xml:space="preserve"> </w:t>
      </w:r>
      <w:r w:rsidR="00272BC6" w:rsidRPr="00272BC6">
        <w:rPr>
          <w:rFonts w:ascii="Times New Roman" w:hAnsi="Times New Roman" w:cs="Times New Roman"/>
          <w:i/>
          <w:sz w:val="20"/>
          <w:szCs w:val="20"/>
        </w:rPr>
        <w:t xml:space="preserve">(3) Školitel by si měl co nejdříve vytvořit „psychologický profil“ doktoranda, zjistit jeho talent a charakterové vlastnosti a postupně zjišťovat doktorandovy silné a slabé stránky. Školitel by měl důsledně pečovat o to, aby se mezi ním a svěřeným studentem vytvářel vztah důvěry. </w:t>
      </w:r>
    </w:p>
    <w:p w:rsidR="00272BC6" w:rsidRPr="00272BC6" w:rsidRDefault="0073443A" w:rsidP="00272BC6">
      <w:pPr>
        <w:spacing w:after="0" w:line="240" w:lineRule="auto"/>
        <w:ind w:firstLine="284"/>
        <w:rPr>
          <w:rFonts w:ascii="Times New Roman" w:hAnsi="Times New Roman" w:cs="Times New Roman"/>
          <w:i/>
          <w:sz w:val="20"/>
          <w:szCs w:val="20"/>
        </w:rPr>
      </w:pPr>
      <w:r w:rsidRPr="00272BC6">
        <w:rPr>
          <w:rFonts w:ascii="Times New Roman" w:hAnsi="Times New Roman" w:cs="Times New Roman"/>
          <w:i/>
          <w:sz w:val="20"/>
          <w:szCs w:val="20"/>
        </w:rPr>
        <w:t xml:space="preserve"> </w:t>
      </w:r>
      <w:r w:rsidR="00272BC6" w:rsidRPr="00272BC6">
        <w:rPr>
          <w:rFonts w:ascii="Times New Roman" w:hAnsi="Times New Roman" w:cs="Times New Roman"/>
          <w:i/>
          <w:sz w:val="20"/>
          <w:szCs w:val="20"/>
        </w:rPr>
        <w:t>(4) Školitel by měl studenta včas upozornit, když sjede na „vedlejší kolej“ a znovu ho vhodně připoutat k cíli řešení.</w:t>
      </w:r>
    </w:p>
    <w:p w:rsidR="00272BC6" w:rsidRPr="00272BC6" w:rsidRDefault="0073443A" w:rsidP="00272BC6">
      <w:pPr>
        <w:spacing w:after="0" w:line="240" w:lineRule="auto"/>
        <w:ind w:firstLine="284"/>
        <w:rPr>
          <w:rFonts w:ascii="Times New Roman" w:hAnsi="Times New Roman" w:cs="Times New Roman"/>
          <w:i/>
          <w:sz w:val="20"/>
          <w:szCs w:val="20"/>
        </w:rPr>
      </w:pPr>
      <w:r w:rsidRPr="00272BC6">
        <w:rPr>
          <w:rFonts w:ascii="Times New Roman" w:hAnsi="Times New Roman" w:cs="Times New Roman"/>
          <w:i/>
          <w:sz w:val="20"/>
          <w:szCs w:val="20"/>
        </w:rPr>
        <w:t xml:space="preserve"> </w:t>
      </w:r>
      <w:r w:rsidR="00272BC6" w:rsidRPr="00272BC6">
        <w:rPr>
          <w:rFonts w:ascii="Times New Roman" w:hAnsi="Times New Roman" w:cs="Times New Roman"/>
          <w:i/>
          <w:sz w:val="20"/>
          <w:szCs w:val="20"/>
        </w:rPr>
        <w:t>(5) Školitel nemá studentovi vnucovat svá řešení a nesmí mu dávat najevo svou převahu ve znalostech.</w:t>
      </w:r>
    </w:p>
    <w:p w:rsidR="00272BC6" w:rsidRPr="00272BC6" w:rsidRDefault="0073443A" w:rsidP="00272BC6">
      <w:pPr>
        <w:spacing w:after="0" w:line="240" w:lineRule="auto"/>
        <w:ind w:firstLine="284"/>
        <w:rPr>
          <w:rFonts w:ascii="Times New Roman" w:hAnsi="Times New Roman" w:cs="Times New Roman"/>
          <w:i/>
          <w:sz w:val="20"/>
          <w:szCs w:val="20"/>
        </w:rPr>
      </w:pPr>
      <w:r w:rsidRPr="00272BC6">
        <w:rPr>
          <w:rFonts w:ascii="Times New Roman" w:hAnsi="Times New Roman" w:cs="Times New Roman"/>
          <w:i/>
          <w:sz w:val="20"/>
          <w:szCs w:val="20"/>
        </w:rPr>
        <w:t xml:space="preserve"> </w:t>
      </w:r>
      <w:r w:rsidR="00272BC6" w:rsidRPr="00272BC6">
        <w:rPr>
          <w:rFonts w:ascii="Times New Roman" w:hAnsi="Times New Roman" w:cs="Times New Roman"/>
          <w:i/>
          <w:sz w:val="20"/>
          <w:szCs w:val="20"/>
        </w:rPr>
        <w:t>(6) Domnívám se, že v době doktorského studia by školitel neměl studenta uvrhnout do služebného postavení tím, že student bude pracovat „pro něho“. Pokud se školiteli podaří studenta zapojit do teamové práce na řešení úkolu souvisícího s doktorandovým tématem, je to nejlepší příležitost k rozvoji studentovy vědecké osobnosti.</w:t>
      </w:r>
    </w:p>
    <w:p w:rsidR="00272BC6" w:rsidRPr="00272BC6" w:rsidRDefault="0073443A" w:rsidP="00272BC6">
      <w:pPr>
        <w:spacing w:after="0" w:line="240" w:lineRule="auto"/>
        <w:ind w:firstLine="284"/>
        <w:rPr>
          <w:rFonts w:ascii="Times New Roman" w:hAnsi="Times New Roman" w:cs="Times New Roman"/>
          <w:i/>
          <w:sz w:val="20"/>
          <w:szCs w:val="20"/>
        </w:rPr>
      </w:pPr>
      <w:r w:rsidRPr="00272BC6">
        <w:rPr>
          <w:rFonts w:ascii="Times New Roman" w:hAnsi="Times New Roman" w:cs="Times New Roman"/>
          <w:i/>
          <w:sz w:val="20"/>
          <w:szCs w:val="20"/>
        </w:rPr>
        <w:t xml:space="preserve"> </w:t>
      </w:r>
      <w:r w:rsidR="00272BC6" w:rsidRPr="00272BC6">
        <w:rPr>
          <w:rFonts w:ascii="Times New Roman" w:hAnsi="Times New Roman" w:cs="Times New Roman"/>
          <w:i/>
          <w:sz w:val="20"/>
          <w:szCs w:val="20"/>
        </w:rPr>
        <w:t>(7) Školitel by měl mít na studenta vždy čas, pokud tomu nebrání velmi závažné okolnosti (nemoc aj.). Totéž se vztahuje i na doktoranda. Pak by nedocházelo k situacím, kdy školitel nemá na doktoranda čas i několik měsíců, nebo že doktorand za rok přinese hotovou práci (která pak ještě „včas“- před hlavní obhajobou – musí být vrácena k přepracování).</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Výše uvedený text sice je pouhé „sedmero“, nikoliv desatero, ale i sedm přístupů, které pochopitelně nikomu nevnucuji, může mezi čaroději a jejich učni navodit vztah, kdy oba mohou být relativně šťastni.</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3.3</w:t>
      </w:r>
      <w:r w:rsidRPr="00272BC6">
        <w:rPr>
          <w:rFonts w:ascii="Times New Roman" w:hAnsi="Times New Roman" w:cs="Times New Roman"/>
          <w:b/>
          <w:sz w:val="20"/>
          <w:szCs w:val="20"/>
        </w:rPr>
        <w:tab/>
        <w:t>Jsou zkouškové a zápočtové práce přínosem pro doktoranda?</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Rozhodně by měly být. Ale dosti často nejsou, nedodržuje-li student nebo školitel „pravidla“. Představa, že ukládáním dlouhých prací se disertant naučí psát vědecký text je poměrně naivní. Většinou se tak nestane. Ztratí-li vyučující trpělivost s lajdáckými výtvory svého učně, často mu i několikrát vrací „zmetkovité dílo“ k přepracování a tím ho ještě více děsí: dotyčný se splaší a obvykle se dostává (vzhledem k hrozivému zpoždění) do rauše, kdy už ani neví, co se po něm chce, a posléze se bojí i na to zeptat. Takže i učňovská díla brát </w:t>
      </w:r>
      <w:r w:rsidRPr="00272BC6">
        <w:rPr>
          <w:rFonts w:ascii="Times New Roman" w:hAnsi="Times New Roman" w:cs="Times New Roman"/>
          <w:i/>
          <w:sz w:val="20"/>
          <w:szCs w:val="20"/>
        </w:rPr>
        <w:t>cum  grano salis</w:t>
      </w:r>
      <w:r w:rsidRPr="00272BC6">
        <w:rPr>
          <w:rFonts w:ascii="Times New Roman" w:hAnsi="Times New Roman" w:cs="Times New Roman"/>
          <w:sz w:val="20"/>
          <w:szCs w:val="20"/>
        </w:rPr>
        <w:t xml:space="preserve"> a s kapkou milosrdenství.</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r w:rsidRPr="00272BC6">
        <w:rPr>
          <w:rFonts w:ascii="Times New Roman" w:hAnsi="Times New Roman" w:cs="Times New Roman"/>
          <w:b/>
          <w:sz w:val="20"/>
          <w:szCs w:val="20"/>
        </w:rPr>
        <w:t>3.4</w:t>
      </w:r>
      <w:r w:rsidRPr="00272BC6">
        <w:rPr>
          <w:rFonts w:ascii="Times New Roman" w:hAnsi="Times New Roman" w:cs="Times New Roman"/>
          <w:b/>
          <w:sz w:val="20"/>
          <w:szCs w:val="20"/>
        </w:rPr>
        <w:tab/>
        <w:t>„Nemoci“ z přeorganizovanosti studia</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Je zcela nezbytné doktorandovi narýsovat cesty, po nichž má kráčet, a z nichž nemá sejít. Ani talentovaný doktorand nemusí mít smysl pro povinnost a není-li kontrolován, stane se lajdákem (pokud ovšem jím již dříve nebyl).</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Zájmem školicích pracovišť přirozeně musí být snaha doktorandům zpříjemňovat studium např. pořádáním různých diskusí, dodatečných přednášek i speciálních konferenci pro doktorandy. Avšak i zde s mírou, protože všeho moc škodí.</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73443A" w:rsidRDefault="00272BC6" w:rsidP="0073443A">
      <w:pPr>
        <w:pStyle w:val="ListParagraph"/>
        <w:numPr>
          <w:ilvl w:val="1"/>
          <w:numId w:val="12"/>
        </w:numPr>
        <w:spacing w:after="0" w:line="240" w:lineRule="auto"/>
        <w:rPr>
          <w:rFonts w:ascii="Times New Roman" w:hAnsi="Times New Roman" w:cs="Times New Roman"/>
          <w:b/>
          <w:sz w:val="20"/>
          <w:szCs w:val="20"/>
        </w:rPr>
      </w:pPr>
      <w:r w:rsidRPr="0073443A">
        <w:rPr>
          <w:rFonts w:ascii="Times New Roman" w:hAnsi="Times New Roman" w:cs="Times New Roman"/>
          <w:b/>
          <w:sz w:val="20"/>
          <w:szCs w:val="20"/>
        </w:rPr>
        <w:t>Kvalita konferenčních příspěvků a (ne)kvalita posudků anonymních posuzovatelů</w:t>
      </w:r>
    </w:p>
    <w:p w:rsidR="0073443A" w:rsidRDefault="00272BC6" w:rsidP="0073443A">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Problém odborných konferencí na vysokých školách, kde jsou neoddělitelnou součástí dění, jehož se obvykle zúčastňují také doktorandi z různých pracovišť, zde zredukuji jen na jedinou poznámku: požadavky na kvalitu příspěvků v posledních letech značně rostou; dnešním standardem pro posuzování předložených příspěvků na kvalitních konferencích je tzv. double blind review – dvojí oponentura anonymními oponenty. Většinou to ale lze jen velmi obtížně plnit, nevěnujeme-li se soustavněji výběru </w:t>
      </w:r>
      <w:r w:rsidR="0073443A">
        <w:rPr>
          <w:rFonts w:ascii="Times New Roman" w:hAnsi="Times New Roman" w:cs="Times New Roman"/>
          <w:sz w:val="20"/>
          <w:szCs w:val="20"/>
        </w:rPr>
        <w:t>oponentů a jejich instruování. ¨</w:t>
      </w:r>
    </w:p>
    <w:p w:rsidR="0073443A" w:rsidRDefault="0073443A" w:rsidP="0073443A">
      <w:pPr>
        <w:spacing w:after="0" w:line="240" w:lineRule="auto"/>
        <w:ind w:firstLine="284"/>
        <w:rPr>
          <w:rFonts w:ascii="Times New Roman" w:hAnsi="Times New Roman" w:cs="Times New Roman"/>
          <w:sz w:val="20"/>
          <w:szCs w:val="20"/>
        </w:rPr>
      </w:pPr>
    </w:p>
    <w:p w:rsidR="00272BC6" w:rsidRPr="0073443A" w:rsidRDefault="00272BC6" w:rsidP="0073443A">
      <w:pPr>
        <w:pStyle w:val="ListParagraph"/>
        <w:numPr>
          <w:ilvl w:val="1"/>
          <w:numId w:val="12"/>
        </w:numPr>
        <w:spacing w:after="0" w:line="240" w:lineRule="auto"/>
        <w:rPr>
          <w:rFonts w:ascii="Times New Roman" w:hAnsi="Times New Roman" w:cs="Times New Roman"/>
          <w:sz w:val="20"/>
          <w:szCs w:val="20"/>
        </w:rPr>
      </w:pPr>
      <w:r w:rsidRPr="0073443A">
        <w:rPr>
          <w:rFonts w:ascii="Times New Roman" w:hAnsi="Times New Roman" w:cs="Times New Roman"/>
          <w:b/>
          <w:sz w:val="20"/>
          <w:szCs w:val="20"/>
        </w:rPr>
        <w:t>Má pro doktoranda platit” publish or perish?” ve všech fázích jeho doktorského studia?</w:t>
      </w:r>
    </w:p>
    <w:p w:rsidR="0073443A" w:rsidRDefault="00272BC6" w:rsidP="0073443A">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Velmi stručně: nikoliv. Doporučoval bych, aby doktorand  začínal publikovat až tehdy, když se mu podaří vytvořit např. hodnotnou zkouškovou práci vztahující se k tématu jeho disertace. Jinak často vznikají polotovary, které v konečných důsledcích (když se před obhajobou začnou sčítat publikace) někdy mohou doktorandovi spíše v očích oponentů uškodit než pomoci. „Boj o čárky“ patří mezi dosti vážné nakažlivé choroby, kt</w:t>
      </w:r>
      <w:r w:rsidR="0073443A">
        <w:rPr>
          <w:rFonts w:ascii="Times New Roman" w:hAnsi="Times New Roman" w:cs="Times New Roman"/>
          <w:sz w:val="20"/>
          <w:szCs w:val="20"/>
        </w:rPr>
        <w:t xml:space="preserve">eré by se včas měly léčit.     </w:t>
      </w:r>
    </w:p>
    <w:p w:rsidR="005C7DD9" w:rsidRDefault="005C7DD9">
      <w:pPr>
        <w:rPr>
          <w:rFonts w:ascii="Times New Roman" w:hAnsi="Times New Roman" w:cs="Times New Roman"/>
          <w:sz w:val="20"/>
          <w:szCs w:val="20"/>
        </w:rPr>
      </w:pPr>
      <w:r>
        <w:rPr>
          <w:rFonts w:ascii="Times New Roman" w:hAnsi="Times New Roman" w:cs="Times New Roman"/>
          <w:sz w:val="20"/>
          <w:szCs w:val="20"/>
        </w:rPr>
        <w:br w:type="page"/>
      </w:r>
    </w:p>
    <w:p w:rsidR="0073443A" w:rsidRDefault="0073443A" w:rsidP="0073443A">
      <w:pPr>
        <w:spacing w:after="0" w:line="240" w:lineRule="auto"/>
        <w:ind w:firstLine="284"/>
        <w:rPr>
          <w:rFonts w:ascii="Times New Roman" w:hAnsi="Times New Roman" w:cs="Times New Roman"/>
          <w:sz w:val="20"/>
          <w:szCs w:val="20"/>
        </w:rPr>
      </w:pPr>
    </w:p>
    <w:p w:rsidR="00272BC6" w:rsidRPr="0073443A" w:rsidRDefault="0073443A" w:rsidP="0073443A">
      <w:pPr>
        <w:spacing w:after="0" w:line="240" w:lineRule="auto"/>
        <w:ind w:firstLine="284"/>
        <w:rPr>
          <w:rFonts w:ascii="Times New Roman" w:hAnsi="Times New Roman" w:cs="Times New Roman"/>
          <w:sz w:val="20"/>
          <w:szCs w:val="20"/>
        </w:rPr>
      </w:pPr>
      <w:r w:rsidRPr="0073443A">
        <w:rPr>
          <w:rFonts w:ascii="Times New Roman" w:hAnsi="Times New Roman" w:cs="Times New Roman"/>
          <w:b/>
          <w:sz w:val="20"/>
          <w:szCs w:val="20"/>
        </w:rPr>
        <w:t>3.7</w:t>
      </w:r>
      <w:r>
        <w:rPr>
          <w:rFonts w:ascii="Times New Roman" w:hAnsi="Times New Roman" w:cs="Times New Roman"/>
          <w:sz w:val="20"/>
          <w:szCs w:val="20"/>
        </w:rPr>
        <w:t xml:space="preserve"> </w:t>
      </w:r>
      <w:r w:rsidR="00272BC6" w:rsidRPr="00272BC6">
        <w:rPr>
          <w:rFonts w:ascii="Times New Roman" w:hAnsi="Times New Roman" w:cs="Times New Roman"/>
          <w:b/>
          <w:sz w:val="20"/>
          <w:szCs w:val="20"/>
        </w:rPr>
        <w:t>Komercializace doktorského studia</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Bylo by zajímavé, porovnat, jak je na tom doktorand v Česku, pokud jde o relaci náklady instituce/ náklady doktorandovy. Je to hodně složité, ale bylo by to zajímavé (i v mezinárodním srovnání.)</w:t>
      </w:r>
    </w:p>
    <w:p w:rsidR="00272BC6" w:rsidRPr="00272BC6" w:rsidRDefault="00272BC6" w:rsidP="00272BC6">
      <w:pPr>
        <w:spacing w:after="0" w:line="240" w:lineRule="auto"/>
        <w:ind w:firstLine="284"/>
        <w:rPr>
          <w:rFonts w:ascii="Times New Roman" w:hAnsi="Times New Roman" w:cs="Times New Roman"/>
          <w:sz w:val="20"/>
          <w:szCs w:val="20"/>
        </w:rPr>
      </w:pP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73443A" w:rsidRDefault="00272BC6" w:rsidP="00272BC6">
      <w:pPr>
        <w:spacing w:after="0" w:line="240" w:lineRule="auto"/>
        <w:ind w:firstLine="284"/>
        <w:rPr>
          <w:rFonts w:ascii="Times New Roman" w:hAnsi="Times New Roman" w:cs="Times New Roman"/>
          <w:b/>
          <w:sz w:val="24"/>
          <w:szCs w:val="24"/>
        </w:rPr>
      </w:pPr>
      <w:r w:rsidRPr="0073443A">
        <w:rPr>
          <w:rFonts w:ascii="Times New Roman" w:hAnsi="Times New Roman" w:cs="Times New Roman"/>
          <w:b/>
          <w:sz w:val="24"/>
          <w:szCs w:val="24"/>
        </w:rPr>
        <w:t>Místo závěru</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Jsem rád, že zde mohu potvrdit – hlavně díky diskusím s kolegy z různých pracovišť naší university i jiných universit – svůj určitý, byť omezený optimismus co do léčení chorob alias překonávání různých barier jak ve vědě, tak i v oblasti přípravy mladých vědeckých generací.  Ač některé optimistické zvěsti  ze zahraničí – např. o blížícím se konci absolutní nadvlády „impaktistů“ nebo o bojkotu aligátorů - k nám ještě nedolehly, zdá se, že nebude trvale možné nadále neotvírat okna a nevětrat. </w:t>
      </w:r>
    </w:p>
    <w:p w:rsidR="00272BC6" w:rsidRDefault="00272BC6" w:rsidP="00272BC6">
      <w:pPr>
        <w:spacing w:after="0" w:line="240" w:lineRule="auto"/>
        <w:ind w:firstLine="284"/>
        <w:rPr>
          <w:rFonts w:ascii="Times New Roman" w:hAnsi="Times New Roman" w:cs="Times New Roman"/>
          <w:sz w:val="20"/>
          <w:szCs w:val="20"/>
        </w:rPr>
      </w:pPr>
    </w:p>
    <w:p w:rsidR="0073443A" w:rsidRPr="00272BC6" w:rsidRDefault="0073443A" w:rsidP="00272BC6">
      <w:pPr>
        <w:spacing w:after="0" w:line="240" w:lineRule="auto"/>
        <w:ind w:firstLine="284"/>
        <w:rPr>
          <w:rFonts w:ascii="Times New Roman" w:hAnsi="Times New Roman" w:cs="Times New Roman"/>
          <w:sz w:val="20"/>
          <w:szCs w:val="20"/>
        </w:rPr>
      </w:pPr>
    </w:p>
    <w:p w:rsidR="00272BC6" w:rsidRPr="0073443A" w:rsidRDefault="00272BC6" w:rsidP="00272BC6">
      <w:pPr>
        <w:spacing w:after="0" w:line="240" w:lineRule="auto"/>
        <w:ind w:firstLine="284"/>
        <w:rPr>
          <w:rFonts w:ascii="Times New Roman" w:hAnsi="Times New Roman" w:cs="Times New Roman"/>
          <w:b/>
          <w:sz w:val="24"/>
          <w:szCs w:val="24"/>
        </w:rPr>
      </w:pPr>
      <w:r w:rsidRPr="0073443A">
        <w:rPr>
          <w:rFonts w:ascii="Times New Roman" w:hAnsi="Times New Roman" w:cs="Times New Roman"/>
          <w:b/>
          <w:sz w:val="24"/>
          <w:szCs w:val="24"/>
        </w:rPr>
        <w:t>Použitá literatura</w:t>
      </w:r>
    </w:p>
    <w:p w:rsidR="00272BC6" w:rsidRPr="00272BC6" w:rsidRDefault="00272BC6" w:rsidP="00272BC6">
      <w:pPr>
        <w:spacing w:after="0" w:line="240" w:lineRule="auto"/>
        <w:ind w:firstLine="284"/>
        <w:rPr>
          <w:rFonts w:ascii="Times New Roman" w:hAnsi="Times New Roman" w:cs="Times New Roman"/>
          <w:b/>
          <w:sz w:val="20"/>
          <w:szCs w:val="20"/>
        </w:rPr>
      </w:pP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Bedretdinov, R. </w:t>
      </w:r>
      <w:r w:rsidRPr="00272BC6">
        <w:rPr>
          <w:rFonts w:ascii="Times New Roman" w:hAnsi="Times New Roman" w:cs="Times New Roman"/>
          <w:sz w:val="20"/>
          <w:szCs w:val="20"/>
          <w:lang w:val="en-US"/>
        </w:rPr>
        <w:t>Evolution of the economic paradigms</w:t>
      </w:r>
      <w:r w:rsidRPr="00272BC6">
        <w:rPr>
          <w:rFonts w:ascii="Times New Roman" w:hAnsi="Times New Roman" w:cs="Times New Roman"/>
          <w:b/>
          <w:sz w:val="20"/>
          <w:szCs w:val="20"/>
          <w:lang w:val="en-US"/>
        </w:rPr>
        <w:t xml:space="preserve"> . </w:t>
      </w:r>
      <w:r w:rsidRPr="00272BC6">
        <w:rPr>
          <w:rFonts w:ascii="Times New Roman" w:hAnsi="Times New Roman" w:cs="Times New Roman"/>
          <w:sz w:val="20"/>
          <w:szCs w:val="20"/>
          <w:lang w:val="en-US"/>
        </w:rPr>
        <w:t xml:space="preserve">In: On Financial Markets and Financial Markets Infrastructures (Selected topics). </w:t>
      </w:r>
      <w:r w:rsidRPr="00272BC6">
        <w:rPr>
          <w:rFonts w:ascii="Times New Roman" w:hAnsi="Times New Roman" w:cs="Times New Roman"/>
          <w:sz w:val="20"/>
          <w:szCs w:val="20"/>
        </w:rPr>
        <w:t>Prague, Czech Republic. Curriculum, 2016. Chap.1. ISBN 978-80-87894-05-7.</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lang w:val="en-US"/>
        </w:rPr>
        <w:t>Jandus</w:t>
      </w:r>
      <w:proofErr w:type="gramStart"/>
      <w:r w:rsidRPr="00272BC6">
        <w:rPr>
          <w:rFonts w:ascii="Times New Roman" w:hAnsi="Times New Roman" w:cs="Times New Roman"/>
          <w:sz w:val="20"/>
          <w:szCs w:val="20"/>
          <w:lang w:val="en-US"/>
        </w:rPr>
        <w:t>,V</w:t>
      </w:r>
      <w:proofErr w:type="gramEnd"/>
      <w:r w:rsidRPr="00272BC6">
        <w:rPr>
          <w:rFonts w:ascii="Times New Roman" w:hAnsi="Times New Roman" w:cs="Times New Roman"/>
          <w:sz w:val="20"/>
          <w:szCs w:val="20"/>
          <w:lang w:val="en-US"/>
        </w:rPr>
        <w:t xml:space="preserve">., Vencl,  J. </w:t>
      </w:r>
      <w:proofErr w:type="gramStart"/>
      <w:r w:rsidRPr="00272BC6">
        <w:rPr>
          <w:rFonts w:ascii="Times New Roman" w:hAnsi="Times New Roman" w:cs="Times New Roman"/>
          <w:sz w:val="20"/>
          <w:szCs w:val="20"/>
          <w:lang w:val="en-US"/>
        </w:rPr>
        <w:t>New method of predicting share prices.</w:t>
      </w:r>
      <w:proofErr w:type="gramEnd"/>
      <w:r w:rsidRPr="00272BC6">
        <w:rPr>
          <w:rFonts w:ascii="Times New Roman" w:hAnsi="Times New Roman" w:cs="Times New Roman"/>
          <w:sz w:val="20"/>
          <w:szCs w:val="20"/>
          <w:lang w:val="en-US"/>
        </w:rPr>
        <w:t xml:space="preserve"> In: On Financial Markets and Financial Markets Infrastructures (Selected topics). </w:t>
      </w:r>
      <w:r w:rsidRPr="00272BC6">
        <w:rPr>
          <w:rFonts w:ascii="Times New Roman" w:hAnsi="Times New Roman" w:cs="Times New Roman"/>
          <w:sz w:val="20"/>
          <w:szCs w:val="20"/>
        </w:rPr>
        <w:t>Prague, Czech Republic. Curriculum, 2016. Chap. 6. ISBN 978-80-87894-05-7.</w:t>
      </w:r>
    </w:p>
    <w:p w:rsidR="00272BC6" w:rsidRPr="00272BC6" w:rsidRDefault="00272BC6" w:rsidP="00272BC6">
      <w:pPr>
        <w:spacing w:after="0" w:line="240" w:lineRule="auto"/>
        <w:ind w:firstLine="284"/>
        <w:rPr>
          <w:rFonts w:ascii="Times New Roman" w:hAnsi="Times New Roman" w:cs="Times New Roman"/>
          <w:sz w:val="20"/>
          <w:szCs w:val="20"/>
        </w:rPr>
      </w:pPr>
      <w:proofErr w:type="gramStart"/>
      <w:r w:rsidRPr="00272BC6">
        <w:rPr>
          <w:rFonts w:ascii="Times New Roman" w:hAnsi="Times New Roman" w:cs="Times New Roman"/>
          <w:sz w:val="20"/>
          <w:szCs w:val="20"/>
          <w:lang w:val="en-US"/>
        </w:rPr>
        <w:t>Pavlat, V. (ed.) et al.</w:t>
      </w:r>
      <w:proofErr w:type="gramEnd"/>
      <w:r w:rsidRPr="00272BC6">
        <w:rPr>
          <w:rFonts w:ascii="Times New Roman" w:hAnsi="Times New Roman" w:cs="Times New Roman"/>
          <w:sz w:val="20"/>
          <w:szCs w:val="20"/>
          <w:lang w:val="en-US"/>
        </w:rPr>
        <w:t xml:space="preserve"> </w:t>
      </w:r>
      <w:proofErr w:type="gramStart"/>
      <w:r w:rsidRPr="00272BC6">
        <w:rPr>
          <w:rFonts w:ascii="Times New Roman" w:hAnsi="Times New Roman" w:cs="Times New Roman"/>
          <w:sz w:val="20"/>
          <w:szCs w:val="20"/>
          <w:lang w:val="en-US"/>
        </w:rPr>
        <w:t>On Financial Markets and Financial Markets Infrastructures (Selected topics).</w:t>
      </w:r>
      <w:proofErr w:type="gramEnd"/>
      <w:r w:rsidRPr="00272BC6">
        <w:rPr>
          <w:rFonts w:ascii="Times New Roman" w:hAnsi="Times New Roman" w:cs="Times New Roman"/>
          <w:sz w:val="20"/>
          <w:szCs w:val="20"/>
          <w:lang w:val="en-US"/>
        </w:rPr>
        <w:t xml:space="preserve"> </w:t>
      </w:r>
      <w:r w:rsidRPr="00272BC6">
        <w:rPr>
          <w:rFonts w:ascii="Times New Roman" w:hAnsi="Times New Roman" w:cs="Times New Roman"/>
          <w:sz w:val="20"/>
          <w:szCs w:val="20"/>
        </w:rPr>
        <w:t>Prague, Czech Republic. Curriculum, 2016. Introduction.  ISBN 978-80-87894-05-7.</w:t>
      </w:r>
    </w:p>
    <w:p w:rsidR="00272BC6" w:rsidRPr="00272BC6" w:rsidRDefault="00272BC6" w:rsidP="00272BC6">
      <w:pPr>
        <w:spacing w:after="0" w:line="240" w:lineRule="auto"/>
        <w:ind w:firstLine="284"/>
        <w:rPr>
          <w:rFonts w:ascii="Times New Roman" w:hAnsi="Times New Roman" w:cs="Times New Roman"/>
          <w:b/>
          <w:sz w:val="20"/>
          <w:szCs w:val="20"/>
          <w:lang/>
        </w:rPr>
      </w:pPr>
      <w:r w:rsidRPr="00272BC6">
        <w:rPr>
          <w:rFonts w:ascii="Times New Roman" w:hAnsi="Times New Roman" w:cs="Times New Roman"/>
          <w:bCs/>
          <w:sz w:val="20"/>
          <w:szCs w:val="20"/>
        </w:rPr>
        <w:t xml:space="preserve">Pavlát, V. K vědeckému výzkumu na vysokých školách. In: Sborník z konference „Lidský kapitál a investice do vzdělání“. VŠFS Praha, 2015. </w:t>
      </w:r>
      <w:r w:rsidRPr="0073443A">
        <w:rPr>
          <w:rFonts w:ascii="Times New Roman" w:hAnsi="Times New Roman" w:cs="Times New Roman"/>
          <w:bCs/>
          <w:sz w:val="20"/>
          <w:szCs w:val="20"/>
          <w:lang/>
        </w:rPr>
        <w:t>ISBN 978-80-7408-127-9</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Pavlát, V. On selected problems of interdisciplinary methogologies application in economic research. In: Formuvanija rinkovoi ekonomiki. Zbirnik naukových prac, No.31. Kijiv 2014. S.45-53. (ISBN neuvedeno, pouze čísla národní evidence. Zahraniční recenzovaný časopis.)</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Pavlát, V. Globální finanční trhy. Praha 2013. VŠFS Eupress. Kap.1 a 2. ISBN 968-80-7408-076-0.</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 xml:space="preserve">Thomas Samuel Kuhn. Dostupné z: </w:t>
      </w:r>
      <w:hyperlink r:id="rId22" w:history="1">
        <w:r w:rsidRPr="00272BC6">
          <w:rPr>
            <w:rStyle w:val="Hyperlink"/>
            <w:rFonts w:ascii="Times New Roman" w:hAnsi="Times New Roman" w:cs="Times New Roman"/>
            <w:sz w:val="20"/>
            <w:szCs w:val="20"/>
          </w:rPr>
          <w:t>https://cs.wikipedia.org/wiki/Thomas_Samuel_Kuhn</w:t>
        </w:r>
      </w:hyperlink>
      <w:r w:rsidRPr="00272BC6">
        <w:rPr>
          <w:rFonts w:ascii="Times New Roman" w:hAnsi="Times New Roman" w:cs="Times New Roman"/>
          <w:sz w:val="20"/>
          <w:szCs w:val="20"/>
        </w:rPr>
        <w:t>. Staženo: 25.10.2016.</w:t>
      </w:r>
    </w:p>
    <w:p w:rsidR="00272BC6" w:rsidRPr="00272BC6" w:rsidRDefault="00272BC6" w:rsidP="00272BC6">
      <w:pPr>
        <w:spacing w:after="0" w:line="240" w:lineRule="auto"/>
        <w:ind w:firstLine="284"/>
        <w:rPr>
          <w:rFonts w:ascii="Times New Roman" w:hAnsi="Times New Roman" w:cs="Times New Roman"/>
          <w:sz w:val="20"/>
          <w:szCs w:val="20"/>
        </w:rPr>
      </w:pPr>
      <w:r w:rsidRPr="00272BC6">
        <w:rPr>
          <w:rFonts w:ascii="Times New Roman" w:hAnsi="Times New Roman" w:cs="Times New Roman"/>
          <w:sz w:val="20"/>
          <w:szCs w:val="20"/>
        </w:rPr>
        <w:t>Záškodný, P., Záškodná, H. Metodologie vědeckého výzkumu. Prague, 2014. Online presentation: www.csrggroup.org. ISBN 978-80-87894-03-3.</w:t>
      </w:r>
    </w:p>
    <w:p w:rsidR="00272BC6" w:rsidRDefault="00272BC6" w:rsidP="00272BC6">
      <w:pPr>
        <w:spacing w:after="0" w:line="240" w:lineRule="auto"/>
        <w:ind w:firstLine="284"/>
        <w:rPr>
          <w:rFonts w:ascii="Times New Roman" w:hAnsi="Times New Roman" w:cs="Times New Roman"/>
          <w:sz w:val="20"/>
          <w:szCs w:val="20"/>
        </w:rPr>
      </w:pPr>
    </w:p>
    <w:p w:rsidR="005C7DD9" w:rsidRDefault="005C7DD9" w:rsidP="00272BC6">
      <w:pPr>
        <w:spacing w:after="0" w:line="240" w:lineRule="auto"/>
        <w:ind w:firstLine="284"/>
        <w:rPr>
          <w:rFonts w:ascii="Times New Roman" w:hAnsi="Times New Roman" w:cs="Times New Roman"/>
          <w:sz w:val="20"/>
          <w:szCs w:val="20"/>
        </w:rPr>
      </w:pPr>
    </w:p>
    <w:p w:rsidR="005C7DD9" w:rsidRPr="00272BC6" w:rsidRDefault="005C7DD9" w:rsidP="00272BC6">
      <w:pPr>
        <w:spacing w:after="0" w:line="240" w:lineRule="auto"/>
        <w:ind w:firstLine="284"/>
        <w:rPr>
          <w:rFonts w:ascii="Times New Roman" w:hAnsi="Times New Roman" w:cs="Times New Roman"/>
          <w:sz w:val="20"/>
          <w:szCs w:val="20"/>
        </w:rPr>
      </w:pPr>
    </w:p>
    <w:p w:rsidR="00272BC6" w:rsidRPr="00604F7B" w:rsidRDefault="00272BC6" w:rsidP="00A9232B">
      <w:pPr>
        <w:spacing w:after="0" w:line="240" w:lineRule="auto"/>
        <w:ind w:firstLine="284"/>
        <w:rPr>
          <w:rFonts w:ascii="Times New Roman" w:hAnsi="Times New Roman" w:cs="Times New Roman"/>
          <w:sz w:val="20"/>
          <w:szCs w:val="20"/>
        </w:rPr>
      </w:pPr>
    </w:p>
    <w:p w:rsidR="001F2D5F" w:rsidRPr="0015203C" w:rsidRDefault="001F2D5F" w:rsidP="005C7DD9">
      <w:pPr>
        <w:keepNext/>
        <w:spacing w:after="0" w:line="240" w:lineRule="auto"/>
        <w:ind w:firstLine="312"/>
        <w:jc w:val="both"/>
        <w:outlineLvl w:val="0"/>
        <w:rPr>
          <w:rFonts w:ascii="Times New Roman" w:eastAsia="Times New Roman" w:hAnsi="Times New Roman" w:cs="Times New Roman"/>
          <w:b/>
          <w:bCs/>
          <w:kern w:val="32"/>
          <w:sz w:val="32"/>
          <w:szCs w:val="32"/>
          <w:lang w:eastAsia="cs-CZ"/>
        </w:rPr>
      </w:pPr>
      <w:bookmarkStart w:id="8" w:name="_Toc465874971"/>
      <w:r>
        <w:rPr>
          <w:rFonts w:ascii="Times New Roman" w:eastAsia="Times New Roman" w:hAnsi="Times New Roman" w:cs="Times New Roman"/>
          <w:b/>
          <w:bCs/>
          <w:kern w:val="32"/>
          <w:sz w:val="32"/>
          <w:szCs w:val="32"/>
          <w:lang w:eastAsia="cs-CZ"/>
        </w:rPr>
        <w:t>3</w:t>
      </w:r>
      <w:r w:rsidRPr="0015203C">
        <w:rPr>
          <w:rFonts w:ascii="Times New Roman" w:eastAsia="Times New Roman" w:hAnsi="Times New Roman" w:cs="Times New Roman"/>
          <w:b/>
          <w:bCs/>
          <w:kern w:val="32"/>
          <w:sz w:val="32"/>
          <w:szCs w:val="32"/>
          <w:lang w:eastAsia="cs-CZ"/>
        </w:rPr>
        <w:t xml:space="preserve">. </w:t>
      </w:r>
      <w:r>
        <w:rPr>
          <w:rFonts w:ascii="Times New Roman" w:eastAsia="Times New Roman" w:hAnsi="Times New Roman" w:cs="Times New Roman"/>
          <w:b/>
          <w:bCs/>
          <w:kern w:val="32"/>
          <w:sz w:val="32"/>
          <w:szCs w:val="32"/>
          <w:lang w:eastAsia="cs-CZ"/>
        </w:rPr>
        <w:t>Pracovní materiály</w:t>
      </w:r>
      <w:bookmarkEnd w:id="8"/>
    </w:p>
    <w:p w:rsidR="001F2D5F" w:rsidRDefault="001F2D5F" w:rsidP="005C7DD9">
      <w:pPr>
        <w:spacing w:after="0" w:line="240" w:lineRule="auto"/>
        <w:ind w:firstLine="312"/>
        <w:jc w:val="both"/>
        <w:rPr>
          <w:rFonts w:ascii="Times New Roman" w:hAnsi="Times New Roman" w:cs="Times New Roman"/>
          <w:sz w:val="20"/>
          <w:szCs w:val="20"/>
        </w:rPr>
      </w:pPr>
    </w:p>
    <w:p w:rsidR="001F2D5F" w:rsidRPr="00604F7B" w:rsidRDefault="001F2D5F" w:rsidP="005C7DD9">
      <w:pPr>
        <w:spacing w:after="0" w:line="240" w:lineRule="auto"/>
        <w:ind w:firstLine="312"/>
        <w:jc w:val="both"/>
        <w:rPr>
          <w:rFonts w:ascii="Times New Roman" w:hAnsi="Times New Roman" w:cs="Times New Roman"/>
          <w:sz w:val="20"/>
          <w:szCs w:val="20"/>
        </w:rPr>
      </w:pPr>
    </w:p>
    <w:p w:rsidR="00A9232B" w:rsidRPr="007B7A18" w:rsidRDefault="00A9232B" w:rsidP="005C7DD9">
      <w:pPr>
        <w:pStyle w:val="Heading2"/>
        <w:spacing w:before="0" w:line="240" w:lineRule="auto"/>
        <w:ind w:firstLine="312"/>
        <w:rPr>
          <w:rFonts w:ascii="Times New Roman" w:hAnsi="Times New Roman" w:cs="Times New Roman"/>
          <w:b/>
          <w:color w:val="auto"/>
          <w:sz w:val="28"/>
          <w:szCs w:val="28"/>
        </w:rPr>
      </w:pPr>
      <w:bookmarkStart w:id="9" w:name="_Toc465874972"/>
      <w:r>
        <w:rPr>
          <w:rFonts w:ascii="Times New Roman" w:hAnsi="Times New Roman" w:cs="Times New Roman"/>
          <w:b/>
          <w:color w:val="auto"/>
          <w:sz w:val="28"/>
          <w:szCs w:val="28"/>
        </w:rPr>
        <w:t>Stalinismus</w:t>
      </w:r>
      <w:bookmarkEnd w:id="9"/>
    </w:p>
    <w:p w:rsidR="00604F7B" w:rsidRPr="00604F7B" w:rsidRDefault="00604F7B" w:rsidP="005C7DD9">
      <w:pPr>
        <w:spacing w:after="0" w:line="240" w:lineRule="auto"/>
        <w:ind w:firstLine="312"/>
        <w:jc w:val="both"/>
        <w:rPr>
          <w:rFonts w:ascii="Times New Roman" w:hAnsi="Times New Roman" w:cs="Times New Roman"/>
          <w:sz w:val="20"/>
          <w:szCs w:val="20"/>
        </w:rPr>
      </w:pPr>
    </w:p>
    <w:p w:rsidR="00A9232B" w:rsidRPr="005C7DD9" w:rsidRDefault="00A9232B" w:rsidP="005C7DD9">
      <w:pPr>
        <w:spacing w:after="0" w:line="240" w:lineRule="auto"/>
        <w:ind w:firstLine="312"/>
        <w:jc w:val="both"/>
        <w:rPr>
          <w:rFonts w:ascii="Times New Roman" w:hAnsi="Times New Roman" w:cs="Times New Roman"/>
          <w:b/>
          <w:i/>
          <w:iCs/>
          <w:sz w:val="20"/>
          <w:szCs w:val="20"/>
        </w:rPr>
      </w:pPr>
      <w:r w:rsidRPr="005C7DD9">
        <w:rPr>
          <w:rFonts w:ascii="Times New Roman" w:hAnsi="Times New Roman" w:cs="Times New Roman"/>
          <w:b/>
          <w:sz w:val="20"/>
          <w:szCs w:val="20"/>
        </w:rPr>
        <w:t>David Hmíra</w:t>
      </w:r>
    </w:p>
    <w:p w:rsidR="00604F7B" w:rsidRPr="005C7DD9" w:rsidRDefault="00604F7B" w:rsidP="005C7DD9">
      <w:pPr>
        <w:spacing w:after="0" w:line="240" w:lineRule="auto"/>
        <w:ind w:firstLine="312"/>
        <w:jc w:val="both"/>
        <w:rPr>
          <w:rFonts w:ascii="Times New Roman" w:hAnsi="Times New Roman" w:cs="Times New Roman"/>
          <w:b/>
          <w:sz w:val="20"/>
          <w:szCs w:val="20"/>
        </w:rPr>
      </w:pPr>
    </w:p>
    <w:p w:rsidR="00A9232B" w:rsidRPr="005C7DD9" w:rsidRDefault="00A9232B" w:rsidP="005C7DD9">
      <w:pPr>
        <w:spacing w:after="0" w:line="240" w:lineRule="auto"/>
        <w:ind w:firstLine="312"/>
        <w:jc w:val="both"/>
        <w:rPr>
          <w:rFonts w:ascii="Times New Roman" w:hAnsi="Times New Roman" w:cs="Times New Roman"/>
          <w:bCs/>
          <w:i/>
          <w:sz w:val="20"/>
          <w:szCs w:val="20"/>
        </w:rPr>
      </w:pPr>
      <w:r w:rsidRPr="005C7DD9">
        <w:rPr>
          <w:rFonts w:ascii="Times New Roman" w:hAnsi="Times New Roman" w:cs="Times New Roman"/>
          <w:bCs/>
          <w:i/>
          <w:sz w:val="20"/>
          <w:szCs w:val="20"/>
        </w:rPr>
        <w:t xml:space="preserve">Poznámka: Pojednání vzniklo jako </w:t>
      </w:r>
      <w:r w:rsidR="004D5BD4" w:rsidRPr="005C7DD9">
        <w:rPr>
          <w:rFonts w:ascii="Times New Roman" w:hAnsi="Times New Roman" w:cs="Times New Roman"/>
          <w:bCs/>
          <w:i/>
          <w:sz w:val="20"/>
          <w:szCs w:val="20"/>
        </w:rPr>
        <w:t xml:space="preserve">podklad </w:t>
      </w:r>
      <w:r w:rsidRPr="005C7DD9">
        <w:rPr>
          <w:rFonts w:ascii="Times New Roman" w:hAnsi="Times New Roman" w:cs="Times New Roman"/>
          <w:bCs/>
          <w:i/>
          <w:sz w:val="20"/>
          <w:szCs w:val="20"/>
        </w:rPr>
        <w:t xml:space="preserve">seminární práce na </w:t>
      </w:r>
      <w:r w:rsidRPr="005C7DD9">
        <w:rPr>
          <w:rFonts w:ascii="Times New Roman" w:hAnsi="Times New Roman" w:cs="Times New Roman"/>
          <w:i/>
          <w:sz w:val="20"/>
          <w:szCs w:val="20"/>
        </w:rPr>
        <w:t>Slezské univerzitě v Opavě</w:t>
      </w:r>
      <w:r w:rsidRPr="005C7DD9">
        <w:rPr>
          <w:rFonts w:ascii="Times New Roman" w:hAnsi="Times New Roman" w:cs="Times New Roman"/>
          <w:bCs/>
          <w:i/>
          <w:sz w:val="20"/>
          <w:szCs w:val="20"/>
        </w:rPr>
        <w:t xml:space="preserve"> (</w:t>
      </w:r>
      <w:r w:rsidRPr="005C7DD9">
        <w:rPr>
          <w:rFonts w:ascii="Times New Roman" w:hAnsi="Times New Roman" w:cs="Times New Roman"/>
          <w:i/>
          <w:sz w:val="20"/>
          <w:szCs w:val="20"/>
        </w:rPr>
        <w:t>Fakulta veřejných politik,</w:t>
      </w:r>
      <w:r w:rsidR="005C7DD9">
        <w:rPr>
          <w:rFonts w:ascii="Times New Roman" w:hAnsi="Times New Roman" w:cs="Times New Roman"/>
          <w:bCs/>
          <w:i/>
          <w:sz w:val="20"/>
          <w:szCs w:val="20"/>
        </w:rPr>
        <w:t xml:space="preserve"> </w:t>
      </w:r>
      <w:r w:rsidRPr="005C7DD9">
        <w:rPr>
          <w:rFonts w:ascii="Times New Roman" w:hAnsi="Times New Roman" w:cs="Times New Roman"/>
          <w:i/>
          <w:sz w:val="20"/>
          <w:szCs w:val="20"/>
        </w:rPr>
        <w:t>Ústav Středoevropských studií)</w:t>
      </w:r>
    </w:p>
    <w:p w:rsidR="00604F7B" w:rsidRPr="005C7DD9" w:rsidRDefault="00604F7B" w:rsidP="005C7DD9">
      <w:pPr>
        <w:spacing w:after="0" w:line="240" w:lineRule="auto"/>
        <w:ind w:firstLine="312"/>
        <w:jc w:val="both"/>
        <w:rPr>
          <w:rFonts w:ascii="Times New Roman" w:hAnsi="Times New Roman" w:cs="Times New Roman"/>
          <w:sz w:val="20"/>
          <w:szCs w:val="20"/>
        </w:rPr>
      </w:pPr>
    </w:p>
    <w:p w:rsidR="00A9232B" w:rsidRPr="005C7DD9" w:rsidRDefault="00A9232B"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4"/>
          <w:szCs w:val="24"/>
        </w:rPr>
      </w:pPr>
      <w:r w:rsidRPr="005C7DD9">
        <w:rPr>
          <w:rFonts w:ascii="Times New Roman" w:hAnsi="Times New Roman" w:cs="Times New Roman"/>
          <w:b/>
          <w:sz w:val="24"/>
          <w:szCs w:val="24"/>
        </w:rPr>
        <w:t>Úvod</w:t>
      </w:r>
    </w:p>
    <w:p w:rsidR="005C7DD9" w:rsidRDefault="005C7DD9"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Téma seminární práce bylo zvoleno takové, aby postupy a možnosti, které nám jsou předkládány, jako jediné správné, se mohly jevit alespoň po dobu čtení práce nahraditelnými. Veřejně hlásaná pravda může být stejně tak nesprávná a zavádějící, jako tomu bylo kdy jindy. Dříve vlády, knihy, školy a rodiče poukazovali na stinné stany všech jiných pravd, než je ta právě přijímaná, kterou naopak vyzdvihovali. Takto se to děje v každé epoše dějin. Seminární práce se bude právě tímto tématem zabývat. Bude se snažit ukázat socialismus, respektive jeho epochu – stalinismus, v jiné tváři než v té, kterou nám předkládá škola a média.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Jsme učeni stereotypně a monotónně. Na jiných režimech se hledají hlavně chyby, které jsou ještě k tomu o předkládány s jakýmsi posměchem, jako bychom nyní byli někde „dál“, nebo snad rozumnější. V současné době, když chceme najít informace o Stalinově režimu, setkáme se téměř vždy s jejich negativním a nespravedlivým </w:t>
      </w:r>
      <w:r w:rsidRPr="005C7DD9">
        <w:rPr>
          <w:rFonts w:ascii="Times New Roman" w:hAnsi="Times New Roman" w:cs="Times New Roman"/>
          <w:sz w:val="20"/>
          <w:szCs w:val="20"/>
        </w:rPr>
        <w:lastRenderedPageBreak/>
        <w:t xml:space="preserve">výkladem. Téma Stalinových úspěchů je tabuizováno, snad právě proto, že se vlastníci kapitálu, kteří ovlivňují veřejné názory, obávají ztráty své hospodářské a politické moci.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Seminární práce se bude zabývat Josifem Vissarionovičem Stalinem a jeho nelítostným, přísným, avšak velice efektivním a úspěšným režimem – Stalinismem. Zejména tím, jak režim konkrétně fungoval přímo v Sovětském svazu, jaké měl úspěchy a za jakým cílem kráčel. Většina práce vychází ze spisů Stalina, protože neexistuje bezprostřednější zdroj. Zapsané teze jsou často podpořeny poznámkami novodobých autorů. </w:t>
      </w:r>
    </w:p>
    <w:p w:rsidR="005C7DD9"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Stalinské období můžeme rozčlenit na tři etapy. První je období položení základů stalinské ekonomiky, tedy od 20. let 20. stol., kdy strana díky Stalinovi získala převahu nad opozicí a Trockisty. Po ní následovalo upevnění vlivu a moci, které úspěšně prošlo zkouškou během Druhé světové války a třetí etapa zaniká až po roce 1956, kdy byl odhalen „kult osobnosti“. Tím započala likvidace jeho způsobů a úspěchů. Tato destrukce byla ukončena až v prosinci 1991 zhroucením SSSR. Stalin za sebou nechal Sovětský svaz v takové podobě, že většina ukazatelů stupně ekonomiky ukazovala na první místa v Evropě a druhá na světě (po USA).str6 Nejdynamičtější byly dvě období sovětské historie, roky 1930 a 1950. </w:t>
      </w:r>
    </w:p>
    <w:p w:rsidR="005C7DD9" w:rsidRPr="005C7DD9" w:rsidRDefault="005C7DD9" w:rsidP="005C7DD9">
      <w:pPr>
        <w:spacing w:after="0" w:line="240" w:lineRule="auto"/>
        <w:ind w:firstLine="312"/>
        <w:jc w:val="both"/>
        <w:rPr>
          <w:rFonts w:ascii="Times New Roman" w:hAnsi="Times New Roman" w:cs="Times New Roman"/>
          <w:sz w:val="20"/>
          <w:szCs w:val="20"/>
        </w:rPr>
      </w:pPr>
    </w:p>
    <w:p w:rsidR="005C7DD9" w:rsidRPr="005C7DD9" w:rsidRDefault="005C7DD9"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0"/>
          <w:szCs w:val="20"/>
        </w:rPr>
      </w:pPr>
      <w:r w:rsidRPr="005C7DD9">
        <w:rPr>
          <w:rFonts w:ascii="Times New Roman" w:hAnsi="Times New Roman" w:cs="Times New Roman"/>
          <w:b/>
          <w:sz w:val="20"/>
          <w:szCs w:val="20"/>
        </w:rPr>
        <w:t xml:space="preserve">1) Historický vývoj </w:t>
      </w:r>
    </w:p>
    <w:p w:rsidR="00E40485" w:rsidRPr="005C7DD9" w:rsidRDefault="00E40485"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rPr>
        <w:t xml:space="preserve">O jedné z nejkontroverznějších osob celých dějin, o Stalinovi, jednou Winston Churchill řekl: „Stalin na nás udělal ohromný dojem. Když na Jaltské konferenci vešel do sálu, všichni, jako na povel vstali. A z nějakého nepochopitelného důvodu se dokonce postavili do pozoru.“ O něco později, v roce 1959 se o Stalinovi vyjádřil i prezident Roosevelt, který Stalina respektoval, a vzájemně dodržovali dohodnuté úmluvy. Hovořil takto: „Pro Rusko bylo velkým štěstím, že v letech nejtěžších zkoušek řídil stát geniální a tvrdý vojevůdce Stalin.“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24"/>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rPr>
        <w:t xml:space="preserve">Stalin se narodil 18. 12. 1879 v gruzínském městečku Gori. Během mládí byl nejednou zadržen (kvůli protestům proti soukromým lichvářským bankám, vylupování těchto bank za účelem vyvlastnění apod.) a několikrát poslán do vyhnanství, na Sibiř, kde strávil několik let v nejhorších možných podmínkách.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25"/>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V roce 1922 byl zvolen generálním tajemníkem strany, avšak hlavní moc stále náležela Leninovi. To se změnilo až po jeho smrti v roce 1924, kdy jej zcela zastoupil. Následovaly čistky Stalinových odpůrců a jejich sesazení z funkcí.</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26"/>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 xml:space="preserve">V jeho rukou se rázem soustřeďovala veškerá moc, která mu umožňovala jít si beze strachu za svou vizí.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Můžeme si myslet, že Stalinovi šlo jen o to, mít co největší moc a slávu, anebo o jiné postranní úmysly. Pro větší zaujetí a porozumění, si však můžeme představit, že to, co říkal, rozkazoval a psal, myslel opravdu vážně a opravdu se zajímal o to, ať se lidstvo vymaní z područí peněž a lidského ega a nastoupí novou éru – éru bratrství, jednoty a vzájemného prospěchu. Pojďme si tedy povědět něco o tom, co je to komunismus, a jaká cesta k němu měla vést pod taktovkou Josifa Vissarionoviče Stalina. </w:t>
      </w:r>
    </w:p>
    <w:p w:rsidR="00E40485" w:rsidRPr="005C7DD9" w:rsidRDefault="00E40485"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0"/>
          <w:szCs w:val="20"/>
        </w:rPr>
      </w:pPr>
      <w:r w:rsidRPr="005C7DD9">
        <w:rPr>
          <w:rFonts w:ascii="Times New Roman" w:hAnsi="Times New Roman" w:cs="Times New Roman"/>
          <w:b/>
          <w:sz w:val="20"/>
          <w:szCs w:val="20"/>
        </w:rPr>
        <w:t>1.1 Stalinismus</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Při vyslovení Stalinova jména se dnes většina lidí zhrozí, podobně jako je tomu tak se jménem Hitlera. Vidí desítky milionů obětí jeho totalitářského, krutého režimu, jak jsme se tomu učili ve školách. Je zřejmé, že jeho rozhodnutím přišly miliony lidí o život, ale to by se v době Druhé světové války stalo asi pod každým velitelem. Můžeme si položit otázku, kolika milionům lidem jeho rozhodnutí naopak život zachránilo.</w:t>
      </w:r>
    </w:p>
    <w:p w:rsidR="00E40485" w:rsidRPr="005C7DD9" w:rsidRDefault="00E40485" w:rsidP="005C7DD9">
      <w:pPr>
        <w:spacing w:after="0" w:line="240" w:lineRule="auto"/>
        <w:ind w:firstLine="312"/>
        <w:jc w:val="both"/>
        <w:rPr>
          <w:rFonts w:ascii="Times New Roman" w:hAnsi="Times New Roman" w:cs="Times New Roman"/>
          <w:b/>
          <w:sz w:val="20"/>
          <w:szCs w:val="20"/>
        </w:rPr>
      </w:pPr>
      <w:r w:rsidRPr="005C7DD9">
        <w:rPr>
          <w:rFonts w:ascii="Times New Roman" w:hAnsi="Times New Roman" w:cs="Times New Roman"/>
          <w:sz w:val="20"/>
          <w:szCs w:val="20"/>
        </w:rPr>
        <w:t>Pohromy, jako tzv. „Velká čistka“, anebo „Velký teror“ probíhala od konce roku 1932 a měla zajistit odstranění těch, kteří byli proti režimu, obohacovali se na úkor ostatních anebo vedli kontrarevoluční síly. Jednalo se i o Zinověva, Kameněva a Trockého, a další statisíce lidí, kteří byli přísně perzekuováni.</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27"/>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Čistka se nevyhnula ani armádě. Většina vedení byla propuštěna a 10 000 důstojníků bylo popraveno. Nejvíce se tato armádní čistka projevila ve válce, kdy Rudá armáda utrpěla porážky s Finskem a Wehrmachtem.</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28"/>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Tento teror je na vrcholu v roce 1936 a trvá do roku 1938. V tomto časovém rozmezí bylo zatčeno přes 1,6 mil lidí, z nichž 668 305 byli zastřeleno a ostatní museli pracovat v táborech.</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29"/>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Jako jeden z dalších zločinů mu jsou připisovány hladomory na Ukrajině, které zapříčinily asi 7 milionů obětí. Na toto téma hovoří různé zdroje různě. Na počátku třicátých let, po tom co Stalin kolektivizoval zemědělskou půdu, nastal na území Ukrajiny hladomor. SSSR nedokázal uživit své obyvatelstvo a to mělo několik příčin. V těchto letech byla sucha a tedy neúroda a zároveň byl Sovětský svaz nucen platit miliony tun </w:t>
      </w:r>
      <w:r w:rsidRPr="005C7DD9">
        <w:rPr>
          <w:rFonts w:ascii="Times New Roman" w:hAnsi="Times New Roman" w:cs="Times New Roman"/>
          <w:sz w:val="20"/>
          <w:szCs w:val="20"/>
        </w:rPr>
        <w:lastRenderedPageBreak/>
        <w:t>obilí západním mocnostem. Navíc rolníci, kteří přišli o půdu při kolektivizaci, protestovali a sabotovali Stalinovy snahy, takže tuny obilí místo do kolchozu. Hladomor pominul po tom, co vývoz obilí v roce 1934 ustal a co se dávky potravin od státu zvedly do roku 1935 o 100% oproti roku 1928.</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0"/>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1"/>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2"/>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Kromě známých hladomorů a čistek však dokázal i něco, co v povědomí lidí nenalezneme. V. Katasanov (2014) tvrdí, že třicetileté období sovětských dějin, které nastartoval Stalin (od počátku roku 1930 do začátku roku 1960), může být nazýváno sovětský "hospodářský zázrak".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SSSR po Stalinovým vedením porazilo Hitlerovskou koalici a vyhrálo tak válku. Toto vítězství si však vyžádalo mnoho obětí. V důsledku bojů během druhé světové války bylo úplně nebo částečně zničeno v SSSR na 1 710 měst a městských aglomerací (60% z celkového počtu), 60% předválečného objemu oceli, 70% uhlí, 40% produkce ropy a zemního plynu, 65000 km železnic, a 25 mil. Lidí se ocitlo bez domova. Škody byly způsobené také v zemědělství. Na 100 000 kolektivních a státních statků bylo zničeno, stát přišel také o desítky milionů dobytka a koní. Byla zničena asi 1/3 jejího národního bohatství.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3"/>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Díky Stalinovým opatřením se SSSR oproti jiným zemím dokázal poměrně rychle obnovit své území na předválečnou úroveň. Jako první země na planetě opustili lístkový přídělový systém již v r. 1947. Povedlo se jim vytvořit "jaderný štít", který v roce 1949 rozbil monopol na jaderné zbraně USA. Byly vytvořeny první nadzvukové stíhačky a tryskové bombardéry.</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4"/>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Ekonomickou dynamiku začala země ztrácet až v 60. letech. V 70. letech již byla viditelná stagnace režimu a znehybnění rozvoje, což bylo ukončeno až rozpadem SSSR. </w:t>
      </w:r>
    </w:p>
    <w:p w:rsidR="00E40485" w:rsidRPr="005C7DD9" w:rsidRDefault="00E40485"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0"/>
          <w:szCs w:val="20"/>
        </w:rPr>
      </w:pPr>
      <w:r w:rsidRPr="005C7DD9">
        <w:rPr>
          <w:rFonts w:ascii="Times New Roman" w:hAnsi="Times New Roman" w:cs="Times New Roman"/>
          <w:b/>
          <w:sz w:val="20"/>
          <w:szCs w:val="20"/>
        </w:rPr>
        <w:t>1.2 Teorie</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rPr>
        <w:t>Po Engelsově smrti přebral kormidlo největšího teoretika Marxismu – Lenin. Ten obohatil marxistickou teorii o nové zkušenosti a poučky. Po Leninovi tuto úlohu přebral jeho nejvýznamnější žák – J. V. Stalin, který toto učení uhájil v očích zbylého světa.</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5"/>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 xml:space="preserve">Jeho projevy a spisy vedly celý Sovětský svaz, později spolu s Čínou a dalšími státy, tedy celkem 1/6 země k tomu, aby bojovali proti buržoaznímu vykořisťování a kráčeli novou cestou, směrem ke komunismu – ke společnosti bez rozdílných tříd.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Chceme-li stručně načrtnout anatomii komunistické společnosti, bude to taková společnost, kde: 1) bude veškeré vlastnictví výrobních nástrojů a prostředků společenské a kolektivní, 2) kde nebude tříd a státní moci, kde budou průmysloví a zemědělští pracovníci, 3) kde se plánované hospodářství bude opírat o nejmodernější techniku, 4) kde nebude protiklad mezi městem a vesnicí, mezi zemědělstvím a průmyslem, 5) kde se výrobky budou rozdělovat podle zásady: „každý podle svých schopností, každému podle jeho potřeb.“ 6) kde věda a umění budou mít dostatečně příznivé podmínky, aby dosáhly plného rozkvětu.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6"/>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K tomu, aby mohlo lidstvo existovat v takovéto společnosti, byla nutná transformace vědomí. Lidské myšlení je v</w:t>
      </w:r>
      <w:r w:rsidR="005C7DD9">
        <w:rPr>
          <w:rFonts w:ascii="Times New Roman" w:hAnsi="Times New Roman" w:cs="Times New Roman"/>
          <w:sz w:val="20"/>
          <w:szCs w:val="20"/>
        </w:rPr>
        <w:t> </w:t>
      </w:r>
      <w:r w:rsidRPr="005C7DD9">
        <w:rPr>
          <w:rFonts w:ascii="Times New Roman" w:hAnsi="Times New Roman" w:cs="Times New Roman"/>
          <w:sz w:val="20"/>
          <w:szCs w:val="20"/>
        </w:rPr>
        <w:t>99</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případů dokonale ovládáno egem, tedy vlastně bytost neví, co chce. Rozhoduje za ni její ego. Během transformace společnosti (během socialismu – 1. fáze na cestě ke komunismu) mělo dojít k tomu, že člověk ztratí potřebu egoisticky ovládat druhé lidi, že zmizne slovo „nadřazený“ a „podřízený“. Lid, jako celek bude společně pracovat a tvořit za účelem vlastního sebenaplnění a sebezdokonalení, ba nikoliv pro svůj prospěch, ale ve prospěch všech ostatních lidí, protože jedině tehdy to může dokonale fungovat. Jakmile zmizí potřeba jednoho ovládat druhého, přirozeně se tato potřeba nahradí potřebou navzájem si pomáhat a zdokonalovat se.</w:t>
      </w:r>
      <w:r w:rsidRPr="005C7DD9">
        <w:rPr>
          <w:rFonts w:ascii="Times New Roman" w:hAnsi="Times New Roman" w:cs="Times New Roman"/>
          <w:sz w:val="20"/>
          <w:szCs w:val="20"/>
          <w:shd w:val="clear" w:color="auto" w:fill="FFFFFF"/>
        </w:rPr>
        <w:t xml:space="preserve"> </w:t>
      </w:r>
      <w:r w:rsidRPr="005C7DD9">
        <w:rPr>
          <w:rFonts w:ascii="Times New Roman" w:hAnsi="Times New Roman" w:cs="Times New Roman"/>
          <w:sz w:val="20"/>
          <w:szCs w:val="20"/>
        </w:rPr>
        <w:t xml:space="preserve">Lidstvo by potom nepotřebovalo žádnou státní mašinerii, či jiné vedení, jednoduše by se vedlo samo. Dnes známe některé komunity, kde to takto může fungovat, a to dokonce při počtu několika tisíc zúčastněných. </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p>
    <w:p w:rsidR="00E40485" w:rsidRPr="005C7DD9" w:rsidRDefault="00E40485" w:rsidP="005C7DD9">
      <w:pPr>
        <w:spacing w:after="0" w:line="240" w:lineRule="auto"/>
        <w:ind w:firstLine="312"/>
        <w:jc w:val="both"/>
        <w:rPr>
          <w:rFonts w:ascii="Times New Roman" w:hAnsi="Times New Roman" w:cs="Times New Roman"/>
          <w:b/>
          <w:sz w:val="24"/>
          <w:szCs w:val="24"/>
        </w:rPr>
      </w:pPr>
      <w:r w:rsidRPr="005C7DD9">
        <w:rPr>
          <w:rFonts w:ascii="Times New Roman" w:hAnsi="Times New Roman" w:cs="Times New Roman"/>
          <w:b/>
          <w:sz w:val="24"/>
          <w:szCs w:val="24"/>
        </w:rPr>
        <w:t>2) Ekonomické zákony socialismu</w:t>
      </w:r>
    </w:p>
    <w:p w:rsidR="005C7DD9" w:rsidRDefault="005C7DD9"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sz w:val="20"/>
          <w:szCs w:val="20"/>
          <w:vertAlign w:val="superscript"/>
        </w:rPr>
      </w:pPr>
      <w:r w:rsidRPr="005C7DD9">
        <w:rPr>
          <w:rFonts w:ascii="Times New Roman" w:hAnsi="Times New Roman" w:cs="Times New Roman"/>
          <w:sz w:val="20"/>
          <w:szCs w:val="20"/>
        </w:rPr>
        <w:t xml:space="preserve">Dne 30. 12. 1922 došlo spojením RSFSR, Ukrajinské SSR, Běloruské SSR a Zakavkazské SSR ke vzniku SSSR. Sovětský svaz čítal asi na 22 500 000 km² a pojímal kolem 300 milionů obyvatel. Socialistický tábor se na rozdíl od toho kapitalistického bezprostředně po válce semkl a navázal vzájemnou spolupráci a pomoc. Jako výsledek vidíme skutečnost, že v těchto zemích dochází v poválečných letech k urychlenému vývoji průmyslu, a </w:t>
      </w:r>
      <w:r w:rsidRPr="005C7DD9">
        <w:rPr>
          <w:rFonts w:ascii="Times New Roman" w:hAnsi="Times New Roman" w:cs="Times New Roman"/>
          <w:sz w:val="20"/>
          <w:szCs w:val="20"/>
        </w:rPr>
        <w:lastRenderedPageBreak/>
        <w:t xml:space="preserve">to proto, aby dopěl do bodu, že namísto potřeby kupovat zboží ze zahraničí nastane možnost dokonce vyvážet přebytečné zboží za hranice a prodávat je potřebným zemím.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7"/>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Stalinská doba se vyznačuje zaměřením se na budování socialismu ve své vlastní zemi a nechat ostatní státy, ať si sami zvolí způsob, jakým chtějí být řízeni. „Vývoz revoluce je nesmysl, každá země si provede svou revoluci sama, bude-li chtít, ale nebude-li chtít, pak revoluce nebude.“ Stalin tvrdí, že politika SSSR dbá dodržování úmluv a dohod a vztahy se svými zahraničními partnery by mohly jít příkladem celému kapitalistickému světu.</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8"/>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0"/>
          <w:szCs w:val="20"/>
        </w:rPr>
      </w:pPr>
      <w:r w:rsidRPr="005C7DD9">
        <w:rPr>
          <w:rFonts w:ascii="Times New Roman" w:hAnsi="Times New Roman" w:cs="Times New Roman"/>
          <w:b/>
          <w:sz w:val="20"/>
          <w:szCs w:val="20"/>
        </w:rPr>
        <w:t>2.1 Kapitalismus kontra socialismus</w:t>
      </w:r>
    </w:p>
    <w:p w:rsidR="005C7DD9" w:rsidRDefault="005C7DD9"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Hlavním architektem Sovětského ekonomického modelu byl právě Stalin, který byl profesionální ekonom a také odborník na mezinárodní vztahy a národní politiku. Při tvorbě mu pomáhali kromě Lenina také N. Bucharin a E. Preobraženský.</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39"/>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ab/>
        <w:t>Stručně bychom mohli zákony, dle kterých se řídí oba systémy, charakterizovat takto: Zákon kapitalismu tkví v tom, dosahovat maximálních zisků a to i na úkor ochuzování celých mas vlastních obyvatel, či nějak hospodařit s jinými národy za účelem vlastního obohacení, čemuž často dopomáhá militarizace národního hospodářství, či vedení války.</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40"/>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Velkou část kapitálu tvoří proces, kdy se určité procento zboží vyrábí ne pro spotřebu, ale jen pro výrobu a následné zničení tohoto zboží. Vyplaceni tedy budou všichni, kdo se na tom podílí – od toho, kdo prodává prvotní potřeby, potřebné k výrobku, přes výrobce až po toho, kdo je placen za zničení tohoto zboží, což se dále recykluje a to vyváří nové zboží a pracovní příležitosti. Pro kapitalismus je to výhodné – výdělečné pro každého, kdo se podílí a kapitál jen koluje. Socialismus se však snaží zabezpečovat maximální uspokojení hmotných a kulturních potřeb společnosti,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41"/>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 xml:space="preserve">díky úsilí, které pramení z nitra systému a ne díky obrovské nadprodukci a plýtvání výrobky a zdroji.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Lenin pravil: </w:t>
      </w:r>
      <w:r w:rsidRPr="005C7DD9">
        <w:rPr>
          <w:rFonts w:ascii="Times New Roman" w:hAnsi="Times New Roman" w:cs="Times New Roman"/>
          <w:i/>
          <w:sz w:val="20"/>
          <w:szCs w:val="20"/>
        </w:rPr>
        <w:t>„Musíme zřídit státní aparát tak, aby byl nejméně nákladný. Musíme z něho vymýtit všechny stopy po plýtvání.“</w:t>
      </w:r>
      <w:r w:rsidRPr="005C7DD9">
        <w:rPr>
          <w:rFonts w:ascii="Times New Roman" w:hAnsi="Times New Roman" w:cs="Times New Roman"/>
          <w:sz w:val="20"/>
          <w:szCs w:val="20"/>
        </w:rPr>
        <w:t xml:space="preserve"> Teprve potom bude možné nahradit systém, který požírá sám sebe výrobou pro výrobu systémem takovým, kde se bude vyrábět pro spotřebu. Zavést nejpřísnější šetrnost a šetřit prostředky, nezbytné pro financování industrializace.  To bylo cílem strany, když vypracovávala pětiletý plán a usilovala o jeho provedení.</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42"/>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vertAlign w:val="superscript"/>
        </w:rPr>
      </w:pPr>
      <w:r w:rsidRPr="005C7DD9">
        <w:rPr>
          <w:rFonts w:ascii="Times New Roman" w:hAnsi="Times New Roman" w:cs="Times New Roman"/>
          <w:sz w:val="20"/>
          <w:szCs w:val="20"/>
        </w:rPr>
        <w:t xml:space="preserve">Jednou z podmínek fungování komunismu a k tomu, aby bylo odstraněno vykořisťování člověka člověkem, je zapotřebí, aby zmizelo vedení jednoho nad druhým.  To zajišťuje už sama skutečnost, že veškeré vlastnictví je v rukou společnosti a jedinec tudíž nemůže nabýt výraznějšího vlivu díky majetku. Jediná možnost, jak mít vliv, je prostřednictvím vlastních schopností. Je proto zapotřebí nahradit oběh zboží systémem výměny zboží, aby centrální moc mohla obsáhnout veškerou produkci společenské výroby a nadále je dělit.  Nelze dosáhnout hojnosti výrobků, která by mohla splňovat poučku „každému podle potřeb“, dokud ve společnosti přetrvávají takové ekonomické skutečnosti, jako je kolchozní skupinové vlastnictví, oběh zboží apod.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43"/>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V socialistických podmínkách se ekonomický vývoj děje nikoliv zvraty, nýbrž postupnými změnami. Tak je to nejen se zbožím, nýbrž i s penězi a bankami, které ztrácejíce své staré funkce a nabývajíce nových, nahrazují starou formu, novou, socialistickou, po sléze komunistickou.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44"/>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Avšak s rozšířením sféry působnosti socialismu ve světe bude stát jako takový odumírat. Až stát, vláda a řídící orgány odumřou, zůstane jen společnost, jakožto dědic vlastnictví všeho lidu. Nebude už tedy vystupovat jako stát, nýbrž jako společnost, představovaná ústředním řídícím hospodářským orgánem, který bude spravovat záležitosti v souladu se společností.</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45"/>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 xml:space="preserve">To se však nestane zeslabením státní moci, nýbrž jejím maximálním zesílením, kterého je třeba proto, aby pozůstatky umírajících tříd byly úplně vyhlazeny a aby mohla být zorganizována obrana proti nepřátelům. Poté, co odpadne vládnoucí aparát, potřeba vládnout, včetně potřeby být ovládaný, poté, až každý jeden uvidí, smysl a budoucnost v komunismu, pak teprve bude plně svobodná a soběstačná společnost kráčet jako jeden organismus vstříc </w:t>
      </w:r>
      <w:r w:rsidRPr="005C7DD9">
        <w:rPr>
          <w:rFonts w:ascii="Times New Roman" w:hAnsi="Times New Roman" w:cs="Times New Roman"/>
          <w:sz w:val="20"/>
          <w:szCs w:val="20"/>
        </w:rPr>
        <w:lastRenderedPageBreak/>
        <w:t>svobodnému, ryze demokratickému rozdělení majetku a moci. Až po této hluboké transformaci ve vědomí lidí bude možno hovořit o komunismu.</w:t>
      </w:r>
      <w:r w:rsidRPr="005C7DD9">
        <w:rPr>
          <w:rFonts w:ascii="Times New Roman" w:hAnsi="Times New Roman" w:cs="Times New Roman"/>
          <w:sz w:val="20"/>
          <w:szCs w:val="20"/>
          <w:vertAlign w:val="superscript"/>
        </w:rPr>
        <w:t xml:space="preserve"> (</w:t>
      </w:r>
      <w:r w:rsidRPr="005C7DD9">
        <w:rPr>
          <w:rStyle w:val="FootnoteReference"/>
          <w:rFonts w:ascii="Times New Roman" w:hAnsi="Times New Roman" w:cs="Times New Roman"/>
          <w:sz w:val="20"/>
          <w:szCs w:val="20"/>
        </w:rPr>
        <w:footnoteReference w:id="46"/>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Dále se Stalin zabývá ekonomikou. Zákon plánovitého rozvoje národního hospodářství, („pětiletka“) vznikl jako protiváha k zákonu konkurence a anarchie výroby, kterým se vyznačuje kapitalismus. Pětiletky umožňovaly plánovacím orgánům správně plánovat výrobu tak, aby se zbytečně neplýtvalo a vše bylo řádně a včas využito. Možnost se však ještě neshoduje se skutečností, že tomu tak opravdu bylo. Na to je třeba tento zákon dokonale nastudovat. </w:t>
      </w:r>
      <w:r w:rsidRPr="005C7DD9">
        <w:rPr>
          <w:rFonts w:ascii="Times New Roman" w:hAnsi="Times New Roman" w:cs="Times New Roman"/>
          <w:i/>
          <w:sz w:val="20"/>
          <w:szCs w:val="20"/>
        </w:rPr>
        <w:t xml:space="preserve">„Nelze říci, že roční a pětileté plány plně odrážejí požadavky tohoto ekonomického zákona.“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47"/>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Základní body stalinistické ekonomiky jsou tedy takovéto:</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1) veřejné vlastnictví výrobních prostředků 2) Rozhodující role státu v ekonomice; 3) použití družstevní formy zemědělství a malovýroby; 4) centralizovaného řízení; 5) plánování směrnic; 6) jednotný hospodářský komplex; 7) povaha mobilizace; 8) maximální soběstačnost; 9) duální systém vnitřního oběhu zboží (hotovost, směna); 10) zaměřit se na snižování výrobních nákladů; 11) periodické snížení maloobchodních cen; 12) kombinace hmotné a morální motivace k práci; 13) nepřípustnost nezasloužených příjmů a soukromého obohacování se a další.</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48"/>
      </w:r>
      <w:r w:rsidRPr="005C7DD9">
        <w:rPr>
          <w:rFonts w:ascii="Times New Roman" w:hAnsi="Times New Roman" w:cs="Times New Roman"/>
          <w:sz w:val="20"/>
          <w:szCs w:val="20"/>
          <w:vertAlign w:val="superscript"/>
        </w:rPr>
        <w:t>)</w:t>
      </w:r>
    </w:p>
    <w:p w:rsidR="00E40485" w:rsidRDefault="00E40485" w:rsidP="005C7DD9">
      <w:pPr>
        <w:spacing w:after="0" w:line="240" w:lineRule="auto"/>
        <w:ind w:firstLine="312"/>
        <w:jc w:val="both"/>
        <w:rPr>
          <w:rFonts w:ascii="Times New Roman" w:hAnsi="Times New Roman" w:cs="Times New Roman"/>
          <w:sz w:val="20"/>
          <w:szCs w:val="20"/>
        </w:rPr>
      </w:pPr>
    </w:p>
    <w:p w:rsidR="005C7DD9" w:rsidRPr="005C7DD9" w:rsidRDefault="005C7DD9"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4"/>
          <w:szCs w:val="24"/>
        </w:rPr>
      </w:pPr>
      <w:r w:rsidRPr="005C7DD9">
        <w:rPr>
          <w:rFonts w:ascii="Times New Roman" w:hAnsi="Times New Roman" w:cs="Times New Roman"/>
          <w:b/>
          <w:sz w:val="24"/>
          <w:szCs w:val="24"/>
        </w:rPr>
        <w:t xml:space="preserve">3) Ideologie </w:t>
      </w:r>
    </w:p>
    <w:p w:rsidR="005C7DD9" w:rsidRDefault="005C7DD9" w:rsidP="005C7DD9">
      <w:pPr>
        <w:spacing w:after="0" w:line="240" w:lineRule="auto"/>
        <w:ind w:firstLine="312"/>
        <w:rPr>
          <w:rFonts w:ascii="Times New Roman" w:hAnsi="Times New Roman" w:cs="Times New Roman"/>
          <w:i/>
          <w:sz w:val="20"/>
          <w:szCs w:val="20"/>
        </w:rPr>
      </w:pPr>
    </w:p>
    <w:p w:rsidR="00E40485" w:rsidRPr="005C7DD9" w:rsidRDefault="00E40485" w:rsidP="005C7DD9">
      <w:pPr>
        <w:spacing w:after="0" w:line="240" w:lineRule="auto"/>
        <w:ind w:firstLine="312"/>
        <w:rPr>
          <w:rFonts w:ascii="Times New Roman" w:hAnsi="Times New Roman" w:cs="Times New Roman"/>
          <w:i/>
          <w:sz w:val="20"/>
          <w:szCs w:val="20"/>
        </w:rPr>
      </w:pPr>
      <w:r w:rsidRPr="005C7DD9">
        <w:rPr>
          <w:rFonts w:ascii="Times New Roman" w:hAnsi="Times New Roman" w:cs="Times New Roman"/>
          <w:i/>
          <w:sz w:val="20"/>
          <w:szCs w:val="20"/>
        </w:rPr>
        <w:t xml:space="preserve">„Komunismus je především hnutí opačného mínění. Čerpá sílu ze své protikladnosti a jeho účinnost závisí na síle opozice, kterou vyvolává.“ – G. Bataille </w:t>
      </w:r>
      <w:r w:rsidRPr="005C7DD9">
        <w:rPr>
          <w:rFonts w:ascii="Times New Roman" w:hAnsi="Times New Roman" w:cs="Times New Roman"/>
          <w:i/>
          <w:sz w:val="20"/>
          <w:szCs w:val="20"/>
          <w:vertAlign w:val="superscript"/>
        </w:rPr>
        <w:t>(</w:t>
      </w:r>
      <w:r w:rsidRPr="005C7DD9">
        <w:rPr>
          <w:rStyle w:val="FootnoteReference"/>
          <w:rFonts w:ascii="Times New Roman" w:hAnsi="Times New Roman" w:cs="Times New Roman"/>
          <w:i/>
          <w:sz w:val="20"/>
          <w:szCs w:val="20"/>
        </w:rPr>
        <w:footnoteReference w:id="49"/>
      </w:r>
      <w:r w:rsidRPr="005C7DD9">
        <w:rPr>
          <w:rFonts w:ascii="Times New Roman" w:hAnsi="Times New Roman" w:cs="Times New Roman"/>
          <w:i/>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Dříve, když nebyla demokracie provázaná s kapitalismem, byla demokracie ctnost, opravdový cíl učenců - demokratů. Nyní nezůstalo ani stopy po národních zásadách, které vyznávali průkopníci demokracie. Nyní buržoasie prodává práva a nezávislost za dolary. Cílem není uvědomělá, hodnotná společnost, se smyslem pro rodinu a zdraví, ale právě co nejrychlejší obohacení sebe sama, bez ohledu na ostatní a na úkor ostatních. Ideje, jako nezávislost a svrchovanost byly nahrazeny touhou po moci a majetku. V zájmu Stalina bylo obnovit toto národní cítění.</w:t>
      </w:r>
    </w:p>
    <w:p w:rsid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V tomto období existovalo několik zásad, několik řídících tezí, které postupně transformovaly společnost. Jedná se o ctnosti, které by měl každý občan pěstovat, také správné postupy kterými se dopracovat ke kýženému výsledku. Praxe ukázala, že odvolávat se na tzv. objektivní podmínky (úspěchy dosažené v minulosti, ocenění aj.) bylo méně praktické, než odhodlanost a schopnosti dělníků a rolníků, kteří byli povzneseni „od železa“. Proto se snížila úloha tzv. objektivních podmínek na minimum, kdežto úloha sovětských organizací a jejich pracovníků se stala prvořadou.</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50"/>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Pracovníci, kteří mají zájem podílet se na budování nového společenského řádu, mají nelítostně nahrazovat ty pracovníky, kteří se domnívají, že jsou nenahraditelní a že mohou malicherně přistupovat k usnesení vedoucích orgánů. Jednou z hlavních chyb, kterým bylo třeba zamezit je to, že zaměstnanci byli voleni nikoliv podle kvalit, ale podle příbuzenských vztahů, nebo podle zásluh v minulosti. Nelze připustit tento byrokratický poměr k vedení, či kontrole plnění</w:t>
      </w:r>
      <w:r w:rsidRPr="005C7DD9">
        <w:rPr>
          <w:rFonts w:ascii="Times New Roman" w:hAnsi="Times New Roman" w:cs="Times New Roman"/>
          <w:sz w:val="20"/>
          <w:szCs w:val="20"/>
          <w:vertAlign w:val="superscript"/>
        </w:rPr>
        <w:t xml:space="preserve"> (</w:t>
      </w:r>
      <w:r w:rsidRPr="005C7DD9">
        <w:rPr>
          <w:rStyle w:val="FootnoteReference"/>
          <w:rFonts w:ascii="Times New Roman" w:hAnsi="Times New Roman" w:cs="Times New Roman"/>
          <w:sz w:val="20"/>
          <w:szCs w:val="20"/>
        </w:rPr>
        <w:footnoteReference w:id="51"/>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 xml:space="preserve">ale volit opačný postup. Dosazovat na důležité posty dělníky, kteří jsou perfektním příkladem toho, jak lze vést zemi nesobecky, se zájmem o vyšší dobro, protože práce, kterou odvádějí, je mnohem kvalitněji provedená, než od kteréhokoliv zasloužilého byrokrata.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52"/>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 xml:space="preserve">Rozhodující vliv má v tomto případě správná organizace kontroly plnění, která musí být soustavná a musí ji vést dostatečně autoritativní osoby, aby bylo možno vyvarovat se závad a poruch, tvrdí Stalin.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53"/>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Pro úspěšné řešení úkolů měla obrovský význam soutěživost. Hlavním cílem soutěživosti je podněcování těch, kteří zůstali pozadu, aby se v práci vyrovnali nejlepším. Nepřátelé socialismu tvrdí, že komunismus je systém potlačování individuality. Skutečnost je však opakem tohoto tvrzení. Je dokázáno, že socialistický systém zajišťuje osvobození osobnosti, rozkvět individuální i kolektivní tvořivosti a že vytvořil podmínky pro všestranný rozvoj talentů a vloh</w:t>
      </w:r>
      <w:r w:rsidRPr="005C7DD9">
        <w:rPr>
          <w:rFonts w:ascii="Times New Roman" w:hAnsi="Times New Roman" w:cs="Times New Roman"/>
          <w:b/>
          <w:sz w:val="20"/>
          <w:szCs w:val="20"/>
        </w:rPr>
        <w:t xml:space="preserve">. </w:t>
      </w:r>
      <w:r w:rsidRPr="005C7DD9">
        <w:rPr>
          <w:rFonts w:ascii="Times New Roman" w:hAnsi="Times New Roman" w:cs="Times New Roman"/>
          <w:sz w:val="20"/>
          <w:szCs w:val="20"/>
        </w:rPr>
        <w:t xml:space="preserve">Neméně důležitým faktorem v takovéto společnosti je i poctivá práce, která je  vysoce ceněna a ochotně povzbuzována.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54"/>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lastRenderedPageBreak/>
        <w:t>Dále je také třeba přísně dodržovat stranickou disciplínu, neboť mnoho pracovníků zaujímají jen formální postoj k usnesením strany a neprojevují vyloženou aktivitu a vytrvalost v boji za uskutečnění cíle. Strana žádá od svých členů pravdivost a čestnost. Strana zároveň měla povinnost dbát na oficiální ideologii, protože zvyšováním svého uvědomění a znalostí marxismu-leninismu se společnost „očišťuje“ od přežitků kapitalismu a škodlivých tradic staré společnosti. Takovíto lidé měli jít pro ostatní příkladem.</w:t>
      </w:r>
      <w:r w:rsidRPr="005C7DD9">
        <w:rPr>
          <w:rFonts w:ascii="Times New Roman" w:hAnsi="Times New Roman" w:cs="Times New Roman"/>
          <w:sz w:val="20"/>
          <w:szCs w:val="20"/>
          <w:vertAlign w:val="superscript"/>
        </w:rPr>
        <w:t xml:space="preserve"> (</w:t>
      </w:r>
      <w:r w:rsidRPr="005C7DD9">
        <w:rPr>
          <w:rStyle w:val="FootnoteReference"/>
          <w:rFonts w:ascii="Times New Roman" w:hAnsi="Times New Roman" w:cs="Times New Roman"/>
          <w:sz w:val="20"/>
          <w:szCs w:val="20"/>
        </w:rPr>
        <w:footnoteReference w:id="55"/>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Aby se dosáhlo výše uvedeného, je třeba nejnižší třídy vzdělávat a připravovat je na budoucí převzetí země.</w:t>
      </w:r>
      <w:r w:rsidRPr="005C7DD9">
        <w:rPr>
          <w:rFonts w:ascii="Times New Roman" w:hAnsi="Times New Roman" w:cs="Times New Roman"/>
          <w:sz w:val="20"/>
          <w:szCs w:val="20"/>
        </w:rPr>
        <w:tab/>
        <w:t xml:space="preserve">Zároveň bylo třeba zajistit, aby se práce pro společnost stala životní potřebou a přirozeností, nikoliv povinností.  Jednou z cest, jak k tomuto dospět, bylo zkrátit pracovní dobu na šest hodin, protože je důležité, aby členové společnosti měli dostatek volného času k nabytí všestranného vzdělání. </w:t>
      </w:r>
      <w:r w:rsidRPr="005C7DD9">
        <w:rPr>
          <w:rFonts w:ascii="Times New Roman" w:hAnsi="Times New Roman" w:cs="Times New Roman"/>
          <w:i/>
          <w:sz w:val="20"/>
          <w:szCs w:val="20"/>
        </w:rPr>
        <w:t xml:space="preserve">„Nadále je třeba zlepšit bytové podmínky, alespoň dvojnásobně zvýšit mzdu a neustále snižovat ceny zboží.“ </w:t>
      </w:r>
      <w:r w:rsidRPr="005C7DD9">
        <w:rPr>
          <w:rFonts w:ascii="Times New Roman" w:hAnsi="Times New Roman" w:cs="Times New Roman"/>
          <w:sz w:val="20"/>
          <w:szCs w:val="20"/>
        </w:rPr>
        <w:t>Brzy poté se společenské vlastnictví stane nedotknutelným základem celé společnosti. Teprve potom se bude moci upustit od socialistické poučky – „každý, podle schopností, každému, podle práce“ ke komunistické poučce – „ každý podle svých schopností, každému podle jeho potřeb“.</w:t>
      </w:r>
      <w:r w:rsidRPr="005C7DD9">
        <w:rPr>
          <w:rFonts w:ascii="Times New Roman" w:hAnsi="Times New Roman" w:cs="Times New Roman"/>
          <w:sz w:val="20"/>
          <w:szCs w:val="20"/>
          <w:vertAlign w:val="superscript"/>
        </w:rPr>
        <w:t>(26)</w:t>
      </w:r>
      <w:r w:rsidRPr="005C7DD9">
        <w:rPr>
          <w:rFonts w:ascii="Times New Roman" w:hAnsi="Times New Roman" w:cs="Times New Roman"/>
          <w:sz w:val="20"/>
          <w:szCs w:val="20"/>
        </w:rPr>
        <w:t xml:space="preserve"> Komunismus vzniká jako výsledek uvědomělé tvůrčí práce milionových mas pracujících.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Tito pracující nemají životy ztrápené starostí o živobytí, zdali budou mít kde bydlet, pokud nesplatí včas splátky. Práce není povinnost, nýbrž přirozenost, asi jako setkávání se s jinými lidmi, anebo šacení se. Strach o bydlení, či o život nikdo nezná, protože bydlení je dotováno a poměr cen zboží a mezd pracovníku je takový, že strach o nenaplnění vlastních potřeb naprosto odpadá. Lidé jsou si rovni a nemají si co závidět.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Domněnka, že socialismus je jen pro chudé, že bude vše průměrné a nudné je mylná. Socialismus může být vybudován na základě bouřlivého růstu a hojnosti zboží, neboť marxistický socialismus neznamená snížení osobních potřeb, nýbrž jejich všemožné rozšiřování a uspokojování. Nejedná se však jen o potřeby, řeč je také o rozvíjení kreativity, vzdělání, individuality a vůbec, o rozvoji duše člověka.</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56"/>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Rovností se v Marxismu rozumí: 1) rovné osvobození veškerého pracujícího lidu od vykořisťování, 2) rovné zrušení soukromého vlastnictví, 3) rovnou povinnost všech pracovat, a to podle svých schopností a rovné právo dostávat za to potřebné zboží, přičemž Marxismus vychází z toho, že potřeby lidí nemohou být stejné a rovné ani v období socialismu, ani v komunismu. Žádné jiné rovnosti marxismus neuznával a neuznává.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57"/>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w:t>
      </w:r>
    </w:p>
    <w:p w:rsidR="00E40485" w:rsidRDefault="00E40485" w:rsidP="005C7DD9">
      <w:pPr>
        <w:spacing w:after="0" w:line="240" w:lineRule="auto"/>
        <w:ind w:firstLine="312"/>
        <w:jc w:val="both"/>
        <w:rPr>
          <w:rFonts w:ascii="Times New Roman" w:hAnsi="Times New Roman" w:cs="Times New Roman"/>
          <w:sz w:val="20"/>
          <w:szCs w:val="20"/>
        </w:rPr>
      </w:pPr>
    </w:p>
    <w:p w:rsidR="005C7DD9" w:rsidRPr="005C7DD9" w:rsidRDefault="005C7DD9"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4"/>
          <w:szCs w:val="24"/>
        </w:rPr>
      </w:pPr>
      <w:r w:rsidRPr="005C7DD9">
        <w:rPr>
          <w:rFonts w:ascii="Times New Roman" w:hAnsi="Times New Roman" w:cs="Times New Roman"/>
          <w:b/>
          <w:sz w:val="24"/>
          <w:szCs w:val="24"/>
        </w:rPr>
        <w:t>4) Úspěchy</w:t>
      </w:r>
    </w:p>
    <w:p w:rsidR="005C7DD9" w:rsidRDefault="005C7DD9"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Jako jeden z největších omylů a nedostatků socialistického zřízení je zobrazován nedostatek materiálních potřeb obyvatel. Důvod, proč tomu tak bylo v Sovětském svazu je takový, že SSSR si sice mohl dovolit vydat až půl druhé miliardy rublů na dovoz bavlny, obuvi, kůže apod., ale pak by neměl na tak mohutný vzestup průmyslu a stát by zůstal neozbrojený, obehnán kapitalistickými státy ve válkou zmítané Evropě.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58"/>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Postavení SSSR by se tak výrazně podobalo postavení tehdejší Číny, která nemá svůj ani těžký, ani zbrojařský průmysl a oškubal ji každý, kdo chtěl. Místo paktů o neútočení by SSSR měl vojenskou intervenci, místo míru by zuřila nerovná válka, neboť by SSSR stál proti nepřátelům neozbrojen, nesjednocen a zaostalý. Kromě industrializace byl nezbytný také přechod od drobného, individuálního rolnictví ke kolektivnímu velkohospodářství, vybaveného traktory a moderními hospodářskými stroji, jakožto jediné pevné základně sovětské moci na venkově. Pracující rolnictvo tak má být zbaveno kulackého područí, protože kulacké vlastnění má zaniknout.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59"/>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Úspěchy dosažené v oblasti národního hospodářství se odrazily na hmotné a kulturní úrovni života ve společnosti. Hlavním ukazatelem této proměnné je růst národního důchodu, který od roku 1940 do roku 1951 vzrostl o 83</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xml:space="preserve">% a tento majetek je majetkem pracujících, na rozdíl od kapitalistických zemí, kde si více než polovinu národního důchodu přivlastňují jednotlivé osoby. Pracující v SSSR dostávají k uspokojení svých osobních hmotných a jiných potřeb asi 3/4 národního důchodu, zbytek plyne na rozšíření socialistické výroby a jiných, celostátních potřeb. Nejdůležitějším zdrojem růstu reálných mezd a příjmů je snižování cen zboží, které provádí vláda.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0"/>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Ceny potravin a průmyslových výrobků byly v roce skutečně 1952 průměrně o polovinu nižší, než v roce 1947. Snižování cen potravin dokládá ve své knize také V. Katasonov. Píše, že od roku 1949 do roku 1953 klesaly maloobchodní ceny každý rok. V roce 1952 bylo spotřební zboží o polovinu levnější, ve srovnáním s koncem roku 1947. Snižování cen bylo neustále, do roku 1954 (Stalin v roce 1953 umírá). Základem snížení maloobchodních cen bylo zvýšení produktivity a snížení výrobních nákladů. Výrobní náklady byly během pěti </w:t>
      </w:r>
      <w:r w:rsidRPr="005C7DD9">
        <w:rPr>
          <w:rFonts w:ascii="Times New Roman" w:hAnsi="Times New Roman" w:cs="Times New Roman"/>
          <w:sz w:val="20"/>
          <w:szCs w:val="20"/>
        </w:rPr>
        <w:lastRenderedPageBreak/>
        <w:t>pětiletek (1929-1955) sníženy o 23,3</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a celková produktivita práce se od roku 1913 do roku 1950 zvýšila 3,2x.. Toto je jedním ze základů úspěchu této éry SSSR.</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1"/>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Tato slova podporuje Robert Tucker, když píše, že pětileté plány bývaly splněny dlouho před termínem. Potvrzuje, že SSSR se stal z agrární země, jejíž průmyslová výroba v roce 1927 činila 48</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z celkového HDP, se do roku 1932 stala průmyslová země, kde průmyslová výroba dosáhla 70</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Na druhou stranu však podotýká, že Stalin jeho tvrzení o dokončení pětiletky za 4 roky, formuloval zcela obecně. Plán pětiletky z roku 1928 byl sice v průmyslu splněn na 108%, avšak některé důležité produkty chyběly. Například pro těžbu uhlí bylo splněno asi 60</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těžba železné rudy proběhla přibližně na 75</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úspěšnost výroby oceli byla asi jen 55</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a například výroba tkaniny zaostávala o 60</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Celkový počet pracovních sil pak plán převýšil asi o 30</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2"/>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Od roku 1950 byl rubl převeden na zlatý podklad, což znamenalo, že se vymanil ze závislosti na dolaru a jeho hodnota klesla z dřívějších 53 rublů za dolar na Stalinem určené 4 rubly za dolar. Díky tomu můžeme vidět hodnotu zboží, která SSSR panovala.  Náklady na tunu uhlí v SSSR bylo 6-10 rublů, kdy světová cena byla 30-40 dolarů; náklady na tunu ropy - 15-20 rublů, světová cena ve výši $ 120 atd..</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3"/>
      </w:r>
      <w:r w:rsidRPr="005C7DD9">
        <w:rPr>
          <w:rFonts w:ascii="Times New Roman" w:hAnsi="Times New Roman" w:cs="Times New Roman"/>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Slova o zlepšení bytových podmínek se také stala skutečností. Bytový fond (sídliště) se v roce 1913 rozkládal na 180 mil km</w:t>
      </w:r>
      <w:r w:rsidRPr="005C7DD9">
        <w:rPr>
          <w:rFonts w:ascii="Times New Roman" w:hAnsi="Times New Roman" w:cs="Times New Roman"/>
          <w:sz w:val="20"/>
          <w:szCs w:val="20"/>
          <w:vertAlign w:val="superscript"/>
        </w:rPr>
        <w:t>2</w:t>
      </w:r>
      <w:r w:rsidRPr="005C7DD9">
        <w:rPr>
          <w:rFonts w:ascii="Times New Roman" w:hAnsi="Times New Roman" w:cs="Times New Roman"/>
          <w:sz w:val="20"/>
          <w:szCs w:val="20"/>
        </w:rPr>
        <w:t>, kdežto v roce 1956 tato rozloha činila 953 mil. Km</w:t>
      </w:r>
      <w:r w:rsidRPr="005C7DD9">
        <w:rPr>
          <w:rFonts w:ascii="Times New Roman" w:hAnsi="Times New Roman" w:cs="Times New Roman"/>
          <w:sz w:val="20"/>
          <w:szCs w:val="20"/>
          <w:vertAlign w:val="superscript"/>
        </w:rPr>
        <w:t>2</w:t>
      </w:r>
      <w:r w:rsidRPr="005C7DD9">
        <w:rPr>
          <w:rFonts w:ascii="Times New Roman" w:hAnsi="Times New Roman" w:cs="Times New Roman"/>
          <w:sz w:val="20"/>
          <w:szCs w:val="20"/>
        </w:rPr>
        <w:t xml:space="preserve">. </w:t>
      </w:r>
      <w:r w:rsidRPr="005C7DD9">
        <w:rPr>
          <w:rFonts w:ascii="Times New Roman" w:hAnsi="Times New Roman" w:cs="Times New Roman"/>
          <w:sz w:val="20"/>
          <w:szCs w:val="20"/>
          <w:vertAlign w:val="superscript"/>
        </w:rPr>
        <w:t>(39)</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Stalin píše, že pracující dostávají od států požitky v podobě levného bydlení, sociálního pojištění, penze, neplacené lékařské a ozdravné služby, placenou dovolenou, podpory matkám a sirotkům, bezplatné vzdělání apod.. Z těchto zmíněných výplat bylo v roce 1940 vyplaceno ze státního rozpočtu 40,8 mld rublů a v roce 1951 se tato částka pohybovala ve výši 125 mld rublů. Reálné příjmy na jednoho obyvatele se v tomto období zvýšili až o 60</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4"/>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Na toto téma Katasonov dokládá, že rozpočet SSSR měl trvalý přebytek příjmů nad výdaji a v roce 1950 tento schod činil 9,6 mld. Rublů.</w:t>
      </w:r>
      <w:r w:rsidRPr="005C7DD9">
        <w:rPr>
          <w:rFonts w:ascii="Times New Roman" w:hAnsi="Times New Roman" w:cs="Times New Roman"/>
          <w:sz w:val="20"/>
          <w:szCs w:val="20"/>
          <w:vertAlign w:val="superscript"/>
        </w:rPr>
        <w:t>(39)</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Podle toho, jak prezentuje výsledky první pětiletky Stalin, se splnění úkolu zdá být více, než úspěšné. Strana pětiletého plánu dosáhla za čtyři roky. Ze zaostalého, středověkého zřízení, kde nefungovala elektřina, bez větších průmyslových závodů a s převážnou většinou nevzdělaných zemědělců se podařilo vybudovat železářský a traktorový, moderní průmysl. Země byla industrializována, vznikl průmysl vyrábějící hospodářské, automobilové stroje, vznikl letecký průmysl a průmysl na výrobu elektrické energie. Z jednoho z posledních míst v produkci naftových výrobků a uhlí se SSSR dostal na jedno z předních míst na světě. S tím šel ruku v ruce rozvoj textilního průmyslu a mnoho dalšího. To vše se podařilo díky první pětiletce. To vedlo k tomu, že kapitalistické živly byly „nadobro“ vytlačeny ze sovětského průmyslu a nahrazeny jedinou formou průmyslu v SSSR - socialistickou.  Zatímco rozsah průmyslové výroby v SSSR stoupl ke konci roku 1932 v porovnání s předválečným stavem o 334%, v USA za stejnou dobu zaznamenali pokles této výroby na 84%, Anglie na 75% a Německo na 62%. SSSR se tedy přeměnil během Stalinovy éry ze země středověké na zemi vyspělou, z agrární země v zemi průmyslovou, ze země drobného individuálního zemědělství v zemi kolektivního zmechanizovaného zemědělství, z negramotné země se stala země s rozsáhlou sítí vysokých a středních škol, s vysokým počtem intelektuálů, vědců, umělců a vynálezců. Byla vytvořena nová odvětví výroby: výroba obráběcích strojů, automobilový, traktorový a chemický průmysl, výroba motorů, letadel a kombajnů, mohutných turbín a generátorů, kvalitních druhů ocele a slitin aj.. „</w:t>
      </w:r>
      <w:r w:rsidRPr="005C7DD9">
        <w:rPr>
          <w:rFonts w:ascii="Times New Roman" w:hAnsi="Times New Roman" w:cs="Times New Roman"/>
          <w:i/>
          <w:sz w:val="20"/>
          <w:szCs w:val="20"/>
        </w:rPr>
        <w:t>Byly vystavěny tisíce nových moderních průmyslových podniků</w:t>
      </w:r>
      <w:r w:rsidRPr="005C7DD9">
        <w:rPr>
          <w:rFonts w:ascii="Times New Roman" w:hAnsi="Times New Roman" w:cs="Times New Roman"/>
          <w:sz w:val="20"/>
          <w:szCs w:val="20"/>
        </w:rPr>
        <w:t xml:space="preserve">“, vznikaly gigantické elektrárny, vybudovány byly také nové železárny, nové závody a střediska průmyslu na okrajových částech SSSR – na Ukrajině, v Zakavkazsku, ve Střední Asii, na dálném východě, na Urale aj..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5"/>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Na téměř liduprázdných místech vyrostla veliká města se značným počtem obyvatel. Nesmírně vzrostla stará města a průmyslové základny. Toto tvrzení dokládá Katasonov. Píše, že za méně než tři pětileté plány v zemi bylo postaveno 364 nových měst, bylo postaveno a uvedeno do provozu 9 tisíc velkých podniků.</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6"/>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 xml:space="preserve">Ještě za Stalinova života, tedy během druhé pětiletky byl založen Sovětský kosmický program, jehož zásluhou se dostal do kosmu první satelit – Sputnik 1, ve stejném roce, 1957, následoval tuto trasu pes Lajka. První sonda na měsíc – Luna 2 tam doletěla v roce 1959 a v roce 1961 byl prvním člověkem ve vesmíru J. Gagarin v lodi Vostok 1.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To vše se podle Stalinových slov podařilo díky tomu, že byla odstraněna nezaměstnanost, kdežto v kapitalistických zemích je leckde 30 – 40 milionů lidí, kteří nemají ani kde bydlet.  Za druhé tyto úspěchy tkví v tom, že do nově vybudovaných kolchozů vstoupila téměř veškerá rolnická chudina a tím byla odstraněna bída na venkově.  Během první pětiletky bylo dosaženo mnoho dalších úspěchů. Počet dělníků a rolníků vzrostl </w:t>
      </w:r>
      <w:r w:rsidRPr="005C7DD9">
        <w:rPr>
          <w:rFonts w:ascii="Times New Roman" w:hAnsi="Times New Roman" w:cs="Times New Roman"/>
          <w:sz w:val="20"/>
          <w:szCs w:val="20"/>
        </w:rPr>
        <w:lastRenderedPageBreak/>
        <w:t>dvojnásobně, národní důchod vzrostl o 85</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průměrná roční mzda se zvýšila o 67</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fond sociálního pojištění vzrostl o 292</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a zároveň bylo rozšířeno společné stravování, jehož využívá přes 70</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pracujících. Výroba lehkého průmyslu vzrostla o 187</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obrat družstevního a státního obchodu se zvýšil o 175</w:t>
      </w:r>
      <w:r w:rsidR="005C7DD9">
        <w:rPr>
          <w:rFonts w:ascii="Times New Roman" w:hAnsi="Times New Roman" w:cs="Times New Roman"/>
          <w:sz w:val="20"/>
          <w:szCs w:val="20"/>
        </w:rPr>
        <w:t xml:space="preserve"> </w:t>
      </w:r>
      <w:r w:rsidRPr="005C7DD9">
        <w:rPr>
          <w:rFonts w:ascii="Times New Roman" w:hAnsi="Times New Roman" w:cs="Times New Roman"/>
          <w:sz w:val="20"/>
          <w:szCs w:val="20"/>
        </w:rPr>
        <w:t>%. Tato čísla někdy dokonce přesahují pětiletý plán o stovky procent.</w:t>
      </w:r>
      <w:r w:rsidRPr="005C7DD9">
        <w:rPr>
          <w:rFonts w:ascii="Times New Roman" w:hAnsi="Times New Roman" w:cs="Times New Roman"/>
          <w:i/>
          <w:sz w:val="20"/>
          <w:szCs w:val="20"/>
        </w:rPr>
        <w:t xml:space="preserve"> „Zároveň však nebylo dosaženo toho, aby byly úplně naplněny materiální požadavky obyvatelstva, a stěží toho bude dosaženo v následujících letech.“ </w:t>
      </w:r>
      <w:r w:rsidRPr="005C7DD9">
        <w:rPr>
          <w:rFonts w:ascii="Times New Roman" w:hAnsi="Times New Roman" w:cs="Times New Roman"/>
          <w:i/>
          <w:sz w:val="20"/>
          <w:szCs w:val="20"/>
          <w:vertAlign w:val="superscript"/>
        </w:rPr>
        <w:t>(</w:t>
      </w:r>
      <w:r w:rsidRPr="005C7DD9">
        <w:rPr>
          <w:rStyle w:val="FootnoteReference"/>
          <w:rFonts w:ascii="Times New Roman" w:hAnsi="Times New Roman" w:cs="Times New Roman"/>
          <w:i/>
          <w:sz w:val="20"/>
          <w:szCs w:val="20"/>
        </w:rPr>
        <w:footnoteReference w:id="67"/>
      </w:r>
      <w:r w:rsidRPr="005C7DD9">
        <w:rPr>
          <w:rFonts w:ascii="Times New Roman" w:hAnsi="Times New Roman" w:cs="Times New Roman"/>
          <w:i/>
          <w:sz w:val="20"/>
          <w:szCs w:val="20"/>
          <w:vertAlign w:val="superscript"/>
        </w:rPr>
        <w:t>)</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Valentin Katasonov dokázal, že v roce 1913 byl ruský podíl na světové průmyslové výrobě asi 4%, kdežto v polovině roku 1970 to bylo již 20% a tato hodnota zůstala na stejné úrovni až do začátku perestrojky (80. léta. 20 stol). Podle celkového objemu hrubého domácího produktu se SSSR v polovině r. 1930 nachází na vrcholu v Evropě a druhým největším na světě, za USA. Pro období 1951-1960 se hrubý domácí produkt SSSR zvýšil 2,5 krát. V roce 1940, v porovnání s rokem 1913 byla průmyslová výroba 12 krát vyšší, výroba elektřiny – 24x vyšší, surového železa a oceli 32x vyšší a výroba všech typů strojů se zvedla 35x atd.</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8"/>
      </w:r>
      <w:r w:rsidRPr="005C7DD9">
        <w:rPr>
          <w:rFonts w:ascii="Times New Roman" w:hAnsi="Times New Roman" w:cs="Times New Roman"/>
          <w:sz w:val="20"/>
          <w:szCs w:val="20"/>
          <w:vertAlign w:val="superscript"/>
        </w:rPr>
        <w:t>)</w:t>
      </w:r>
      <w:r w:rsidRPr="005C7DD9">
        <w:rPr>
          <w:rFonts w:ascii="Times New Roman" w:hAnsi="Times New Roman" w:cs="Times New Roman"/>
          <w:sz w:val="20"/>
          <w:szCs w:val="20"/>
        </w:rPr>
        <w:t xml:space="preserve"> „Stabilita sovětské měny je zajištěna především nesmírným množstvím zboží v rukou státu, které je uváděno do oběhu za pevné ceny.“</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69"/>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 xml:space="preserve">Díla Stalina naplňovala sovětský lid nadšením k novým, velkým činům a toto učení se šířilo i za hranicemi. Slova J. V. Stalina učila miliony, jak je třeba bojovat a zvítězit, posilovala u proletářů po celém světě víru v nepřemožitelnost slavného učení Marxova, Engelsova, Leninova a Stalinova, které </w:t>
      </w:r>
      <w:r w:rsidRPr="005C7DD9">
        <w:rPr>
          <w:rFonts w:ascii="Times New Roman" w:hAnsi="Times New Roman" w:cs="Times New Roman"/>
          <w:i/>
          <w:sz w:val="20"/>
          <w:szCs w:val="20"/>
        </w:rPr>
        <w:t xml:space="preserve">„Je nepřemožitelné, protože je nesobecké a pravdivé.“ </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70"/>
      </w:r>
      <w:r w:rsidRPr="005C7DD9">
        <w:rPr>
          <w:rFonts w:ascii="Times New Roman" w:hAnsi="Times New Roman" w:cs="Times New Roman"/>
          <w:sz w:val="20"/>
          <w:szCs w:val="20"/>
          <w:vertAlign w:val="superscript"/>
        </w:rPr>
        <w:t xml:space="preserve">) </w:t>
      </w:r>
    </w:p>
    <w:p w:rsidR="00E40485" w:rsidRPr="005C7DD9" w:rsidRDefault="00E40485"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4"/>
          <w:szCs w:val="24"/>
        </w:rPr>
      </w:pPr>
      <w:r w:rsidRPr="005C7DD9">
        <w:rPr>
          <w:rFonts w:ascii="Times New Roman" w:hAnsi="Times New Roman" w:cs="Times New Roman"/>
          <w:b/>
          <w:sz w:val="24"/>
          <w:szCs w:val="24"/>
        </w:rPr>
        <w:t>Závěr</w:t>
      </w:r>
    </w:p>
    <w:p w:rsidR="005C7DD9" w:rsidRDefault="005C7DD9"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Batailles tvrdí, že příznivci komunismu mají nakonec k dispozici nejen „solidní podklad v podobě koherentní doktríny, jejíž základem jsou jasnozřivé Maxovy myšlenky, ale i výkonnou organizaci, jejíž příkladná účinnost je zajištěna tuhou disciplínou.“ Nic nemá v životě zainteresovaných lidí větší význam, než komunistické dílo. Proto je od každého požadována slepá podřízenost, oddanost až k sebeobětování a zřeknutí se svobodné vůle.</w:t>
      </w:r>
      <w:r w:rsidRPr="005C7DD9">
        <w:rPr>
          <w:rFonts w:ascii="Times New Roman" w:hAnsi="Times New Roman" w:cs="Times New Roman"/>
          <w:sz w:val="20"/>
          <w:szCs w:val="20"/>
          <w:vertAlign w:val="superscript"/>
        </w:rPr>
        <w:t>(</w:t>
      </w:r>
      <w:r w:rsidRPr="005C7DD9">
        <w:rPr>
          <w:rStyle w:val="FootnoteReference"/>
          <w:rFonts w:ascii="Times New Roman" w:hAnsi="Times New Roman" w:cs="Times New Roman"/>
          <w:sz w:val="20"/>
          <w:szCs w:val="20"/>
        </w:rPr>
        <w:footnoteReference w:id="71"/>
      </w:r>
      <w:r w:rsidRPr="005C7DD9">
        <w:rPr>
          <w:rFonts w:ascii="Times New Roman" w:hAnsi="Times New Roman" w:cs="Times New Roman"/>
          <w:sz w:val="20"/>
          <w:szCs w:val="20"/>
          <w:vertAlign w:val="superscript"/>
        </w:rPr>
        <w:t xml:space="preserve">) </w:t>
      </w:r>
      <w:r w:rsidRPr="005C7DD9">
        <w:rPr>
          <w:rFonts w:ascii="Times New Roman" w:hAnsi="Times New Roman" w:cs="Times New Roman"/>
          <w:sz w:val="20"/>
          <w:szCs w:val="20"/>
        </w:rPr>
        <w:t>Měl to však být jen prostředek k dosažení blaženého stavu ve společnosti. Dnes se k podobné společnosti rozhodně nepřibližujeme.</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ab/>
        <w:t xml:space="preserve">Cožpak svět nevidí, že se stále opakují ty samé chyby? Stále dokola jen egoistické přesvědčování někoho dalšího o vlastní nadřazenosti a důležitosti, z toho plynoucí snaze podmanit si ty, kteří tuto potřebu nemají a rozdrtit ty, kteří se jim postaví do cesty. </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rPr>
        <w:tab/>
        <w:t xml:space="preserve">Možná, kdyby po Stalinovi nastoupil do vedoucí pozice SSSR nějaký Stalin II., který by se taktéž nenechal zastrašit a šel si tvrdě za svým cílem, byli bychom již dnes ve společnosti bez nenávisti, závisti, potřebě vládnout, anebo být ovládaný. Možná by neexistovaly státy. Byla by jen jedna Země, na ní miliardy lidí, kteří vědí, že nejsou nic víc, než jejich bratři na druhé straně zeměkoule. Lidí, kteří se vzdělávají, pracují a pěstují svou jedinečnost proto, aby se měli dobře a vzájemně si pomáhali. Třeba to takhle již bylo a sami jsme si to zničili. Třeba nás přechod k takovéto společnosti teprve čeká.  </w:t>
      </w:r>
    </w:p>
    <w:p w:rsidR="00E40485" w:rsidRPr="005C7DD9" w:rsidRDefault="00E40485" w:rsidP="005C7DD9">
      <w:pPr>
        <w:spacing w:after="0" w:line="240" w:lineRule="auto"/>
        <w:ind w:firstLine="312"/>
        <w:jc w:val="both"/>
        <w:rPr>
          <w:rFonts w:ascii="Times New Roman" w:hAnsi="Times New Roman" w:cs="Times New Roman"/>
          <w:sz w:val="20"/>
          <w:szCs w:val="20"/>
        </w:rPr>
      </w:pPr>
    </w:p>
    <w:p w:rsidR="00E40485" w:rsidRPr="005C7DD9" w:rsidRDefault="00E40485" w:rsidP="005C7DD9">
      <w:pPr>
        <w:spacing w:after="0" w:line="240" w:lineRule="auto"/>
        <w:ind w:firstLine="312"/>
        <w:jc w:val="both"/>
        <w:rPr>
          <w:rFonts w:ascii="Times New Roman" w:hAnsi="Times New Roman" w:cs="Times New Roman"/>
          <w:b/>
          <w:sz w:val="24"/>
          <w:szCs w:val="24"/>
        </w:rPr>
      </w:pPr>
      <w:r w:rsidRPr="005C7DD9">
        <w:rPr>
          <w:rFonts w:ascii="Times New Roman" w:hAnsi="Times New Roman" w:cs="Times New Roman"/>
          <w:b/>
          <w:sz w:val="24"/>
          <w:szCs w:val="24"/>
        </w:rPr>
        <w:t>Zdroje</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BABEROWSKI, Jörg.</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Rudý teror: dějiny stalinismu</w:t>
      </w:r>
      <w:r w:rsidRPr="005C7DD9">
        <w:rPr>
          <w:rFonts w:ascii="Times New Roman" w:hAnsi="Times New Roman" w:cs="Times New Roman"/>
          <w:sz w:val="20"/>
          <w:szCs w:val="20"/>
          <w:shd w:val="clear" w:color="auto" w:fill="FFFFFF"/>
        </w:rPr>
        <w:t>. 1. vyd. Praha: Brána, 2004. ISBN 80-724-3216-8.</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BATAILLE, Georges.</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Svrchovanost</w:t>
      </w:r>
      <w:r w:rsidRPr="005C7DD9">
        <w:rPr>
          <w:rFonts w:ascii="Times New Roman" w:hAnsi="Times New Roman" w:cs="Times New Roman"/>
          <w:sz w:val="20"/>
          <w:szCs w:val="20"/>
          <w:shd w:val="clear" w:color="auto" w:fill="FFFFFF"/>
        </w:rPr>
        <w:t>. Praha: Hermann, 2000.</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KATASONOV, Valentin.</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Ekonomika Stalina</w:t>
      </w:r>
      <w:r w:rsidRPr="005C7DD9">
        <w:rPr>
          <w:rFonts w:ascii="Times New Roman" w:hAnsi="Times New Roman" w:cs="Times New Roman"/>
          <w:sz w:val="20"/>
          <w:szCs w:val="20"/>
          <w:shd w:val="clear" w:color="auto" w:fill="FFFFFF"/>
        </w:rPr>
        <w:t>. Moskva: Institut ruské civilizace, 2014, ruské vydání, ISBN 978-542-6101-067</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MEDVEDEV, Roj Aleksandrovič.</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Stalin a stalinizmus: historické črty</w:t>
      </w:r>
      <w:r w:rsidRPr="005C7DD9">
        <w:rPr>
          <w:rFonts w:ascii="Times New Roman" w:hAnsi="Times New Roman" w:cs="Times New Roman"/>
          <w:sz w:val="20"/>
          <w:szCs w:val="20"/>
          <w:shd w:val="clear" w:color="auto" w:fill="FFFFFF"/>
        </w:rPr>
        <w:t xml:space="preserve">. Bratislava: Obzor, 1990. ISBN 80-215-0079-4. </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RADZINSKIJ, Edvard Stanislavovič.</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Stalin: zevrubný životopis založený na notových dokumentech z ruských tajných archivů</w:t>
      </w:r>
      <w:r w:rsidRPr="005C7DD9">
        <w:rPr>
          <w:rFonts w:ascii="Times New Roman" w:hAnsi="Times New Roman" w:cs="Times New Roman"/>
          <w:sz w:val="20"/>
          <w:szCs w:val="20"/>
          <w:shd w:val="clear" w:color="auto" w:fill="FFFFFF"/>
        </w:rPr>
        <w:t>. Praha: Mladá fronta, 1998. ISBN 80-204-0702-2.</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STALIN, Iosif Vissarionovič.</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O první pětiletce</w:t>
      </w:r>
      <w:r w:rsidRPr="005C7DD9">
        <w:rPr>
          <w:rFonts w:ascii="Times New Roman" w:hAnsi="Times New Roman" w:cs="Times New Roman"/>
          <w:sz w:val="20"/>
          <w:szCs w:val="20"/>
          <w:shd w:val="clear" w:color="auto" w:fill="FFFFFF"/>
        </w:rPr>
        <w:t>. Praha: Svoboda, 1949. Malá knihovna marxismu-leninismu (Svoboda). ISBN 80-204-0702-2.</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STALIN, Iosif Vissarionovič.</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Ekonomické problémy socialismu v SSSR - veliký přínos k theorii marxismu-leninismu: sborník článků z Pravdy</w:t>
      </w:r>
      <w:r w:rsidRPr="005C7DD9">
        <w:rPr>
          <w:rFonts w:ascii="Times New Roman" w:hAnsi="Times New Roman" w:cs="Times New Roman"/>
          <w:sz w:val="20"/>
          <w:szCs w:val="20"/>
          <w:shd w:val="clear" w:color="auto" w:fill="FFFFFF"/>
        </w:rPr>
        <w:t>. Praha: Rudé právo, 1953. ISBN 80-215-0079-4.</w:t>
      </w:r>
    </w:p>
    <w:p w:rsidR="00E40485" w:rsidRPr="005C7DD9" w:rsidRDefault="00E40485" w:rsidP="005C7DD9">
      <w:pPr>
        <w:spacing w:after="0" w:line="240" w:lineRule="auto"/>
        <w:ind w:firstLine="312"/>
        <w:jc w:val="both"/>
        <w:rPr>
          <w:rFonts w:ascii="Times New Roman" w:hAnsi="Times New Roman" w:cs="Times New Roman"/>
          <w:sz w:val="20"/>
          <w:szCs w:val="20"/>
        </w:rPr>
      </w:pPr>
      <w:r w:rsidRPr="005C7DD9">
        <w:rPr>
          <w:rFonts w:ascii="Times New Roman" w:hAnsi="Times New Roman" w:cs="Times New Roman"/>
          <w:sz w:val="20"/>
          <w:szCs w:val="20"/>
          <w:shd w:val="clear" w:color="auto" w:fill="FFFFFF"/>
        </w:rPr>
        <w:lastRenderedPageBreak/>
        <w:t>STALIN, Iosif Vissarionovič.</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Spisy 10</w:t>
      </w:r>
      <w:r w:rsidRPr="005C7DD9">
        <w:rPr>
          <w:rFonts w:ascii="Times New Roman" w:hAnsi="Times New Roman" w:cs="Times New Roman"/>
          <w:sz w:val="20"/>
          <w:szCs w:val="20"/>
          <w:shd w:val="clear" w:color="auto" w:fill="FFFFFF"/>
        </w:rPr>
        <w:t>. 1927. Praha : institut Marxe, Engelse, Lenina,, 1952.</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STALIN, Iosif Vissarionovič.</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Spisy 13</w:t>
      </w:r>
      <w:r w:rsidRPr="005C7DD9">
        <w:rPr>
          <w:rFonts w:ascii="Times New Roman" w:hAnsi="Times New Roman" w:cs="Times New Roman"/>
          <w:sz w:val="20"/>
          <w:szCs w:val="20"/>
          <w:shd w:val="clear" w:color="auto" w:fill="FFFFFF"/>
        </w:rPr>
        <w:t>. 1934. Praha : institut Marxe, Engelse, Lenina,, 1953.</w:t>
      </w:r>
    </w:p>
    <w:p w:rsidR="00E40485" w:rsidRPr="005C7DD9" w:rsidRDefault="00E40485" w:rsidP="005C7DD9">
      <w:pPr>
        <w:spacing w:after="0" w:line="240" w:lineRule="auto"/>
        <w:ind w:firstLine="312"/>
        <w:jc w:val="both"/>
        <w:rPr>
          <w:rStyle w:val="apple-converted-space"/>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STALIN, Iosif Vissarionovič.</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O velké vlastenecké válce Sovětského svazu</w:t>
      </w:r>
      <w:r w:rsidRPr="005C7DD9">
        <w:rPr>
          <w:rFonts w:ascii="Times New Roman" w:hAnsi="Times New Roman" w:cs="Times New Roman"/>
          <w:sz w:val="20"/>
          <w:szCs w:val="20"/>
          <w:shd w:val="clear" w:color="auto" w:fill="FFFFFF"/>
        </w:rPr>
        <w:t>. Praha: Svoboda, 1945.</w:t>
      </w:r>
      <w:r w:rsidRPr="005C7DD9">
        <w:rPr>
          <w:rStyle w:val="apple-converted-space"/>
          <w:rFonts w:ascii="Times New Roman" w:hAnsi="Times New Roman" w:cs="Times New Roman"/>
          <w:sz w:val="20"/>
          <w:szCs w:val="20"/>
          <w:shd w:val="clear" w:color="auto" w:fill="FFFFFF"/>
        </w:rPr>
        <w:t> </w:t>
      </w:r>
    </w:p>
    <w:p w:rsidR="00E40485" w:rsidRPr="005C7DD9" w:rsidRDefault="00E40485" w:rsidP="005C7DD9">
      <w:pPr>
        <w:spacing w:after="0" w:line="240" w:lineRule="auto"/>
        <w:ind w:firstLine="312"/>
        <w:jc w:val="both"/>
        <w:rPr>
          <w:rStyle w:val="apple-converted-space"/>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STALIN, Iosif Vissarionovič.</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Ekonomické problémy socialismu v SSSR</w:t>
      </w:r>
      <w:r w:rsidRPr="005C7DD9">
        <w:rPr>
          <w:rFonts w:ascii="Times New Roman" w:hAnsi="Times New Roman" w:cs="Times New Roman"/>
          <w:sz w:val="20"/>
          <w:szCs w:val="20"/>
          <w:shd w:val="clear" w:color="auto" w:fill="FFFFFF"/>
        </w:rPr>
        <w:t xml:space="preserve">., </w:t>
      </w:r>
      <w:r w:rsidRPr="005C7DD9">
        <w:rPr>
          <w:rFonts w:ascii="Times New Roman" w:hAnsi="Times New Roman" w:cs="Times New Roman"/>
          <w:i/>
          <w:sz w:val="20"/>
          <w:szCs w:val="20"/>
          <w:shd w:val="clear" w:color="auto" w:fill="FFFFFF"/>
        </w:rPr>
        <w:t xml:space="preserve">XIX. Sjezd komunistické strany Sovětského svazu, </w:t>
      </w:r>
      <w:r w:rsidRPr="005C7DD9">
        <w:rPr>
          <w:rFonts w:ascii="Times New Roman" w:hAnsi="Times New Roman" w:cs="Times New Roman"/>
          <w:sz w:val="20"/>
          <w:szCs w:val="20"/>
          <w:shd w:val="clear" w:color="auto" w:fill="FFFFFF"/>
        </w:rPr>
        <w:t>Praha: Ústřední výbor Komunistické strany Československa, 1952.</w:t>
      </w:r>
      <w:r w:rsidRPr="005C7DD9">
        <w:rPr>
          <w:rStyle w:val="apple-converted-space"/>
          <w:rFonts w:ascii="Times New Roman" w:hAnsi="Times New Roman" w:cs="Times New Roman"/>
          <w:sz w:val="20"/>
          <w:szCs w:val="20"/>
          <w:shd w:val="clear" w:color="auto" w:fill="FFFFFF"/>
        </w:rPr>
        <w:t> </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TUCKER, Robert C.</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Stalin na vrcholu moci: revoluce shora 1928-41</w:t>
      </w:r>
      <w:r w:rsidRPr="005C7DD9">
        <w:rPr>
          <w:rFonts w:ascii="Times New Roman" w:hAnsi="Times New Roman" w:cs="Times New Roman"/>
          <w:sz w:val="20"/>
          <w:szCs w:val="20"/>
          <w:shd w:val="clear" w:color="auto" w:fill="FFFFFF"/>
        </w:rPr>
        <w:t>. 1. vyd. v čes. jazyce. Praha: BB art, 2000. ISBN 80-725-7148-6.</w:t>
      </w:r>
    </w:p>
    <w:p w:rsidR="00E40485" w:rsidRPr="005C7DD9" w:rsidRDefault="00E40485" w:rsidP="005C7DD9">
      <w:pPr>
        <w:spacing w:after="0" w:line="240" w:lineRule="auto"/>
        <w:ind w:firstLine="312"/>
        <w:jc w:val="both"/>
        <w:rPr>
          <w:rFonts w:ascii="Times New Roman" w:hAnsi="Times New Roman" w:cs="Times New Roman"/>
          <w:sz w:val="20"/>
          <w:szCs w:val="20"/>
          <w:shd w:val="clear" w:color="auto" w:fill="FFFFFF"/>
        </w:rPr>
      </w:pPr>
      <w:r w:rsidRPr="005C7DD9">
        <w:rPr>
          <w:rFonts w:ascii="Times New Roman" w:hAnsi="Times New Roman" w:cs="Times New Roman"/>
          <w:sz w:val="20"/>
          <w:szCs w:val="20"/>
          <w:shd w:val="clear" w:color="auto" w:fill="FFFFFF"/>
        </w:rPr>
        <w:t>VAVILOV, Sergej Ivanovič a Petr Nikolajevič POSPELOV.</w:t>
      </w:r>
      <w:r w:rsidRPr="005C7DD9">
        <w:rPr>
          <w:rStyle w:val="apple-converted-space"/>
          <w:rFonts w:ascii="Times New Roman" w:hAnsi="Times New Roman" w:cs="Times New Roman"/>
          <w:sz w:val="20"/>
          <w:szCs w:val="20"/>
          <w:shd w:val="clear" w:color="auto" w:fill="FFFFFF"/>
        </w:rPr>
        <w:t> </w:t>
      </w:r>
      <w:r w:rsidRPr="005C7DD9">
        <w:rPr>
          <w:rFonts w:ascii="Times New Roman" w:hAnsi="Times New Roman" w:cs="Times New Roman"/>
          <w:i/>
          <w:iCs/>
          <w:sz w:val="20"/>
          <w:szCs w:val="20"/>
        </w:rPr>
        <w:t>Vědecký genius Stalinův</w:t>
      </w:r>
      <w:r w:rsidRPr="005C7DD9">
        <w:rPr>
          <w:rFonts w:ascii="Times New Roman" w:hAnsi="Times New Roman" w:cs="Times New Roman"/>
          <w:sz w:val="20"/>
          <w:szCs w:val="20"/>
          <w:shd w:val="clear" w:color="auto" w:fill="FFFFFF"/>
        </w:rPr>
        <w:t>. Praha: Svoboda, 1951. Akademie věd SSSR J.V. Stalinovi.</w:t>
      </w:r>
    </w:p>
    <w:p w:rsidR="0073443A" w:rsidRDefault="0073443A" w:rsidP="005C7DD9">
      <w:pPr>
        <w:spacing w:after="0" w:line="240" w:lineRule="auto"/>
        <w:ind w:firstLine="312"/>
        <w:jc w:val="both"/>
        <w:rPr>
          <w:rFonts w:ascii="Times New Roman" w:hAnsi="Times New Roman" w:cs="Times New Roman"/>
          <w:sz w:val="20"/>
          <w:szCs w:val="20"/>
        </w:rPr>
      </w:pPr>
    </w:p>
    <w:p w:rsidR="005C7DD9" w:rsidRDefault="005C7DD9" w:rsidP="005C7DD9">
      <w:pPr>
        <w:spacing w:after="0" w:line="240" w:lineRule="auto"/>
        <w:ind w:firstLine="312"/>
        <w:jc w:val="both"/>
        <w:rPr>
          <w:rFonts w:ascii="Times New Roman" w:hAnsi="Times New Roman" w:cs="Times New Roman"/>
          <w:sz w:val="20"/>
          <w:szCs w:val="20"/>
        </w:rPr>
      </w:pPr>
    </w:p>
    <w:p w:rsidR="005C7DD9" w:rsidRPr="005C7DD9" w:rsidRDefault="005C7DD9" w:rsidP="005C7DD9">
      <w:pPr>
        <w:spacing w:after="0" w:line="240" w:lineRule="auto"/>
        <w:ind w:firstLine="312"/>
        <w:jc w:val="both"/>
        <w:rPr>
          <w:rFonts w:ascii="Times New Roman" w:hAnsi="Times New Roman" w:cs="Times New Roman"/>
          <w:sz w:val="20"/>
          <w:szCs w:val="20"/>
        </w:rPr>
      </w:pPr>
    </w:p>
    <w:p w:rsidR="0073443A" w:rsidRDefault="0073443A" w:rsidP="00604F7B">
      <w:pPr>
        <w:spacing w:after="0" w:line="240" w:lineRule="auto"/>
        <w:ind w:firstLine="284"/>
        <w:jc w:val="both"/>
        <w:rPr>
          <w:rFonts w:ascii="Times New Roman" w:hAnsi="Times New Roman" w:cs="Times New Roman"/>
          <w:sz w:val="20"/>
          <w:szCs w:val="20"/>
        </w:rPr>
      </w:pPr>
    </w:p>
    <w:p w:rsidR="00223F52" w:rsidRPr="0015203C" w:rsidRDefault="00223F52" w:rsidP="00223F52">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10" w:name="_Toc465874973"/>
      <w:r>
        <w:rPr>
          <w:rFonts w:ascii="Times New Roman" w:eastAsia="Times New Roman" w:hAnsi="Times New Roman" w:cs="Times New Roman"/>
          <w:b/>
          <w:bCs/>
          <w:kern w:val="32"/>
          <w:sz w:val="32"/>
          <w:szCs w:val="32"/>
          <w:lang w:eastAsia="cs-CZ"/>
        </w:rPr>
        <w:t>4</w:t>
      </w:r>
      <w:r w:rsidRPr="0015203C">
        <w:rPr>
          <w:rFonts w:ascii="Times New Roman" w:eastAsia="Times New Roman" w:hAnsi="Times New Roman" w:cs="Times New Roman"/>
          <w:b/>
          <w:bCs/>
          <w:kern w:val="32"/>
          <w:sz w:val="32"/>
          <w:szCs w:val="32"/>
          <w:lang w:eastAsia="cs-CZ"/>
        </w:rPr>
        <w:t xml:space="preserve">. </w:t>
      </w:r>
      <w:r>
        <w:rPr>
          <w:rFonts w:ascii="Times New Roman" w:eastAsia="Times New Roman" w:hAnsi="Times New Roman" w:cs="Times New Roman"/>
          <w:b/>
          <w:bCs/>
          <w:kern w:val="32"/>
          <w:sz w:val="32"/>
          <w:szCs w:val="32"/>
          <w:lang w:eastAsia="cs-CZ"/>
        </w:rPr>
        <w:t>Aktuální možnosti využití teorie v praxi</w:t>
      </w:r>
      <w:bookmarkEnd w:id="10"/>
    </w:p>
    <w:p w:rsidR="001F2D5F" w:rsidRDefault="001F2D5F" w:rsidP="00604F7B">
      <w:pPr>
        <w:spacing w:after="0" w:line="240" w:lineRule="auto"/>
        <w:ind w:firstLine="284"/>
        <w:jc w:val="both"/>
        <w:rPr>
          <w:rFonts w:ascii="Times New Roman" w:hAnsi="Times New Roman" w:cs="Times New Roman"/>
          <w:sz w:val="20"/>
          <w:szCs w:val="20"/>
        </w:rPr>
      </w:pPr>
    </w:p>
    <w:p w:rsidR="001F2D5F" w:rsidRDefault="001F2D5F" w:rsidP="00604F7B">
      <w:pPr>
        <w:spacing w:after="0" w:line="240" w:lineRule="auto"/>
        <w:ind w:firstLine="284"/>
        <w:jc w:val="both"/>
        <w:rPr>
          <w:rFonts w:ascii="Times New Roman" w:hAnsi="Times New Roman" w:cs="Times New Roman"/>
          <w:sz w:val="20"/>
          <w:szCs w:val="20"/>
        </w:rPr>
      </w:pPr>
    </w:p>
    <w:p w:rsidR="00D750C8" w:rsidRDefault="00D750C8" w:rsidP="00D750C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w:t>
      </w:r>
      <w:r w:rsidRPr="00223F52">
        <w:rPr>
          <w:rFonts w:ascii="Times New Roman" w:hAnsi="Times New Roman" w:cs="Times New Roman"/>
          <w:b/>
          <w:sz w:val="24"/>
          <w:szCs w:val="24"/>
        </w:rPr>
        <w:t>. část</w:t>
      </w:r>
    </w:p>
    <w:p w:rsidR="00D750C8" w:rsidRDefault="00D750C8" w:rsidP="00D750C8">
      <w:pPr>
        <w:spacing w:after="0" w:line="240" w:lineRule="auto"/>
        <w:ind w:firstLine="284"/>
        <w:jc w:val="both"/>
        <w:rPr>
          <w:rFonts w:ascii="Times New Roman" w:hAnsi="Times New Roman" w:cs="Times New Roman"/>
          <w:b/>
          <w:sz w:val="24"/>
          <w:szCs w:val="24"/>
        </w:rPr>
      </w:pPr>
    </w:p>
    <w:p w:rsidR="00D750C8" w:rsidRDefault="00D750C8" w:rsidP="00D750C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Úvod do série článků: Čím začít, proč a proč a nyní</w:t>
      </w:r>
    </w:p>
    <w:p w:rsidR="00223F52" w:rsidRDefault="00223F52" w:rsidP="00604F7B">
      <w:pPr>
        <w:spacing w:after="0" w:line="240" w:lineRule="auto"/>
        <w:ind w:firstLine="284"/>
        <w:jc w:val="both"/>
        <w:rPr>
          <w:rFonts w:ascii="Times New Roman" w:hAnsi="Times New Roman" w:cs="Times New Roman"/>
          <w:sz w:val="20"/>
          <w:szCs w:val="20"/>
        </w:rPr>
      </w:pP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Dnes začínám v rámci seriálu o reformách zveřejňovat na pokračování sérii o tom, </w:t>
      </w:r>
      <w:r w:rsidRPr="0073443A">
        <w:rPr>
          <w:rFonts w:ascii="Times New Roman" w:hAnsi="Times New Roman" w:cs="Times New Roman"/>
          <w:b/>
          <w:sz w:val="20"/>
          <w:szCs w:val="20"/>
        </w:rPr>
        <w:t>jak začít komplexní reformy, které umožní odstartovat trvale udržitelný a současně zrychlující se ekonomický růst založený na přeměně rozvoje lidských schopností v nejvýznamnější faktor ekonomického růstu</w:t>
      </w:r>
      <w:r w:rsidRPr="0073443A">
        <w:rPr>
          <w:rFonts w:ascii="Times New Roman" w:hAnsi="Times New Roman" w:cs="Times New Roman"/>
          <w:sz w:val="20"/>
          <w:szCs w:val="20"/>
        </w:rPr>
        <w:t xml:space="preserve">. Proč právě nyní? </w:t>
      </w:r>
    </w:p>
    <w:p w:rsidR="00D750C8" w:rsidRDefault="00D750C8" w:rsidP="0073443A">
      <w:pPr>
        <w:spacing w:after="0" w:line="240" w:lineRule="auto"/>
        <w:ind w:firstLine="284"/>
        <w:jc w:val="both"/>
        <w:rPr>
          <w:rFonts w:ascii="Times New Roman" w:hAnsi="Times New Roman" w:cs="Times New Roman"/>
          <w:sz w:val="20"/>
          <w:szCs w:val="20"/>
        </w:rPr>
      </w:pP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Pokusím se na to odpovědět formou několika navazujících poznámek:</w:t>
      </w: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1. Obecně a především platí, že </w:t>
      </w:r>
      <w:r w:rsidRPr="0073443A">
        <w:rPr>
          <w:rFonts w:ascii="Times New Roman" w:hAnsi="Times New Roman" w:cs="Times New Roman"/>
          <w:b/>
          <w:sz w:val="20"/>
          <w:szCs w:val="20"/>
        </w:rPr>
        <w:t>je nejvyšší čas</w:t>
      </w:r>
      <w:r w:rsidRPr="0073443A">
        <w:rPr>
          <w:rFonts w:ascii="Times New Roman" w:hAnsi="Times New Roman" w:cs="Times New Roman"/>
          <w:sz w:val="20"/>
          <w:szCs w:val="20"/>
        </w:rPr>
        <w:t xml:space="preserve">. </w:t>
      </w:r>
      <w:r w:rsidRPr="0073443A">
        <w:rPr>
          <w:rFonts w:ascii="Times New Roman" w:hAnsi="Times New Roman" w:cs="Times New Roman"/>
          <w:b/>
          <w:sz w:val="20"/>
          <w:szCs w:val="20"/>
        </w:rPr>
        <w:t>Setrvačný typ společenského vývoje i ekonomického růstu vede do slepé uličky. Čím více do ní zabředneme, tím větší ztráty hrozí a tím více narůstá riziko civilizačního přežití.</w:t>
      </w: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2. Právě v těchto dnech se mně podařilo doladit a spočítat </w:t>
      </w:r>
      <w:r w:rsidRPr="0073443A">
        <w:rPr>
          <w:rFonts w:ascii="Times New Roman" w:hAnsi="Times New Roman" w:cs="Times New Roman"/>
          <w:b/>
          <w:sz w:val="20"/>
          <w:szCs w:val="20"/>
        </w:rPr>
        <w:t>fungování plně zásluhové a plně uzavřené průběžné nadstavby systému penzijního pojištění</w:t>
      </w:r>
      <w:r w:rsidRPr="0073443A">
        <w:rPr>
          <w:rFonts w:ascii="Times New Roman" w:hAnsi="Times New Roman" w:cs="Times New Roman"/>
          <w:sz w:val="20"/>
          <w:szCs w:val="20"/>
        </w:rPr>
        <w:t xml:space="preserve">. Byla to dřina, ale podařilo se. Právě </w:t>
      </w:r>
      <w:r w:rsidRPr="0073443A">
        <w:rPr>
          <w:rFonts w:ascii="Times New Roman" w:hAnsi="Times New Roman" w:cs="Times New Roman"/>
          <w:b/>
          <w:sz w:val="20"/>
          <w:szCs w:val="20"/>
        </w:rPr>
        <w:t>jejím zavedením lze reformy odstartovat. Bez rizika, bezbolestně, přesvědčivě. Tak, aby si každý ověřil, že skutečné reformy jsou možné.</w:t>
      </w:r>
      <w:r w:rsidRPr="0073443A">
        <w:rPr>
          <w:rFonts w:ascii="Times New Roman" w:hAnsi="Times New Roman" w:cs="Times New Roman"/>
          <w:sz w:val="20"/>
          <w:szCs w:val="20"/>
        </w:rPr>
        <w:t xml:space="preserve"> Reformy, které znamenají – konečně a po dlouhé době – nejen změnu k lepšímu, ale postupně i celkovou nápravu stavu, </w:t>
      </w:r>
      <w:r w:rsidRPr="0073443A">
        <w:rPr>
          <w:rFonts w:ascii="Times New Roman" w:hAnsi="Times New Roman" w:cs="Times New Roman"/>
          <w:b/>
          <w:sz w:val="20"/>
          <w:szCs w:val="20"/>
        </w:rPr>
        <w:t>posunutí společnosti za bariéru nahromaděných problémů</w:t>
      </w:r>
      <w:r w:rsidRPr="0073443A">
        <w:rPr>
          <w:rFonts w:ascii="Times New Roman" w:hAnsi="Times New Roman" w:cs="Times New Roman"/>
          <w:sz w:val="20"/>
          <w:szCs w:val="20"/>
        </w:rPr>
        <w:t>.</w:t>
      </w: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3. </w:t>
      </w:r>
      <w:r w:rsidRPr="0073443A">
        <w:rPr>
          <w:rFonts w:ascii="Times New Roman" w:hAnsi="Times New Roman" w:cs="Times New Roman"/>
          <w:b/>
          <w:sz w:val="20"/>
          <w:szCs w:val="20"/>
        </w:rPr>
        <w:t xml:space="preserve">Dnes (pondělí 17. </w:t>
      </w:r>
      <w:r w:rsidR="00223F52">
        <w:rPr>
          <w:rFonts w:ascii="Times New Roman" w:hAnsi="Times New Roman" w:cs="Times New Roman"/>
          <w:b/>
          <w:sz w:val="20"/>
          <w:szCs w:val="20"/>
        </w:rPr>
        <w:t>ř</w:t>
      </w:r>
      <w:r w:rsidRPr="0073443A">
        <w:rPr>
          <w:rFonts w:ascii="Times New Roman" w:hAnsi="Times New Roman" w:cs="Times New Roman"/>
          <w:b/>
          <w:sz w:val="20"/>
          <w:szCs w:val="20"/>
        </w:rPr>
        <w:t>íjna) od 19 hodin na Svobodném rádiu CZ</w:t>
      </w:r>
      <w:r w:rsidRPr="0073443A">
        <w:rPr>
          <w:rFonts w:ascii="Times New Roman" w:hAnsi="Times New Roman" w:cs="Times New Roman"/>
          <w:sz w:val="20"/>
          <w:szCs w:val="20"/>
        </w:rPr>
        <w:t>, viz:</w:t>
      </w:r>
    </w:p>
    <w:p w:rsidR="0073443A" w:rsidRPr="0073443A" w:rsidRDefault="00130597" w:rsidP="0073443A">
      <w:pPr>
        <w:spacing w:after="0" w:line="240" w:lineRule="auto"/>
        <w:ind w:firstLine="284"/>
        <w:jc w:val="both"/>
        <w:rPr>
          <w:rFonts w:ascii="Times New Roman" w:hAnsi="Times New Roman" w:cs="Times New Roman"/>
          <w:sz w:val="20"/>
          <w:szCs w:val="20"/>
        </w:rPr>
      </w:pPr>
      <w:hyperlink r:id="rId23" w:history="1">
        <w:r w:rsidR="0073443A" w:rsidRPr="0073443A">
          <w:rPr>
            <w:rStyle w:val="Hyperlink"/>
            <w:rFonts w:ascii="Times New Roman" w:hAnsi="Times New Roman" w:cs="Times New Roman"/>
            <w:sz w:val="20"/>
            <w:szCs w:val="20"/>
          </w:rPr>
          <w:t>http://svobodne-radio.cz/</w:t>
        </w:r>
      </w:hyperlink>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budu mít dvouhodinový rozhovor k výsledkům nedávných (a vlastně i dnešních) "přípravných" voleb (tj. voleb, které předznamenávají to, co se bude dít v nejbližším roce před "velkými" volbami). Dojde i na téma </w:t>
      </w:r>
      <w:r w:rsidRPr="0073443A">
        <w:rPr>
          <w:rFonts w:ascii="Times New Roman" w:hAnsi="Times New Roman" w:cs="Times New Roman"/>
          <w:b/>
          <w:sz w:val="20"/>
          <w:szCs w:val="20"/>
        </w:rPr>
        <w:t>příčin debaklu některýchstran</w:t>
      </w:r>
      <w:r w:rsidRPr="0073443A">
        <w:rPr>
          <w:rFonts w:ascii="Times New Roman" w:hAnsi="Times New Roman" w:cs="Times New Roman"/>
          <w:sz w:val="20"/>
          <w:szCs w:val="20"/>
        </w:rPr>
        <w:t xml:space="preserve">. Budu mít možnost objasnit, co chápu pod </w:t>
      </w:r>
      <w:r w:rsidRPr="0073443A">
        <w:rPr>
          <w:rFonts w:ascii="Times New Roman" w:hAnsi="Times New Roman" w:cs="Times New Roman"/>
          <w:b/>
          <w:sz w:val="20"/>
          <w:szCs w:val="20"/>
        </w:rPr>
        <w:t>skutečným programem, se kterým může uspět strana (bez rozdílu, zda levá či pravá) ve volbách</w:t>
      </w:r>
      <w:r w:rsidRPr="0073443A">
        <w:rPr>
          <w:rFonts w:ascii="Times New Roman" w:hAnsi="Times New Roman" w:cs="Times New Roman"/>
          <w:sz w:val="20"/>
          <w:szCs w:val="20"/>
        </w:rPr>
        <w:t xml:space="preserve">. A také proč je tak mimořádně významná otázka toho, jak odstartovat reformy právě prostřednictvím změny penzijního systému, což není na první pohled zcela zřejmé. Ale je to tak. Právě </w:t>
      </w:r>
      <w:r w:rsidRPr="0073443A">
        <w:rPr>
          <w:rFonts w:ascii="Times New Roman" w:hAnsi="Times New Roman" w:cs="Times New Roman"/>
          <w:b/>
          <w:sz w:val="20"/>
          <w:szCs w:val="20"/>
        </w:rPr>
        <w:t>v této oblasti je klíč k "prokomunikování reforem"</w:t>
      </w:r>
      <w:r w:rsidRPr="0073443A">
        <w:rPr>
          <w:rFonts w:ascii="Times New Roman" w:hAnsi="Times New Roman" w:cs="Times New Roman"/>
          <w:sz w:val="20"/>
          <w:szCs w:val="20"/>
        </w:rPr>
        <w:t>.</w:t>
      </w: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4. Součástí série budou i </w:t>
      </w:r>
      <w:r w:rsidRPr="0073443A">
        <w:rPr>
          <w:rFonts w:ascii="Times New Roman" w:hAnsi="Times New Roman" w:cs="Times New Roman"/>
          <w:b/>
          <w:sz w:val="20"/>
          <w:szCs w:val="20"/>
        </w:rPr>
        <w:t>přesné propočty</w:t>
      </w:r>
      <w:r w:rsidRPr="0073443A">
        <w:rPr>
          <w:rFonts w:ascii="Times New Roman" w:hAnsi="Times New Roman" w:cs="Times New Roman"/>
          <w:sz w:val="20"/>
          <w:szCs w:val="20"/>
        </w:rPr>
        <w:t xml:space="preserve"> toho, co navrhovaná (startovní) součást reforem každému přinese. Aby si to každý mohl ověřit a položit si otázku, </w:t>
      </w:r>
      <w:r w:rsidRPr="0073443A">
        <w:rPr>
          <w:rFonts w:ascii="Times New Roman" w:hAnsi="Times New Roman" w:cs="Times New Roman"/>
          <w:b/>
          <w:sz w:val="20"/>
          <w:szCs w:val="20"/>
        </w:rPr>
        <w:t>proč k navrhované změně už dávno nedošlo</w:t>
      </w:r>
      <w:r w:rsidRPr="0073443A">
        <w:rPr>
          <w:rFonts w:ascii="Times New Roman" w:hAnsi="Times New Roman" w:cs="Times New Roman"/>
          <w:sz w:val="20"/>
          <w:szCs w:val="20"/>
        </w:rPr>
        <w:t>.</w:t>
      </w: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5. Jde mimo jiné i o to, aby lidé, kterým o něco jde, měli </w:t>
      </w:r>
      <w:r w:rsidRPr="0073443A">
        <w:rPr>
          <w:rFonts w:ascii="Times New Roman" w:hAnsi="Times New Roman" w:cs="Times New Roman"/>
          <w:b/>
          <w:sz w:val="20"/>
          <w:szCs w:val="20"/>
        </w:rPr>
        <w:t>co nejnázornější představu o tom, jaké reformy jsou možné a současně i nutné</w:t>
      </w:r>
      <w:r w:rsidRPr="0073443A">
        <w:rPr>
          <w:rFonts w:ascii="Times New Roman" w:hAnsi="Times New Roman" w:cs="Times New Roman"/>
          <w:sz w:val="20"/>
          <w:szCs w:val="20"/>
        </w:rPr>
        <w:t xml:space="preserve">. Konkrétní představa mnoha lidem chybí a to je zneužíváno k protireformní propagandě, se kterou se některé strany snaží uspět (podobně, jako se o to s velkým neúspěchem pokusil kdysi J. Paroubek – mj. v příloze k tomuto článku zveřejňuji to, co mně dnes, v neděli 16. října, připoměl Facebook a co se týká mého hodnocení voleb v roce 2012). Příklad. Když jsem zveřejnil stručnou poznámku k tomu, proč KSČM zaznamenala v "přípravných" volbách debakl, </w:t>
      </w: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viz: </w:t>
      </w:r>
      <w:hyperlink r:id="rId24" w:history="1">
        <w:r w:rsidRPr="0073443A">
          <w:rPr>
            <w:rStyle w:val="Hyperlink"/>
            <w:rFonts w:ascii="Times New Roman" w:hAnsi="Times New Roman" w:cs="Times New Roman"/>
            <w:sz w:val="20"/>
            <w:szCs w:val="20"/>
          </w:rPr>
          <w:t>http://radimvalencik.pise.cz/3913-pred-24-00-vinikum-debaklu-nic-nedoslo.html</w:t>
        </w:r>
      </w:hyperlink>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 xml:space="preserve">napsal k tomu jeden z mých dobrých známých, člověk, kterému jde o nápravu stavu, člověk, který to nepochybně myslí dobře a je ochoten leccos obětovat, aby došlo ke změně k lepšímu, Vladislav Černík, následující: </w:t>
      </w:r>
      <w:r w:rsidRPr="0073443A">
        <w:rPr>
          <w:rFonts w:ascii="Times New Roman" w:hAnsi="Times New Roman" w:cs="Times New Roman"/>
          <w:i/>
          <w:sz w:val="20"/>
          <w:szCs w:val="20"/>
        </w:rPr>
        <w:t>"K článku "Viníkům debaklu nic nedošlo" – nevím, co by KSČM měla v programu změnit, nějak mi to z úvahy nevyplývá. Dá se to přiblížit nějakým konkrétním příkladem? Např. místo toho a toho prosazovat to a to?"</w:t>
      </w:r>
      <w:r w:rsidRPr="0073443A">
        <w:rPr>
          <w:rFonts w:ascii="Times New Roman" w:hAnsi="Times New Roman" w:cs="Times New Roman"/>
          <w:sz w:val="20"/>
          <w:szCs w:val="20"/>
        </w:rPr>
        <w:t xml:space="preserve"> Stručně jsem na to odpověděl: </w:t>
      </w:r>
      <w:r w:rsidRPr="0073443A">
        <w:rPr>
          <w:rFonts w:ascii="Times New Roman" w:hAnsi="Times New Roman" w:cs="Times New Roman"/>
          <w:i/>
          <w:sz w:val="20"/>
          <w:szCs w:val="20"/>
        </w:rPr>
        <w:t>"Program není soubor preferencí (slibů), ale odpověď na otázku, o čem je současný svět, o co zde jde... První krok je přece pochopení fungování mechanismů devastující moci - a ne před nimi strkat hlavu do písku a dokonce této moci posluhovat (zčásti sluníčkářsky, zčásti sobotkovsky)."</w:t>
      </w:r>
      <w:r w:rsidRPr="0073443A">
        <w:rPr>
          <w:rFonts w:ascii="Times New Roman" w:hAnsi="Times New Roman" w:cs="Times New Roman"/>
          <w:sz w:val="20"/>
          <w:szCs w:val="20"/>
        </w:rPr>
        <w:t xml:space="preserve"> Ale je nutno podrobně vyložit nejen první část toho, co dělat (program obrany), ale také jak dál (program nápravy).  To je mj. to nejdůležitější. Tak se o to pokusím na konkrétním příkladu.</w:t>
      </w: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lastRenderedPageBreak/>
        <w:t xml:space="preserve">6. Blíží se naše konference, tj. 19. ročník vědecké konference "Lidský kapitál a investice do vzdělání". Bude 24. a 25. listopadu. Zbývá něco přes měsíc. </w:t>
      </w:r>
      <w:r w:rsidRPr="0073443A">
        <w:rPr>
          <w:rFonts w:ascii="Times New Roman" w:hAnsi="Times New Roman" w:cs="Times New Roman"/>
          <w:b/>
          <w:sz w:val="20"/>
          <w:szCs w:val="20"/>
        </w:rPr>
        <w:t>Tam budu prezentovat plně zásluhovou a plně uzavřenou průběžnou nadstavbu systému penzijního pojištění jako hlavní článek odstartování reforem, a to v kontextu vývoje v příštím roce.</w:t>
      </w:r>
      <w:r w:rsidRPr="0073443A">
        <w:rPr>
          <w:rFonts w:ascii="Times New Roman" w:hAnsi="Times New Roman" w:cs="Times New Roman"/>
          <w:sz w:val="20"/>
          <w:szCs w:val="20"/>
        </w:rPr>
        <w:t xml:space="preserve"> V podstatě již nyní začalo odpočítávání času, který zbývá do nejbližších, přitom "velkých" parlamentních voleb. V pátek 25. listopadu, druhý den konference, se poradíme, </w:t>
      </w:r>
      <w:r w:rsidRPr="0073443A">
        <w:rPr>
          <w:rFonts w:ascii="Times New Roman" w:hAnsi="Times New Roman" w:cs="Times New Roman"/>
          <w:b/>
          <w:sz w:val="20"/>
          <w:szCs w:val="20"/>
        </w:rPr>
        <w:t>jak "přitlačit" politické strany, aby při se přípravě svých programů (počítám, že s tím začnou tak v březnu) polepšily</w:t>
      </w:r>
      <w:r w:rsidRPr="0073443A">
        <w:rPr>
          <w:rFonts w:ascii="Times New Roman" w:hAnsi="Times New Roman" w:cs="Times New Roman"/>
          <w:sz w:val="20"/>
          <w:szCs w:val="20"/>
        </w:rPr>
        <w:t xml:space="preserve">. Tj. aby si uvědomily, že </w:t>
      </w:r>
      <w:r w:rsidRPr="0073443A">
        <w:rPr>
          <w:rFonts w:ascii="Times New Roman" w:hAnsi="Times New Roman" w:cs="Times New Roman"/>
          <w:b/>
          <w:sz w:val="20"/>
          <w:szCs w:val="20"/>
        </w:rPr>
        <w:t>lidi nelze opít rohlíkem</w:t>
      </w:r>
      <w:r w:rsidRPr="0073443A">
        <w:rPr>
          <w:rFonts w:ascii="Times New Roman" w:hAnsi="Times New Roman" w:cs="Times New Roman"/>
          <w:sz w:val="20"/>
          <w:szCs w:val="20"/>
        </w:rPr>
        <w:t xml:space="preserve">. A </w:t>
      </w:r>
      <w:r w:rsidRPr="0073443A">
        <w:rPr>
          <w:rFonts w:ascii="Times New Roman" w:hAnsi="Times New Roman" w:cs="Times New Roman"/>
          <w:b/>
          <w:sz w:val="20"/>
          <w:szCs w:val="20"/>
        </w:rPr>
        <w:t>aby volby 2017 byly i o skutečném programu realistických a nezbytných změn</w:t>
      </w:r>
      <w:r w:rsidRPr="0073443A">
        <w:rPr>
          <w:rFonts w:ascii="Times New Roman" w:hAnsi="Times New Roman" w:cs="Times New Roman"/>
          <w:sz w:val="20"/>
          <w:szCs w:val="20"/>
        </w:rPr>
        <w:t xml:space="preserve">. Bude nejvyšší čas. Mj. – vstup na pracovní část konference 25. listopadu je volný, kdo má zájem, tomu poskytnu podrobnější informace. Dáme hlavy dohromady. Z konference vzejde i vědecká monografie, která bude celý teoreticky zdůvodněný komplex reforem prezentovat. Počítám, že zhruba v polovině března k jejímu obsahu a významu uděláme </w:t>
      </w:r>
      <w:r w:rsidRPr="0073443A">
        <w:rPr>
          <w:rFonts w:ascii="Times New Roman" w:hAnsi="Times New Roman" w:cs="Times New Roman"/>
          <w:b/>
          <w:sz w:val="20"/>
          <w:szCs w:val="20"/>
        </w:rPr>
        <w:t>tiskovou konferenci, kterou zahájíme tlak na to, aby se (aspoň některé) politické strany "polepšily" a současně využily to, co se jim nabízí</w:t>
      </w:r>
      <w:r w:rsidRPr="0073443A">
        <w:rPr>
          <w:rFonts w:ascii="Times New Roman" w:hAnsi="Times New Roman" w:cs="Times New Roman"/>
          <w:sz w:val="20"/>
          <w:szCs w:val="20"/>
        </w:rPr>
        <w:t xml:space="preserve">. Myslím, že v roce stého výročí </w:t>
      </w:r>
      <w:r w:rsidRPr="0073443A">
        <w:rPr>
          <w:rFonts w:ascii="Times New Roman" w:hAnsi="Times New Roman" w:cs="Times New Roman"/>
          <w:b/>
          <w:sz w:val="20"/>
          <w:szCs w:val="20"/>
        </w:rPr>
        <w:t>máme velkou šanci odstartovat u nás změny k lepšímu</w:t>
      </w:r>
      <w:r w:rsidRPr="0073443A">
        <w:rPr>
          <w:rFonts w:ascii="Times New Roman" w:hAnsi="Times New Roman" w:cs="Times New Roman"/>
          <w:sz w:val="20"/>
          <w:szCs w:val="20"/>
        </w:rPr>
        <w:t>. Postupně a promyšleně, s plným využitím toho, co nabízí teorie.</w:t>
      </w: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rPr>
        <w:t>(Tímto upraveným příspěvkem a dalšími navazujícím začíná pondělní série, která odpoví na otázku, jak začít reformy.)</w:t>
      </w:r>
    </w:p>
    <w:p w:rsidR="00223F52" w:rsidRDefault="00223F52" w:rsidP="0073443A">
      <w:pPr>
        <w:spacing w:after="0" w:line="240" w:lineRule="auto"/>
        <w:ind w:firstLine="284"/>
        <w:jc w:val="both"/>
        <w:rPr>
          <w:rFonts w:ascii="Times New Roman" w:hAnsi="Times New Roman" w:cs="Times New Roman"/>
          <w:sz w:val="20"/>
          <w:szCs w:val="20"/>
          <w:u w:val="single"/>
        </w:rPr>
      </w:pPr>
    </w:p>
    <w:p w:rsidR="0073443A" w:rsidRPr="0073443A" w:rsidRDefault="0073443A" w:rsidP="0073443A">
      <w:pPr>
        <w:spacing w:after="0" w:line="240" w:lineRule="auto"/>
        <w:ind w:firstLine="284"/>
        <w:jc w:val="both"/>
        <w:rPr>
          <w:rFonts w:ascii="Times New Roman" w:hAnsi="Times New Roman" w:cs="Times New Roman"/>
          <w:sz w:val="20"/>
          <w:szCs w:val="20"/>
        </w:rPr>
      </w:pPr>
      <w:r w:rsidRPr="0073443A">
        <w:rPr>
          <w:rFonts w:ascii="Times New Roman" w:hAnsi="Times New Roman" w:cs="Times New Roman"/>
          <w:sz w:val="20"/>
          <w:szCs w:val="20"/>
          <w:u w:val="single"/>
        </w:rPr>
        <w:t>Příloha: Co jsem říkal o výsledku voleb v říjnu 2012:</w:t>
      </w:r>
    </w:p>
    <w:p w:rsidR="0073443A" w:rsidRDefault="0073443A" w:rsidP="00604F7B">
      <w:pPr>
        <w:spacing w:after="0" w:line="240" w:lineRule="auto"/>
        <w:ind w:firstLine="284"/>
        <w:jc w:val="both"/>
        <w:rPr>
          <w:rFonts w:ascii="Times New Roman" w:hAnsi="Times New Roman" w:cs="Times New Roman"/>
          <w:i/>
          <w:sz w:val="20"/>
          <w:szCs w:val="20"/>
        </w:rPr>
      </w:pPr>
      <w:r w:rsidRPr="00223F52">
        <w:rPr>
          <w:rFonts w:ascii="Times New Roman" w:hAnsi="Times New Roman" w:cs="Times New Roman"/>
          <w:i/>
          <w:sz w:val="20"/>
          <w:szCs w:val="20"/>
        </w:rPr>
        <w:t>Kdo je vítězem voleb říjen 2012? Volič. Ti, co si myslí něco jiného, zapomínají na to, co přinesly minulé volby do PS. Volič potrestal Paroubkovu ČSSD za antireformní politiku, za to, že se pokoušela získat body odmítáním nutnosti reforem. Volič se orientoval již tehdy a dal zelenou proreformní politice. Kubiceho horlivá snaha již tehdy pomocí prefabrikovaných materiálů diskreditovat ČSSD v tom nesehrála prakticky žádnou roli. V nynějších volbách volič potrestal ODS a TOP za zradu, zprznění a zneužití reforem. Skutečné reformy je třeba začít dělat co nejrychleji, abychom se z toho průšvihu, kam nás zavedla tato vláda, dostali se zdravou kůží. Tato vláda dokázala přejít jen od rozkrádání v malém (prostřednictvím veřejných zakázek, kde šlo jen o stomilióny) k rozkrádání ve velkém (prostřednictvím velkotunelů typu tzv. 2. pilíř penzijní reformy či tzv. církevních restitucí, kde již jde o stamiliardy). Lidé v naší zemí však ukázali, že ani takto obrovské prostředky nestačí k tomu, aby se nechali zmanipulovat.</w:t>
      </w:r>
      <w:r w:rsidR="00223F52" w:rsidRPr="00223F52">
        <w:rPr>
          <w:rFonts w:ascii="Times New Roman" w:hAnsi="Times New Roman" w:cs="Times New Roman"/>
          <w:i/>
          <w:sz w:val="20"/>
          <w:szCs w:val="20"/>
        </w:rPr>
        <w:t xml:space="preserve"> </w:t>
      </w:r>
      <w:r w:rsidRPr="00223F52">
        <w:rPr>
          <w:rFonts w:ascii="Times New Roman" w:hAnsi="Times New Roman" w:cs="Times New Roman"/>
          <w:i/>
          <w:sz w:val="20"/>
          <w:szCs w:val="20"/>
        </w:rPr>
        <w:t>Těžko odhadnout, kdy budu volby do PS, je však třeba uhlídat dvojí:</w:t>
      </w:r>
      <w:r w:rsidR="00223F52" w:rsidRPr="00223F52">
        <w:rPr>
          <w:rFonts w:ascii="Times New Roman" w:hAnsi="Times New Roman" w:cs="Times New Roman"/>
          <w:i/>
          <w:sz w:val="20"/>
          <w:szCs w:val="20"/>
        </w:rPr>
        <w:t xml:space="preserve"> </w:t>
      </w:r>
      <w:r w:rsidRPr="00223F52">
        <w:rPr>
          <w:rFonts w:ascii="Times New Roman" w:hAnsi="Times New Roman" w:cs="Times New Roman"/>
          <w:i/>
          <w:sz w:val="20"/>
          <w:szCs w:val="20"/>
        </w:rPr>
        <w:t>- Aby nedošlo k nějakým excesům (a současné mocní se mohou pokusit zajít hodně daleko, jsou to totiž jen obyčejní bílí koně a snadno se s nimi manipuluje – kdo sleduje reakce Nečase, Kalouska, dokonce i Schwarzenberga, může si ověřit, že jsou již úplně mimo).</w:t>
      </w:r>
      <w:r w:rsidR="00223F52" w:rsidRPr="00223F52">
        <w:rPr>
          <w:rFonts w:ascii="Times New Roman" w:hAnsi="Times New Roman" w:cs="Times New Roman"/>
          <w:i/>
          <w:sz w:val="20"/>
          <w:szCs w:val="20"/>
        </w:rPr>
        <w:t xml:space="preserve"> </w:t>
      </w:r>
      <w:r w:rsidRPr="00223F52">
        <w:rPr>
          <w:rFonts w:ascii="Times New Roman" w:hAnsi="Times New Roman" w:cs="Times New Roman"/>
          <w:i/>
          <w:sz w:val="20"/>
          <w:szCs w:val="20"/>
        </w:rPr>
        <w:t>- Aby ti, co vzejdou z příštích voleb, se konečně do skutečných kvalifikovaných reforem, jejichž součástí je i účinný boj proti korupčnímu systému, pustili (výsledek minulých voleb do PS i teď v říjnu 2012 jim jinou možnost nedává, pokud nebudou chtít odejít se stejnou ostudou, jako tato vláda).</w:t>
      </w:r>
      <w:r w:rsidR="00223F52" w:rsidRPr="00223F52">
        <w:rPr>
          <w:rFonts w:ascii="Times New Roman" w:hAnsi="Times New Roman" w:cs="Times New Roman"/>
          <w:i/>
          <w:sz w:val="20"/>
          <w:szCs w:val="20"/>
        </w:rPr>
        <w:t xml:space="preserve"> </w:t>
      </w:r>
    </w:p>
    <w:p w:rsidR="00223F52" w:rsidRDefault="00223F52" w:rsidP="00604F7B">
      <w:pPr>
        <w:spacing w:after="0" w:line="240" w:lineRule="auto"/>
        <w:ind w:firstLine="284"/>
        <w:jc w:val="both"/>
        <w:rPr>
          <w:rFonts w:ascii="Times New Roman" w:hAnsi="Times New Roman" w:cs="Times New Roman"/>
          <w:sz w:val="20"/>
          <w:szCs w:val="20"/>
        </w:rPr>
      </w:pPr>
    </w:p>
    <w:p w:rsidR="00223F52" w:rsidRDefault="00223F52" w:rsidP="00604F7B">
      <w:pPr>
        <w:spacing w:after="0" w:line="240" w:lineRule="auto"/>
        <w:ind w:firstLine="284"/>
        <w:jc w:val="both"/>
        <w:rPr>
          <w:rFonts w:ascii="Times New Roman" w:hAnsi="Times New Roman" w:cs="Times New Roman"/>
          <w:sz w:val="20"/>
          <w:szCs w:val="20"/>
        </w:rPr>
      </w:pPr>
    </w:p>
    <w:p w:rsidR="00D750C8" w:rsidRDefault="00223F52" w:rsidP="00D750C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2</w:t>
      </w:r>
      <w:r w:rsidRPr="00223F52">
        <w:rPr>
          <w:rFonts w:ascii="Times New Roman" w:hAnsi="Times New Roman" w:cs="Times New Roman"/>
          <w:b/>
          <w:sz w:val="24"/>
          <w:szCs w:val="24"/>
        </w:rPr>
        <w:t>. část</w:t>
      </w:r>
    </w:p>
    <w:p w:rsidR="00D750C8" w:rsidRDefault="00D750C8" w:rsidP="00D750C8">
      <w:pPr>
        <w:spacing w:after="0" w:line="240" w:lineRule="auto"/>
        <w:ind w:firstLine="284"/>
        <w:jc w:val="both"/>
        <w:rPr>
          <w:rFonts w:ascii="Times New Roman" w:hAnsi="Times New Roman" w:cs="Times New Roman"/>
          <w:b/>
          <w:sz w:val="24"/>
          <w:szCs w:val="24"/>
        </w:rPr>
      </w:pPr>
    </w:p>
    <w:p w:rsidR="00D750C8" w:rsidRDefault="00D750C8" w:rsidP="00D750C8">
      <w:pPr>
        <w:spacing w:after="0" w:line="240" w:lineRule="auto"/>
        <w:ind w:firstLine="284"/>
        <w:jc w:val="both"/>
        <w:rPr>
          <w:rFonts w:ascii="Times New Roman" w:hAnsi="Times New Roman" w:cs="Times New Roman"/>
          <w:b/>
          <w:sz w:val="24"/>
          <w:szCs w:val="24"/>
        </w:rPr>
      </w:pPr>
      <w:r w:rsidRPr="00D750C8">
        <w:rPr>
          <w:rFonts w:ascii="Times New Roman" w:hAnsi="Times New Roman" w:cs="Times New Roman"/>
          <w:b/>
          <w:sz w:val="24"/>
          <w:szCs w:val="24"/>
        </w:rPr>
        <w:t xml:space="preserve">Proč je právě zavedení plně zásluhové a plně uzavřené průběžné "postgraduální" </w:t>
      </w:r>
    </w:p>
    <w:p w:rsidR="00D750C8" w:rsidRDefault="00D750C8" w:rsidP="00D750C8">
      <w:pPr>
        <w:spacing w:after="0" w:line="240" w:lineRule="auto"/>
        <w:ind w:firstLine="284"/>
        <w:jc w:val="both"/>
        <w:rPr>
          <w:rFonts w:ascii="Times New Roman" w:hAnsi="Times New Roman" w:cs="Times New Roman"/>
          <w:b/>
          <w:sz w:val="24"/>
          <w:szCs w:val="24"/>
        </w:rPr>
      </w:pPr>
      <w:r w:rsidRPr="00D750C8">
        <w:rPr>
          <w:rFonts w:ascii="Times New Roman" w:hAnsi="Times New Roman" w:cs="Times New Roman"/>
          <w:b/>
          <w:sz w:val="24"/>
          <w:szCs w:val="24"/>
        </w:rPr>
        <w:t xml:space="preserve">nadstavby systému penzijního pojištění klíčem jak k prokomunikování reforem, </w:t>
      </w:r>
    </w:p>
    <w:p w:rsidR="00D750C8" w:rsidRPr="00223F52" w:rsidRDefault="00D750C8" w:rsidP="00D750C8">
      <w:pPr>
        <w:spacing w:after="0" w:line="240" w:lineRule="auto"/>
        <w:ind w:firstLine="284"/>
        <w:jc w:val="both"/>
        <w:rPr>
          <w:rFonts w:ascii="Times New Roman" w:hAnsi="Times New Roman" w:cs="Times New Roman"/>
          <w:b/>
          <w:sz w:val="24"/>
          <w:szCs w:val="24"/>
        </w:rPr>
      </w:pPr>
      <w:r w:rsidRPr="00D750C8">
        <w:rPr>
          <w:rFonts w:ascii="Times New Roman" w:hAnsi="Times New Roman" w:cs="Times New Roman"/>
          <w:b/>
          <w:sz w:val="24"/>
          <w:szCs w:val="24"/>
        </w:rPr>
        <w:t>tak i jejich odstartování?</w:t>
      </w:r>
    </w:p>
    <w:p w:rsidR="001F2D5F" w:rsidRDefault="001F2D5F" w:rsidP="00604F7B">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Proč je právě zavedení </w:t>
      </w:r>
      <w:r w:rsidRPr="001F2D5F">
        <w:rPr>
          <w:rFonts w:ascii="Times New Roman" w:hAnsi="Times New Roman" w:cs="Times New Roman"/>
          <w:b/>
          <w:sz w:val="20"/>
          <w:szCs w:val="20"/>
        </w:rPr>
        <w:t>plně zásluhové a plně uzavřené průběžné "postgraduální" nadstavby systému penzijního pojištění klíčem</w:t>
      </w:r>
      <w:r w:rsidRPr="001F2D5F">
        <w:rPr>
          <w:rFonts w:ascii="Times New Roman" w:hAnsi="Times New Roman" w:cs="Times New Roman"/>
          <w:sz w:val="20"/>
          <w:szCs w:val="20"/>
        </w:rPr>
        <w:t xml:space="preserve"> jak k </w:t>
      </w:r>
      <w:r w:rsidRPr="001F2D5F">
        <w:rPr>
          <w:rFonts w:ascii="Times New Roman" w:hAnsi="Times New Roman" w:cs="Times New Roman"/>
          <w:b/>
          <w:sz w:val="20"/>
          <w:szCs w:val="20"/>
        </w:rPr>
        <w:t>prokomunikování</w:t>
      </w:r>
      <w:r w:rsidRPr="001F2D5F">
        <w:rPr>
          <w:rFonts w:ascii="Times New Roman" w:hAnsi="Times New Roman" w:cs="Times New Roman"/>
          <w:sz w:val="20"/>
          <w:szCs w:val="20"/>
        </w:rPr>
        <w:t xml:space="preserve"> reforem, tak i jejich </w:t>
      </w:r>
      <w:r w:rsidRPr="001F2D5F">
        <w:rPr>
          <w:rFonts w:ascii="Times New Roman" w:hAnsi="Times New Roman" w:cs="Times New Roman"/>
          <w:b/>
          <w:sz w:val="20"/>
          <w:szCs w:val="20"/>
        </w:rPr>
        <w:t>odstartování</w:t>
      </w:r>
      <w:r w:rsidRPr="001F2D5F">
        <w:rPr>
          <w:rFonts w:ascii="Times New Roman" w:hAnsi="Times New Roman" w:cs="Times New Roman"/>
          <w:sz w:val="20"/>
          <w:szCs w:val="20"/>
        </w:rPr>
        <w:t>? To je důležitá otázka, protože na první pohled se může zdát, že se jedná o záležitost okrajovou, která se zásadními proměnami společnosti nikterak nesouvisí. Proto v dnešním pokračování série, která říká, jak na to, uvedu hlavní důvody:</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1. </w:t>
      </w:r>
      <w:r w:rsidRPr="001F2D5F">
        <w:rPr>
          <w:rFonts w:ascii="Times New Roman" w:hAnsi="Times New Roman" w:cs="Times New Roman"/>
          <w:sz w:val="20"/>
          <w:szCs w:val="20"/>
          <w:u w:val="single"/>
        </w:rPr>
        <w:t xml:space="preserve">Plně zásluhová a plně uzavřená průběžná "postgraduální" nadstavba systému penzijního pojištění </w:t>
      </w:r>
      <w:r w:rsidRPr="001F2D5F">
        <w:rPr>
          <w:rFonts w:ascii="Times New Roman" w:hAnsi="Times New Roman" w:cs="Times New Roman"/>
          <w:sz w:val="20"/>
          <w:szCs w:val="20"/>
        </w:rPr>
        <w:t xml:space="preserve">je </w:t>
      </w:r>
      <w:r w:rsidRPr="001F2D5F">
        <w:rPr>
          <w:rFonts w:ascii="Times New Roman" w:hAnsi="Times New Roman" w:cs="Times New Roman"/>
          <w:b/>
          <w:sz w:val="20"/>
          <w:szCs w:val="20"/>
        </w:rPr>
        <w:t>reálnou ekonomickou základnou pro financování několika nejvýznamnějších oblastí produktivních služeb</w:t>
      </w:r>
      <w:r w:rsidRPr="001F2D5F">
        <w:rPr>
          <w:rFonts w:ascii="Times New Roman" w:hAnsi="Times New Roman" w:cs="Times New Roman"/>
          <w:sz w:val="20"/>
          <w:szCs w:val="20"/>
        </w:rPr>
        <w:t xml:space="preserve"> (zdravotnictví, celoživotního vzdělání, lázeňství aj.).</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2. </w:t>
      </w:r>
      <w:r w:rsidRPr="001F2D5F">
        <w:rPr>
          <w:rFonts w:ascii="Times New Roman" w:hAnsi="Times New Roman" w:cs="Times New Roman"/>
          <w:sz w:val="20"/>
          <w:szCs w:val="20"/>
          <w:u w:val="single"/>
        </w:rPr>
        <w:t>Plně zásluhová a plně uzavřená průběžná "postgraduální" nadstavba systému penzijního pojištění</w:t>
      </w:r>
      <w:r w:rsidRPr="001F2D5F">
        <w:rPr>
          <w:rFonts w:ascii="Times New Roman" w:hAnsi="Times New Roman" w:cs="Times New Roman"/>
          <w:sz w:val="20"/>
          <w:szCs w:val="20"/>
        </w:rPr>
        <w:t xml:space="preserve"> (jako předmět veřejné diskuse) dává názornou (nejnázornější) představu o tom, jaké </w:t>
      </w:r>
      <w:r w:rsidRPr="001F2D5F">
        <w:rPr>
          <w:rFonts w:ascii="Times New Roman" w:hAnsi="Times New Roman" w:cs="Times New Roman"/>
          <w:b/>
          <w:sz w:val="20"/>
          <w:szCs w:val="20"/>
        </w:rPr>
        <w:t>ekonomické potence se skrývají v odvětvích produktivních služeb</w:t>
      </w:r>
      <w:r w:rsidRPr="001F2D5F">
        <w:rPr>
          <w:rFonts w:ascii="Times New Roman" w:hAnsi="Times New Roman" w:cs="Times New Roman"/>
          <w:sz w:val="20"/>
          <w:szCs w:val="20"/>
        </w:rPr>
        <w:t>. Dává přesvědčivou představu o tom, jaké ekonomické efekty mohou odvětví produktivních služeb přinést.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3. </w:t>
      </w:r>
      <w:r w:rsidRPr="001F2D5F">
        <w:rPr>
          <w:rFonts w:ascii="Times New Roman" w:hAnsi="Times New Roman" w:cs="Times New Roman"/>
          <w:sz w:val="20"/>
          <w:szCs w:val="20"/>
          <w:u w:val="single"/>
        </w:rPr>
        <w:t xml:space="preserve">Plně zásluhová a plně uzavřená průběžná "postgraduální" nadstavba systému penzijního pojištění </w:t>
      </w:r>
      <w:r w:rsidRPr="001F2D5F">
        <w:rPr>
          <w:rFonts w:ascii="Times New Roman" w:hAnsi="Times New Roman" w:cs="Times New Roman"/>
          <w:sz w:val="20"/>
          <w:szCs w:val="20"/>
        </w:rPr>
        <w:t xml:space="preserve">(jako předmět veřejné diskuse) umožňuje každému udělat si </w:t>
      </w:r>
      <w:r w:rsidRPr="001F2D5F">
        <w:rPr>
          <w:rFonts w:ascii="Times New Roman" w:hAnsi="Times New Roman" w:cs="Times New Roman"/>
          <w:b/>
          <w:sz w:val="20"/>
          <w:szCs w:val="20"/>
        </w:rPr>
        <w:t>názornou představu jak o efektu startovních změn (kterými reformy začnou), tak i o dlouhodobé perspektivě celého procesu</w:t>
      </w:r>
      <w:r w:rsidRPr="001F2D5F">
        <w:rPr>
          <w:rFonts w:ascii="Times New Roman" w:hAnsi="Times New Roman" w:cs="Times New Roman"/>
          <w:sz w:val="20"/>
          <w:szCs w:val="20"/>
        </w:rPr>
        <w: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4. Diskuse o </w:t>
      </w:r>
      <w:r w:rsidRPr="001F2D5F">
        <w:rPr>
          <w:rFonts w:ascii="Times New Roman" w:hAnsi="Times New Roman" w:cs="Times New Roman"/>
          <w:sz w:val="20"/>
          <w:szCs w:val="20"/>
          <w:u w:val="single"/>
        </w:rPr>
        <w:t>plně zásluhové a plně uzavřené průběžné "postgraduální" nadstavbě systému penzijního pojištění</w:t>
      </w:r>
      <w:r w:rsidRPr="001F2D5F">
        <w:rPr>
          <w:rFonts w:ascii="Times New Roman" w:hAnsi="Times New Roman" w:cs="Times New Roman"/>
          <w:sz w:val="20"/>
          <w:szCs w:val="20"/>
        </w:rPr>
        <w:t xml:space="preserve"> jsou dobrým </w:t>
      </w:r>
      <w:r w:rsidRPr="001F2D5F">
        <w:rPr>
          <w:rFonts w:ascii="Times New Roman" w:hAnsi="Times New Roman" w:cs="Times New Roman"/>
          <w:b/>
          <w:sz w:val="20"/>
          <w:szCs w:val="20"/>
        </w:rPr>
        <w:t>východiskem pro změnu způsobu uvažování o současných problémech</w:t>
      </w:r>
      <w:r w:rsidRPr="001F2D5F">
        <w:rPr>
          <w:rFonts w:ascii="Times New Roman" w:hAnsi="Times New Roman" w:cs="Times New Roman"/>
          <w:sz w:val="20"/>
          <w:szCs w:val="20"/>
        </w:rPr>
        <w:t xml:space="preserve">. Otevírají řadu otázek, včetně filozofických (o pojetí práce a smyslu života), vedou k uvažování v dlouhodobém časovém horizontu a pochopení individuální i společenské perspektivy změn, jejichž realizace j v našich rukou. Ukáže se, </w:t>
      </w:r>
      <w:r w:rsidRPr="001F2D5F">
        <w:rPr>
          <w:rFonts w:ascii="Times New Roman" w:hAnsi="Times New Roman" w:cs="Times New Roman"/>
          <w:sz w:val="20"/>
          <w:szCs w:val="20"/>
        </w:rPr>
        <w:lastRenderedPageBreak/>
        <w:t>že námitky vůči navrhovanému systému se obracejí v intelektuální podnět umožňující lepší pochopení toho, o co v současnosti jde, a jak spolu jednotlivé reformy, které nás čekají, vzájemně souvisejí.</w:t>
      </w:r>
    </w:p>
    <w:p w:rsidR="00223F52"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5. Především pak platí, že </w:t>
      </w:r>
      <w:r w:rsidRPr="001F2D5F">
        <w:rPr>
          <w:rFonts w:ascii="Times New Roman" w:hAnsi="Times New Roman" w:cs="Times New Roman"/>
          <w:b/>
          <w:sz w:val="20"/>
          <w:szCs w:val="20"/>
        </w:rPr>
        <w:t>neexistuje žádný důvod, proč</w:t>
      </w:r>
      <w:r w:rsidRPr="001F2D5F">
        <w:rPr>
          <w:rFonts w:ascii="Times New Roman" w:hAnsi="Times New Roman" w:cs="Times New Roman"/>
          <w:sz w:val="20"/>
          <w:szCs w:val="20"/>
        </w:rPr>
        <w:t xml:space="preserve"> by se příslušná reforma umožňující fungování </w:t>
      </w:r>
      <w:r w:rsidRPr="001F2D5F">
        <w:rPr>
          <w:rFonts w:ascii="Times New Roman" w:hAnsi="Times New Roman" w:cs="Times New Roman"/>
          <w:sz w:val="20"/>
          <w:szCs w:val="20"/>
          <w:u w:val="single"/>
        </w:rPr>
        <w:t>plně zásluhové a plně uzavřené průběžné "postgraduální" nadstavby systému penzijního pojištění</w:t>
      </w:r>
      <w:r w:rsidRPr="001F2D5F">
        <w:rPr>
          <w:rFonts w:ascii="Times New Roman" w:hAnsi="Times New Roman" w:cs="Times New Roman"/>
          <w:b/>
          <w:sz w:val="20"/>
          <w:szCs w:val="20"/>
        </w:rPr>
        <w:t>neměla realizovat, proč by se s ní nemělo v dohledné době začít</w:t>
      </w:r>
      <w:r w:rsidRPr="001F2D5F">
        <w:rPr>
          <w:rFonts w:ascii="Times New Roman" w:hAnsi="Times New Roman" w:cs="Times New Roman"/>
          <w:sz w:val="20"/>
          <w:szCs w:val="20"/>
        </w:rPr>
        <w:t>. Nepřináší žádná rizika, záleží na dobrovolném rozhodnutí každého, má značné a okamžité ekonomické efekty, není zneužitelná.</w:t>
      </w:r>
    </w:p>
    <w:p w:rsidR="001F2D5F" w:rsidRDefault="001F2D5F" w:rsidP="00604F7B">
      <w:pPr>
        <w:spacing w:after="0" w:line="240" w:lineRule="auto"/>
        <w:ind w:firstLine="284"/>
        <w:jc w:val="both"/>
        <w:rPr>
          <w:rFonts w:ascii="Times New Roman" w:hAnsi="Times New Roman" w:cs="Times New Roman"/>
          <w:sz w:val="20"/>
          <w:szCs w:val="20"/>
        </w:rPr>
      </w:pPr>
    </w:p>
    <w:p w:rsidR="00223F52" w:rsidRDefault="00223F52" w:rsidP="00604F7B">
      <w:pPr>
        <w:spacing w:after="0" w:line="240" w:lineRule="auto"/>
        <w:ind w:firstLine="284"/>
        <w:jc w:val="both"/>
        <w:rPr>
          <w:rFonts w:ascii="Times New Roman" w:hAnsi="Times New Roman" w:cs="Times New Roman"/>
          <w:sz w:val="20"/>
          <w:szCs w:val="20"/>
        </w:rPr>
      </w:pPr>
    </w:p>
    <w:p w:rsidR="00223F52" w:rsidRPr="00223F52" w:rsidRDefault="00223F52" w:rsidP="00223F52">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3</w:t>
      </w:r>
      <w:r w:rsidRPr="00223F52">
        <w:rPr>
          <w:rFonts w:ascii="Times New Roman" w:hAnsi="Times New Roman" w:cs="Times New Roman"/>
          <w:b/>
          <w:sz w:val="24"/>
          <w:szCs w:val="24"/>
        </w:rPr>
        <w:t>. část</w:t>
      </w:r>
    </w:p>
    <w:p w:rsidR="00223F52" w:rsidRDefault="00223F52" w:rsidP="00604F7B">
      <w:pPr>
        <w:spacing w:after="0" w:line="240" w:lineRule="auto"/>
        <w:ind w:firstLine="284"/>
        <w:jc w:val="both"/>
        <w:rPr>
          <w:rFonts w:ascii="Times New Roman" w:hAnsi="Times New Roman" w:cs="Times New Roman"/>
          <w:sz w:val="20"/>
          <w:szCs w:val="20"/>
        </w:rPr>
      </w:pPr>
    </w:p>
    <w:p w:rsidR="001F2D5F" w:rsidRPr="00223F52" w:rsidRDefault="001F2D5F" w:rsidP="001F2D5F">
      <w:pPr>
        <w:spacing w:after="0" w:line="240" w:lineRule="auto"/>
        <w:ind w:firstLine="284"/>
        <w:jc w:val="both"/>
        <w:rPr>
          <w:rFonts w:ascii="Times New Roman" w:hAnsi="Times New Roman" w:cs="Times New Roman"/>
          <w:sz w:val="24"/>
          <w:szCs w:val="24"/>
        </w:rPr>
      </w:pPr>
      <w:r w:rsidRPr="00223F52">
        <w:rPr>
          <w:rFonts w:ascii="Times New Roman" w:hAnsi="Times New Roman" w:cs="Times New Roman"/>
          <w:b/>
          <w:sz w:val="24"/>
          <w:szCs w:val="24"/>
        </w:rPr>
        <w:t>Základní představení modelu</w:t>
      </w:r>
    </w:p>
    <w:p w:rsidR="00223F52" w:rsidRDefault="00223F52" w:rsidP="001F2D5F">
      <w:pPr>
        <w:spacing w:after="0" w:line="240" w:lineRule="auto"/>
        <w:ind w:firstLine="284"/>
        <w:jc w:val="both"/>
        <w:rPr>
          <w:rFonts w:ascii="Times New Roman" w:hAnsi="Times New Roman" w:cs="Times New Roman"/>
          <w:sz w:val="20"/>
          <w:szCs w:val="20"/>
          <w:u w:val="single"/>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Pojmové vymezení a matematický model</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Model uvedeme nejdříve formou matematického popisu (který není úplně triviální, ale ani příliš složitý). Matematický model považujeme za základ výkladu za důležitý ze dvou důvodů:</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 Umožňuje jasně a jednoznačně ukázat, jaké obrovské výhody navrhovaná plně zásluhová a plně uzavřená průběžná "postgraduální" nadstavba systému penzijního systému má. Každý si to může ověřit na svém příkladu.</w:t>
      </w:r>
    </w:p>
    <w:p w:rsid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2. Prostřednictvím matematického modelu můžeme systém testovat z různých hledisek tak, aby byly vyzkoušeny vlivy prostředí a co nejlépe nastaveny jeho parametry (k tomu se dostaneme později).</w:t>
      </w:r>
    </w:p>
    <w:p w:rsidR="00223F52" w:rsidRPr="001F2D5F" w:rsidRDefault="00223F52"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Jak budeme postupovat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Aby byla podstata modelu co nejvíce srozumitelná, budeme postupovat takto:</w:t>
      </w:r>
    </w:p>
    <w:p w:rsidR="00223F52" w:rsidRDefault="00223F52" w:rsidP="001F2D5F">
      <w:pPr>
        <w:spacing w:after="0" w:line="240" w:lineRule="auto"/>
        <w:ind w:firstLine="284"/>
        <w:jc w:val="both"/>
        <w:rPr>
          <w:rFonts w:ascii="Times New Roman" w:hAnsi="Times New Roman" w:cs="Times New Roman"/>
          <w:sz w:val="20"/>
          <w:szCs w:val="20"/>
        </w:rPr>
      </w:pPr>
    </w:p>
    <w:p w:rsidR="001F2D5F" w:rsidRPr="009D0A8D" w:rsidRDefault="001F2D5F" w:rsidP="001F2D5F">
      <w:pPr>
        <w:spacing w:after="0" w:line="240" w:lineRule="auto"/>
        <w:ind w:firstLine="284"/>
        <w:jc w:val="both"/>
        <w:rPr>
          <w:rFonts w:ascii="Times New Roman" w:hAnsi="Times New Roman" w:cs="Times New Roman"/>
          <w:b/>
          <w:sz w:val="20"/>
          <w:szCs w:val="20"/>
        </w:rPr>
      </w:pPr>
      <w:r w:rsidRPr="009D0A8D">
        <w:rPr>
          <w:rFonts w:ascii="Times New Roman" w:hAnsi="Times New Roman" w:cs="Times New Roman"/>
          <w:b/>
          <w:sz w:val="20"/>
          <w:szCs w:val="20"/>
        </w:rPr>
        <w:t>I. Fáze: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Nejdříve model slovně popíšeme včetně zdůraznění toho, v čem spočívají jeho hlavní přednosti.</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Pak uvedeme, s jakými zjednodušeními budeme pracovat (současně naznačíme, jak lze model rozšířit tak, aby odpovídal realitě).</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Pak dáme matematickou podobu modelu tak, aby ten, kdo to umí, si ji mohl převést do podoby vhodné k provádění vlastních výpočtů (např. v Excelu).</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 Nakonec (v této fázi výkladu) se vyjádříme k tomu nejdůležitějšímu – </w:t>
      </w:r>
      <w:r w:rsidRPr="001F2D5F">
        <w:rPr>
          <w:rFonts w:ascii="Times New Roman" w:hAnsi="Times New Roman" w:cs="Times New Roman"/>
          <w:b/>
          <w:sz w:val="20"/>
          <w:szCs w:val="20"/>
        </w:rPr>
        <w:t>co vše může podstatně prodloužit období produktivního uplatnění člověka, pokud bude existovat motivující systém penzijního pojištění</w:t>
      </w:r>
      <w:r w:rsidRPr="001F2D5F">
        <w:rPr>
          <w:rFonts w:ascii="Times New Roman" w:hAnsi="Times New Roman" w:cs="Times New Roman"/>
          <w:sz w:val="20"/>
          <w:szCs w:val="20"/>
        </w:rPr>
        <w:t>.</w:t>
      </w:r>
    </w:p>
    <w:p w:rsidR="00223F52" w:rsidRDefault="00223F52" w:rsidP="001F2D5F">
      <w:pPr>
        <w:spacing w:after="0" w:line="240" w:lineRule="auto"/>
        <w:ind w:firstLine="284"/>
        <w:jc w:val="both"/>
        <w:rPr>
          <w:rFonts w:ascii="Times New Roman" w:hAnsi="Times New Roman" w:cs="Times New Roman"/>
          <w:sz w:val="20"/>
          <w:szCs w:val="20"/>
        </w:rPr>
      </w:pPr>
    </w:p>
    <w:p w:rsidR="001F2D5F" w:rsidRPr="009D0A8D" w:rsidRDefault="001F2D5F" w:rsidP="001F2D5F">
      <w:pPr>
        <w:spacing w:after="0" w:line="240" w:lineRule="auto"/>
        <w:ind w:firstLine="284"/>
        <w:jc w:val="both"/>
        <w:rPr>
          <w:rFonts w:ascii="Times New Roman" w:hAnsi="Times New Roman" w:cs="Times New Roman"/>
          <w:b/>
          <w:sz w:val="20"/>
          <w:szCs w:val="20"/>
        </w:rPr>
      </w:pPr>
      <w:r w:rsidRPr="009D0A8D">
        <w:rPr>
          <w:rFonts w:ascii="Times New Roman" w:hAnsi="Times New Roman" w:cs="Times New Roman"/>
          <w:b/>
          <w:sz w:val="20"/>
          <w:szCs w:val="20"/>
        </w:rPr>
        <w:t>II. Fáze: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Ukážeme politické konsekvence, které z navrhovaného modelu vyplývají.</w:t>
      </w:r>
    </w:p>
    <w:p w:rsid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V pracovní podobě ukážeme některé možnosti, jak ovlivnit politickou praxi (která je dnes podstatným způsobem deformována programovým selháním prakticky všech politických stran).</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Některé výchozí předpoklady modelu</w:t>
      </w:r>
    </w:p>
    <w:p w:rsid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Nejdříve budeme uvažovat stálou cenovou hladinu a nulový výnos z peněz, které účastník systémů odvádí. (Není problém ve směru opuštění těchto předpokladů rozšířit.)</w:t>
      </w:r>
    </w:p>
    <w:p w:rsidR="009D0A8D" w:rsidRPr="001F2D5F"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Konstrukce systému</w:t>
      </w:r>
    </w:p>
    <w:p w:rsid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Budeme brát roční frekvenci (v případě meziročních situací lineární aproximace). Po roce se spočítá doživotní výplata každého účastníka dle úmrtnostních tabulek, viz:</w:t>
      </w:r>
    </w:p>
    <w:p w:rsidR="005C7DD9" w:rsidRDefault="005C7DD9">
      <w:pPr>
        <w:rPr>
          <w:rFonts w:ascii="Times New Roman" w:hAnsi="Times New Roman" w:cs="Times New Roman"/>
          <w:sz w:val="20"/>
          <w:szCs w:val="20"/>
        </w:rPr>
      </w:pPr>
      <w:r>
        <w:rPr>
          <w:rFonts w:ascii="Times New Roman" w:hAnsi="Times New Roman" w:cs="Times New Roman"/>
          <w:sz w:val="20"/>
          <w:szCs w:val="20"/>
        </w:rPr>
        <w:br w:type="page"/>
      </w:r>
    </w:p>
    <w:p w:rsidR="009D0A8D" w:rsidRPr="001F2D5F"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Tabulky: </w:t>
      </w:r>
      <w:hyperlink r:id="rId25" w:history="1">
        <w:r w:rsidRPr="001F2D5F">
          <w:rPr>
            <w:rStyle w:val="Hyperlink"/>
            <w:rFonts w:ascii="Times New Roman" w:hAnsi="Times New Roman" w:cs="Times New Roman"/>
            <w:sz w:val="20"/>
            <w:szCs w:val="20"/>
          </w:rPr>
          <w:t>https://www.czso.cz/csu/czso/umrtnostni_tabulky</w:t>
        </w:r>
      </w:hyperlink>
    </w:p>
    <w:tbl>
      <w:tblPr>
        <w:tblW w:w="0" w:type="auto"/>
        <w:tblBorders>
          <w:top w:val="single" w:sz="4" w:space="0" w:color="auto"/>
          <w:left w:val="single" w:sz="4" w:space="0" w:color="auto"/>
          <w:bottom w:val="single" w:sz="4" w:space="0" w:color="auto"/>
          <w:right w:val="single" w:sz="4" w:space="0" w:color="auto"/>
        </w:tblBorders>
        <w:tblLook w:val="04A0"/>
      </w:tblPr>
      <w:tblGrid>
        <w:gridCol w:w="2303"/>
        <w:gridCol w:w="2303"/>
        <w:gridCol w:w="2303"/>
        <w:gridCol w:w="2303"/>
      </w:tblGrid>
      <w:tr w:rsidR="001F2D5F" w:rsidRPr="001F2D5F" w:rsidTr="001F2D5F">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Odchod do důchodu</w:t>
            </w:r>
          </w:p>
        </w:tc>
        <w:tc>
          <w:tcPr>
            <w:tcW w:w="4606" w:type="dxa"/>
            <w:gridSpan w:val="2"/>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Dožití</w:t>
            </w:r>
          </w:p>
        </w:tc>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p>
        </w:tc>
      </w:tr>
      <w:tr w:rsidR="001F2D5F" w:rsidRPr="001F2D5F" w:rsidTr="001F2D5F">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ženy</w:t>
            </w:r>
          </w:p>
        </w:tc>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muži</w:t>
            </w:r>
          </w:p>
        </w:tc>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průměr</w:t>
            </w:r>
          </w:p>
        </w:tc>
      </w:tr>
      <w:tr w:rsidR="001F2D5F" w:rsidRPr="001F2D5F" w:rsidTr="001F2D5F">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66</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67</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68</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69</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71</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72</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73</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74</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75</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76</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77</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78</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79</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80</w:t>
            </w:r>
          </w:p>
        </w:tc>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18,71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17,90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17,10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16,31</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15,54</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14,77</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14,02</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13,27</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12,53</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11,80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11,09</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10,40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9,73</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9,09</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8,47</w:t>
            </w:r>
          </w:p>
        </w:tc>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15,35</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14,70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14,07</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13,45</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12,84</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12,24</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11,63</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11,04</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10,45</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9,88</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9,33</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8,80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8,29</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7,80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7,33</w:t>
            </w:r>
          </w:p>
        </w:tc>
        <w:tc>
          <w:tcPr>
            <w:tcW w:w="2303" w:type="dxa"/>
            <w:tcBorders>
              <w:top w:val="single" w:sz="4" w:space="0" w:color="auto"/>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17,53</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16,80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15,54</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14,88</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14,19</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13,51</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12,83</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12,16</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11,49</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10,84</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10,21</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9,60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9,01</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8,40</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7,90</w:t>
            </w:r>
          </w:p>
        </w:tc>
      </w:tr>
    </w:tbl>
    <w:p w:rsidR="009D0A8D" w:rsidRDefault="009D0A8D" w:rsidP="001F2D5F">
      <w:pPr>
        <w:spacing w:after="0" w:line="240" w:lineRule="auto"/>
        <w:ind w:firstLine="284"/>
        <w:jc w:val="both"/>
        <w:rPr>
          <w:rFonts w:ascii="Times New Roman" w:hAnsi="Times New Roman" w:cs="Times New Roman"/>
          <w:sz w:val="20"/>
          <w:szCs w:val="20"/>
        </w:rPr>
      </w:pPr>
    </w:p>
    <w:p w:rsid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Částka, která se v systému nashromáždila, se rozdělí podle toho, kdo kolik odvedl, děleno počtem let dožití, přitom se vše spočítá každý rok. </w:t>
      </w:r>
    </w:p>
    <w:p w:rsidR="009D0A8D" w:rsidRPr="001F2D5F" w:rsidRDefault="009D0A8D" w:rsidP="001F2D5F">
      <w:pPr>
        <w:spacing w:after="0" w:line="240" w:lineRule="auto"/>
        <w:ind w:firstLine="284"/>
        <w:jc w:val="both"/>
        <w:rPr>
          <w:rFonts w:ascii="Times New Roman" w:hAnsi="Times New Roman" w:cs="Times New Roman"/>
          <w:sz w:val="20"/>
          <w:szCs w:val="20"/>
        </w:rPr>
      </w:pPr>
    </w:p>
    <w:p w:rsidR="001F2D5F" w:rsidRDefault="001F2D5F" w:rsidP="001F2D5F">
      <w:pPr>
        <w:spacing w:after="0" w:line="240" w:lineRule="auto"/>
        <w:ind w:firstLine="284"/>
        <w:jc w:val="both"/>
        <w:rPr>
          <w:rFonts w:ascii="Times New Roman" w:hAnsi="Times New Roman" w:cs="Times New Roman"/>
          <w:sz w:val="20"/>
          <w:szCs w:val="20"/>
          <w:u w:val="single"/>
        </w:rPr>
      </w:pPr>
      <w:r w:rsidRPr="001F2D5F">
        <w:rPr>
          <w:rFonts w:ascii="Times New Roman" w:hAnsi="Times New Roman" w:cs="Times New Roman"/>
          <w:sz w:val="20"/>
          <w:szCs w:val="20"/>
          <w:u w:val="single"/>
        </w:rPr>
        <w:t>Jednoduchý číselný příklad</w:t>
      </w:r>
    </w:p>
    <w:p w:rsidR="009D0A8D" w:rsidRPr="001F2D5F"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Účastník dá měsíčně 15 (důchod ze stávajícího penzijního systému) +15 (odvod z aktuální mzdy) = 30 tisíc Kč</w:t>
      </w:r>
    </w:p>
    <w:p w:rsidR="009D0A8D"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12*(15+15)/(12 *17,53)=</w:t>
      </w:r>
      <w:r w:rsidRPr="001F2D5F">
        <w:rPr>
          <w:rFonts w:ascii="Times New Roman" w:hAnsi="Times New Roman" w:cs="Times New Roman"/>
          <w:b/>
          <w:sz w:val="20"/>
          <w:szCs w:val="20"/>
        </w:rPr>
        <w:t>1,71</w:t>
      </w:r>
    </w:p>
    <w:p w:rsidR="009D0A8D"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Kde: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12*(15+15)</w:t>
      </w:r>
      <w:r w:rsidRPr="001F2D5F">
        <w:rPr>
          <w:rFonts w:ascii="Times New Roman" w:hAnsi="Times New Roman" w:cs="Times New Roman"/>
          <w:sz w:val="20"/>
          <w:szCs w:val="20"/>
        </w:rPr>
        <w:tab/>
        <w:t>celková částka vybraná za rok od určitého účastníka</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12</w:t>
      </w:r>
      <w:r w:rsidRPr="001F2D5F">
        <w:rPr>
          <w:rFonts w:ascii="Times New Roman" w:hAnsi="Times New Roman" w:cs="Times New Roman"/>
          <w:sz w:val="20"/>
          <w:szCs w:val="20"/>
        </w:rPr>
        <w:tab/>
      </w:r>
      <w:r w:rsidRPr="001F2D5F">
        <w:rPr>
          <w:rFonts w:ascii="Times New Roman" w:hAnsi="Times New Roman" w:cs="Times New Roman"/>
          <w:sz w:val="20"/>
          <w:szCs w:val="20"/>
        </w:rPr>
        <w:tab/>
        <w:t>dělíme 12 měsíci (účastník má ročně 12 výplat důchodu)</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17,53</w:t>
      </w:r>
      <w:r w:rsidRPr="001F2D5F">
        <w:rPr>
          <w:rFonts w:ascii="Times New Roman" w:hAnsi="Times New Roman" w:cs="Times New Roman"/>
          <w:sz w:val="20"/>
          <w:szCs w:val="20"/>
        </w:rPr>
        <w:tab/>
      </w:r>
      <w:r w:rsidRPr="001F2D5F">
        <w:rPr>
          <w:rFonts w:ascii="Times New Roman" w:hAnsi="Times New Roman" w:cs="Times New Roman"/>
          <w:sz w:val="20"/>
          <w:szCs w:val="20"/>
        </w:rPr>
        <w:tab/>
        <w:t>a ještě dělíme počtem let statisticky očekávaného dožití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1,71</w:t>
      </w:r>
      <w:r w:rsidRPr="001F2D5F">
        <w:rPr>
          <w:rFonts w:ascii="Times New Roman" w:hAnsi="Times New Roman" w:cs="Times New Roman"/>
          <w:b/>
          <w:sz w:val="20"/>
          <w:szCs w:val="20"/>
        </w:rPr>
        <w:tab/>
      </w:r>
      <w:r w:rsidRPr="001F2D5F">
        <w:rPr>
          <w:rFonts w:ascii="Times New Roman" w:hAnsi="Times New Roman" w:cs="Times New Roman"/>
          <w:b/>
          <w:sz w:val="20"/>
          <w:szCs w:val="20"/>
        </w:rPr>
        <w:tab/>
      </w:r>
      <w:r w:rsidRPr="001F2D5F">
        <w:rPr>
          <w:rFonts w:ascii="Times New Roman" w:hAnsi="Times New Roman" w:cs="Times New Roman"/>
          <w:sz w:val="20"/>
          <w:szCs w:val="20"/>
        </w:rPr>
        <w:t>měsíční navýšení výplaty důchodu v dalším roce v tis. Kč</w:t>
      </w:r>
      <w:r w:rsidRPr="001F2D5F">
        <w:rPr>
          <w:rFonts w:ascii="Times New Roman" w:hAnsi="Times New Roman" w:cs="Times New Roman"/>
          <w:b/>
          <w:sz w:val="20"/>
          <w:szCs w:val="20"/>
        </w:rPr>
        <w:tab/>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Kdo odejde po prvním roce, budu tuto částku celoživotně čerpat (přesněji příslušný podíl, na tom, co se vybere).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(V dalším výpočtu 12 měsíců na obou stranách, krátíme.)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Ostatním se částky převedou, takže druhý rok, takže navýší to, co do systému odvedli:</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(30 + 31,71)/16,80=</w:t>
      </w:r>
      <w:r w:rsidRPr="001F2D5F">
        <w:rPr>
          <w:rFonts w:ascii="Times New Roman" w:hAnsi="Times New Roman" w:cs="Times New Roman"/>
          <w:b/>
          <w:sz w:val="20"/>
          <w:szCs w:val="20"/>
        </w:rPr>
        <w:t>3,67</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(61,71 + 33,67)/15,54=</w:t>
      </w:r>
      <w:r w:rsidRPr="001F2D5F">
        <w:rPr>
          <w:rFonts w:ascii="Times New Roman" w:hAnsi="Times New Roman" w:cs="Times New Roman"/>
          <w:b/>
          <w:sz w:val="20"/>
          <w:szCs w:val="20"/>
        </w:rPr>
        <w:t>6,14</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Atd.</w:t>
      </w:r>
    </w:p>
    <w:p w:rsidR="009D0A8D" w:rsidRDefault="009D0A8D" w:rsidP="001F2D5F">
      <w:pPr>
        <w:spacing w:after="0" w:line="240" w:lineRule="auto"/>
        <w:ind w:firstLine="284"/>
        <w:jc w:val="both"/>
        <w:rPr>
          <w:rFonts w:ascii="Times New Roman" w:hAnsi="Times New Roman" w:cs="Times New Roman"/>
          <w:b/>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Všimněte si, jak dramaticky roste příjem z postgraduálního systému!</w:t>
      </w:r>
      <w:r w:rsidRPr="001F2D5F">
        <w:rPr>
          <w:rFonts w:ascii="Times New Roman" w:hAnsi="Times New Roman" w:cs="Times New Roman"/>
          <w:sz w:val="20"/>
          <w:szCs w:val="20"/>
        </w:rPr>
        <w:t xml:space="preserve"> Je to dáno tím, že roste částka, kterou jednotlivec do systému přispívá, a současně se zkracuje doba jeho statisticky očekávaného dožití.</w:t>
      </w:r>
    </w:p>
    <w:p w:rsidR="009D0A8D" w:rsidRDefault="009D0A8D" w:rsidP="001F2D5F">
      <w:pPr>
        <w:spacing w:after="0" w:line="240" w:lineRule="auto"/>
        <w:ind w:firstLine="284"/>
        <w:jc w:val="both"/>
        <w:rPr>
          <w:rFonts w:ascii="Times New Roman" w:hAnsi="Times New Roman" w:cs="Times New Roman"/>
          <w:sz w:val="20"/>
          <w:szCs w:val="20"/>
          <w:u w:val="single"/>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K tomu: Zmíníme dvě nutné dvě korekce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1. Důchody by měly být zdaněny rovným procentem (např. 3-5 %).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Tj. nepřevádí se 1,71, ale 1,62 (při 5% zdanění). Systém to snadno "unese".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2. Příslušná částka nemusí být skutečná výplata (příjmy systému mohou oscilovat). Proto (až budeme sestavovat matematický model) budeme vypočítanou částku příslušné osoby násobit koeficientem poměru mezi tím, kolik se během určitého měsíce vybralo, a nominálním nárokem účastníka systému. </w:t>
      </w:r>
      <w:r w:rsidRPr="001F2D5F">
        <w:rPr>
          <w:rFonts w:ascii="Times New Roman" w:hAnsi="Times New Roman" w:cs="Times New Roman"/>
          <w:b/>
          <w:sz w:val="20"/>
          <w:szCs w:val="20"/>
        </w:rPr>
        <w:t>Důležité přitom je, že se OKAMŽITĚ (názorně řečeno "bez dotyku lidské ruky, čistě softwarově") rozdělí to, co se určenému dni v měsíci vybere.</w:t>
      </w:r>
    </w:p>
    <w:p w:rsidR="009D0A8D"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Leckoho možná napadne, když se podívá, jak raznatně postgraduální důchod roste, kam tyto částky "mizí" dnes. I k tomu se postupně dostaneme.</w:t>
      </w:r>
    </w:p>
    <w:p w:rsidR="009D0A8D" w:rsidRDefault="009D0A8D" w:rsidP="00604F7B">
      <w:pPr>
        <w:spacing w:after="0" w:line="240" w:lineRule="auto"/>
        <w:ind w:firstLine="284"/>
        <w:jc w:val="both"/>
        <w:rPr>
          <w:rFonts w:ascii="Times New Roman" w:hAnsi="Times New Roman" w:cs="Times New Roman"/>
          <w:sz w:val="20"/>
          <w:szCs w:val="20"/>
        </w:rPr>
      </w:pPr>
    </w:p>
    <w:p w:rsidR="009D0A8D" w:rsidRDefault="009D0A8D" w:rsidP="00604F7B">
      <w:pPr>
        <w:spacing w:after="0" w:line="240" w:lineRule="auto"/>
        <w:ind w:firstLine="284"/>
        <w:jc w:val="both"/>
        <w:rPr>
          <w:rFonts w:ascii="Times New Roman" w:hAnsi="Times New Roman" w:cs="Times New Roman"/>
          <w:sz w:val="20"/>
          <w:szCs w:val="20"/>
        </w:rPr>
      </w:pPr>
    </w:p>
    <w:p w:rsidR="009D0A8D" w:rsidRPr="00223F52" w:rsidRDefault="009D0A8D" w:rsidP="009D0A8D">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4</w:t>
      </w:r>
      <w:r w:rsidRPr="00223F52">
        <w:rPr>
          <w:rFonts w:ascii="Times New Roman" w:hAnsi="Times New Roman" w:cs="Times New Roman"/>
          <w:b/>
          <w:sz w:val="24"/>
          <w:szCs w:val="24"/>
        </w:rPr>
        <w:t>. část</w:t>
      </w:r>
    </w:p>
    <w:p w:rsidR="009D0A8D" w:rsidRDefault="009D0A8D" w:rsidP="00604F7B">
      <w:pPr>
        <w:spacing w:after="0" w:line="240" w:lineRule="auto"/>
        <w:ind w:firstLine="284"/>
        <w:jc w:val="both"/>
        <w:rPr>
          <w:rFonts w:ascii="Times New Roman" w:hAnsi="Times New Roman" w:cs="Times New Roman"/>
          <w:sz w:val="20"/>
          <w:szCs w:val="20"/>
        </w:rPr>
      </w:pPr>
    </w:p>
    <w:p w:rsidR="001F2D5F" w:rsidRPr="009D0A8D" w:rsidRDefault="001F2D5F" w:rsidP="001F2D5F">
      <w:pPr>
        <w:spacing w:after="0" w:line="240" w:lineRule="auto"/>
        <w:ind w:firstLine="284"/>
        <w:jc w:val="both"/>
        <w:rPr>
          <w:rFonts w:ascii="Times New Roman" w:hAnsi="Times New Roman" w:cs="Times New Roman"/>
          <w:sz w:val="24"/>
          <w:szCs w:val="24"/>
        </w:rPr>
      </w:pPr>
      <w:r w:rsidRPr="009D0A8D">
        <w:rPr>
          <w:rFonts w:ascii="Times New Roman" w:hAnsi="Times New Roman" w:cs="Times New Roman"/>
          <w:b/>
          <w:sz w:val="24"/>
          <w:szCs w:val="24"/>
        </w:rPr>
        <w:lastRenderedPageBreak/>
        <w:t>Matematický popis systému</w:t>
      </w:r>
    </w:p>
    <w:p w:rsidR="009D0A8D"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(Jen pro odbornou část veřejnosti, mj. i z důvodu kontroly.)</w:t>
      </w:r>
    </w:p>
    <w:p w:rsidR="009D0A8D" w:rsidRDefault="009D0A8D" w:rsidP="001F2D5F">
      <w:pPr>
        <w:spacing w:after="0" w:line="240" w:lineRule="auto"/>
        <w:ind w:firstLine="284"/>
        <w:jc w:val="both"/>
        <w:rPr>
          <w:rFonts w:ascii="Times New Roman" w:hAnsi="Times New Roman" w:cs="Times New Roman"/>
          <w:sz w:val="20"/>
          <w:szCs w:val="20"/>
          <w:u w:val="single"/>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Označení základních veličin</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Ef</w:t>
      </w:r>
      <w:r w:rsidRPr="001F2D5F">
        <w:rPr>
          <w:rFonts w:ascii="Times New Roman" w:hAnsi="Times New Roman" w:cs="Times New Roman"/>
          <w:b/>
          <w:sz w:val="20"/>
          <w:szCs w:val="20"/>
          <w:vertAlign w:val="subscript"/>
        </w:rPr>
        <w:t>66t</w:t>
      </w:r>
      <w:r w:rsidRPr="001F2D5F">
        <w:rPr>
          <w:rFonts w:ascii="Times New Roman" w:hAnsi="Times New Roman" w:cs="Times New Roman"/>
          <w:sz w:val="20"/>
          <w:szCs w:val="20"/>
        </w:rPr>
        <w:t xml:space="preserve">  </w:t>
      </w:r>
      <w:r w:rsidRPr="001F2D5F">
        <w:rPr>
          <w:rFonts w:ascii="Times New Roman" w:hAnsi="Times New Roman" w:cs="Times New Roman"/>
          <w:sz w:val="20"/>
          <w:szCs w:val="20"/>
        </w:rPr>
        <w:tab/>
      </w:r>
      <w:r w:rsidRPr="001F2D5F">
        <w:rPr>
          <w:rFonts w:ascii="Times New Roman" w:hAnsi="Times New Roman" w:cs="Times New Roman"/>
          <w:sz w:val="20"/>
          <w:szCs w:val="20"/>
        </w:rPr>
        <w:tab/>
        <w:t>věk dožití žen odcházejících do důchodu po prvním roce účasti v postgraduálním systému, tj. v 66 letech v roce 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Em</w:t>
      </w:r>
      <w:r w:rsidRPr="001F2D5F">
        <w:rPr>
          <w:rFonts w:ascii="Times New Roman" w:hAnsi="Times New Roman" w:cs="Times New Roman"/>
          <w:b/>
          <w:sz w:val="20"/>
          <w:szCs w:val="20"/>
          <w:vertAlign w:val="subscript"/>
        </w:rPr>
        <w:t>66t</w:t>
      </w:r>
      <w:r w:rsidRPr="001F2D5F">
        <w:rPr>
          <w:rFonts w:ascii="Times New Roman" w:hAnsi="Times New Roman" w:cs="Times New Roman"/>
          <w:sz w:val="20"/>
          <w:szCs w:val="20"/>
        </w:rPr>
        <w:t xml:space="preserve"> </w:t>
      </w:r>
      <w:r w:rsidRPr="001F2D5F">
        <w:rPr>
          <w:rFonts w:ascii="Times New Roman" w:hAnsi="Times New Roman" w:cs="Times New Roman"/>
          <w:sz w:val="20"/>
          <w:szCs w:val="20"/>
        </w:rPr>
        <w:tab/>
        <w:t>věk dožití mužů odcházejících do důchodu po prvním roce účasti v postgraduálním systému, tj. v 66 letech v roce 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E</w:t>
      </w:r>
      <w:r w:rsidRPr="001F2D5F">
        <w:rPr>
          <w:rFonts w:ascii="Times New Roman" w:hAnsi="Times New Roman" w:cs="Times New Roman"/>
          <w:b/>
          <w:sz w:val="20"/>
          <w:szCs w:val="20"/>
          <w:vertAlign w:val="subscript"/>
        </w:rPr>
        <w:t>66t</w:t>
      </w:r>
      <w:r w:rsidRPr="001F2D5F">
        <w:rPr>
          <w:rFonts w:ascii="Times New Roman" w:hAnsi="Times New Roman" w:cs="Times New Roman"/>
          <w:sz w:val="20"/>
          <w:szCs w:val="20"/>
        </w:rPr>
        <w:t xml:space="preserve"> </w:t>
      </w:r>
      <w:r w:rsidRPr="001F2D5F">
        <w:rPr>
          <w:rFonts w:ascii="Times New Roman" w:hAnsi="Times New Roman" w:cs="Times New Roman"/>
          <w:sz w:val="20"/>
          <w:szCs w:val="20"/>
        </w:rPr>
        <w:tab/>
      </w:r>
      <w:r w:rsidRPr="001F2D5F">
        <w:rPr>
          <w:rFonts w:ascii="Times New Roman" w:hAnsi="Times New Roman" w:cs="Times New Roman"/>
          <w:sz w:val="20"/>
          <w:szCs w:val="20"/>
        </w:rPr>
        <w:tab/>
        <w:t>věk dožití osob odcházejících do důchodu po prvním roce účasti v postgraduálním systému, tj. v 66 letech v roce 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Bi</w:t>
      </w:r>
      <w:r w:rsidRPr="001F2D5F">
        <w:rPr>
          <w:rFonts w:ascii="Times New Roman" w:hAnsi="Times New Roman" w:cs="Times New Roman"/>
          <w:b/>
          <w:sz w:val="20"/>
          <w:szCs w:val="20"/>
          <w:vertAlign w:val="subscript"/>
        </w:rPr>
        <w:t>65</w:t>
      </w:r>
      <w:r w:rsidRPr="001F2D5F">
        <w:rPr>
          <w:rFonts w:ascii="Times New Roman" w:hAnsi="Times New Roman" w:cs="Times New Roman"/>
          <w:sz w:val="20"/>
          <w:szCs w:val="20"/>
        </w:rPr>
        <w:tab/>
      </w:r>
      <w:r w:rsidRPr="001F2D5F">
        <w:rPr>
          <w:rFonts w:ascii="Times New Roman" w:hAnsi="Times New Roman" w:cs="Times New Roman"/>
          <w:sz w:val="20"/>
          <w:szCs w:val="20"/>
        </w:rPr>
        <w:tab/>
        <w:t>nárok měsíční důchod i-té osoby ze stávajícího průběžného systému (předpokládáme, že se nemění)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Ri</w:t>
      </w:r>
      <w:r w:rsidRPr="001F2D5F">
        <w:rPr>
          <w:rFonts w:ascii="Times New Roman" w:hAnsi="Times New Roman" w:cs="Times New Roman"/>
          <w:b/>
          <w:sz w:val="20"/>
          <w:szCs w:val="20"/>
          <w:vertAlign w:val="subscript"/>
        </w:rPr>
        <w:t>65t</w:t>
      </w:r>
      <w:r w:rsidRPr="001F2D5F">
        <w:rPr>
          <w:rFonts w:ascii="Times New Roman" w:hAnsi="Times New Roman" w:cs="Times New Roman"/>
          <w:sz w:val="20"/>
          <w:szCs w:val="20"/>
        </w:rPr>
        <w:tab/>
      </w:r>
      <w:r w:rsidRPr="001F2D5F">
        <w:rPr>
          <w:rFonts w:ascii="Times New Roman" w:hAnsi="Times New Roman" w:cs="Times New Roman"/>
          <w:sz w:val="20"/>
          <w:szCs w:val="20"/>
        </w:rPr>
        <w:tab/>
        <w:t xml:space="preserve">měsíční příjem i-té osoby během prvního roku účasti v postgraduální nadstavbě průběžného penzijního systému (pro jednoduchost předpokládáme, že v každém měsíci je tento příjem stejný)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p</w:t>
      </w:r>
      <w:r w:rsidRPr="001F2D5F">
        <w:rPr>
          <w:rFonts w:ascii="Times New Roman" w:hAnsi="Times New Roman" w:cs="Times New Roman"/>
          <w:sz w:val="20"/>
          <w:szCs w:val="20"/>
        </w:rPr>
        <w:tab/>
      </w:r>
      <w:r w:rsidRPr="001F2D5F">
        <w:rPr>
          <w:rFonts w:ascii="Times New Roman" w:hAnsi="Times New Roman" w:cs="Times New Roman"/>
          <w:sz w:val="20"/>
          <w:szCs w:val="20"/>
        </w:rPr>
        <w:tab/>
        <w:t>sazba pojistného na starobní důchody (dané procento z příjmu včetně přepočítané částky, kterou odvádí zaměstnavatel), předpokládáme, že se nemění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q</w:t>
      </w:r>
      <w:r w:rsidRPr="001F2D5F">
        <w:rPr>
          <w:rFonts w:ascii="Times New Roman" w:hAnsi="Times New Roman" w:cs="Times New Roman"/>
          <w:sz w:val="20"/>
          <w:szCs w:val="20"/>
        </w:rPr>
        <w:tab/>
      </w:r>
      <w:r w:rsidRPr="001F2D5F">
        <w:rPr>
          <w:rFonts w:ascii="Times New Roman" w:hAnsi="Times New Roman" w:cs="Times New Roman"/>
          <w:sz w:val="20"/>
          <w:szCs w:val="20"/>
        </w:rPr>
        <w:tab/>
        <w:t>procentuální zdanění důchodů</w:t>
      </w:r>
    </w:p>
    <w:p w:rsid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ΔB´i</w:t>
      </w:r>
      <w:r w:rsidRPr="001F2D5F">
        <w:rPr>
          <w:rFonts w:ascii="Times New Roman" w:hAnsi="Times New Roman" w:cs="Times New Roman"/>
          <w:b/>
          <w:sz w:val="20"/>
          <w:szCs w:val="20"/>
          <w:vertAlign w:val="subscript"/>
        </w:rPr>
        <w:t>66t</w:t>
      </w:r>
      <w:r w:rsidRPr="001F2D5F">
        <w:rPr>
          <w:rFonts w:ascii="Times New Roman" w:hAnsi="Times New Roman" w:cs="Times New Roman"/>
          <w:sz w:val="20"/>
          <w:szCs w:val="20"/>
        </w:rPr>
        <w:tab/>
        <w:t>nominální nárok na měsíční důchod i-té osoby z postgraduálního systému po prvním roce účasti v tomto systému</w:t>
      </w:r>
    </w:p>
    <w:p w:rsidR="009D0A8D" w:rsidRPr="001F2D5F"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Poznámka:</w:t>
      </w:r>
      <w:r w:rsidRPr="001F2D5F">
        <w:rPr>
          <w:rFonts w:ascii="Times New Roman" w:hAnsi="Times New Roman" w:cs="Times New Roman"/>
          <w:sz w:val="20"/>
          <w:szCs w:val="20"/>
        </w:rPr>
        <w:t xml:space="preserve"> Označení některých veličin odvozujeme od označení, které bylo použito v článku ŠIMKOVÁ M., SIXTA. J., LANGHAMROVÁ, J. 2016. Penzijní závazky stárnoucí populace České republiky. </w:t>
      </w:r>
      <w:r w:rsidRPr="001F2D5F">
        <w:rPr>
          <w:rFonts w:ascii="Times New Roman" w:hAnsi="Times New Roman" w:cs="Times New Roman"/>
          <w:i/>
          <w:sz w:val="20"/>
          <w:szCs w:val="20"/>
        </w:rPr>
        <w:t>Politická ekonomie</w:t>
      </w:r>
      <w:r w:rsidRPr="001F2D5F">
        <w:rPr>
          <w:rFonts w:ascii="Times New Roman" w:hAnsi="Times New Roman" w:cs="Times New Roman"/>
          <w:sz w:val="20"/>
          <w:szCs w:val="20"/>
        </w:rPr>
        <w:t xml:space="preserve"> 64(5): 591-607.</w:t>
      </w:r>
    </w:p>
    <w:p w:rsidR="009D0A8D" w:rsidRDefault="009D0A8D" w:rsidP="001F2D5F">
      <w:pPr>
        <w:spacing w:after="0" w:line="240" w:lineRule="auto"/>
        <w:ind w:firstLine="284"/>
        <w:jc w:val="both"/>
        <w:rPr>
          <w:rFonts w:ascii="Times New Roman" w:hAnsi="Times New Roman" w:cs="Times New Roman"/>
          <w:sz w:val="20"/>
          <w:szCs w:val="20"/>
        </w:rPr>
      </w:pPr>
    </w:p>
    <w:p w:rsidR="001F2D5F" w:rsidRPr="009D0A8D" w:rsidRDefault="001F2D5F" w:rsidP="001F2D5F">
      <w:pPr>
        <w:spacing w:after="0" w:line="240" w:lineRule="auto"/>
        <w:ind w:firstLine="284"/>
        <w:jc w:val="both"/>
        <w:rPr>
          <w:rFonts w:ascii="Times New Roman" w:hAnsi="Times New Roman" w:cs="Times New Roman"/>
          <w:b/>
          <w:sz w:val="20"/>
          <w:szCs w:val="20"/>
        </w:rPr>
      </w:pPr>
      <w:r w:rsidRPr="009D0A8D">
        <w:rPr>
          <w:rFonts w:ascii="Times New Roman" w:hAnsi="Times New Roman" w:cs="Times New Roman"/>
          <w:b/>
          <w:sz w:val="20"/>
          <w:szCs w:val="20"/>
        </w:rPr>
        <w:t>Pak platí následující: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Poznámka:</w:t>
      </w:r>
      <w:r w:rsidRPr="001F2D5F">
        <w:rPr>
          <w:rFonts w:ascii="Times New Roman" w:hAnsi="Times New Roman" w:cs="Times New Roman"/>
          <w:sz w:val="20"/>
          <w:szCs w:val="20"/>
        </w:rPr>
        <w:t xml:space="preserve"> Uvádíme nejříve všechny vzorce s příslušnými čísly, v navazujícím textu pak na ně podle těchto čísel odkazujeme.</w:t>
      </w:r>
    </w:p>
    <w:p w:rsidR="001F2D5F" w:rsidRPr="001F2D5F" w:rsidRDefault="004D5BD4" w:rsidP="001F2D5F">
      <w:pPr>
        <w:spacing w:after="0" w:line="240" w:lineRule="auto"/>
        <w:ind w:firstLine="284"/>
        <w:jc w:val="both"/>
        <w:rPr>
          <w:rFonts w:ascii="Times New Roman" w:hAnsi="Times New Roman" w:cs="Times New Roman"/>
          <w:sz w:val="20"/>
          <w:szCs w:val="20"/>
        </w:rPr>
      </w:pPr>
      <w:r>
        <w:rPr>
          <w:noProof/>
          <w:lang w:eastAsia="cs-CZ"/>
        </w:rPr>
        <w:drawing>
          <wp:inline distT="0" distB="0" distL="0" distR="0">
            <wp:extent cx="4123690" cy="2962910"/>
            <wp:effectExtent l="0" t="0" r="0" b="8890"/>
            <wp:docPr id="1" name="Picture 1" descr="http://is.vsfs.cz/de/5050/penze_-_vz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vsfs.cz/de/5050/penze_-_vzorce.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690" cy="2962910"/>
                    </a:xfrm>
                    <a:prstGeom prst="rect">
                      <a:avLst/>
                    </a:prstGeom>
                    <a:noFill/>
                    <a:ln>
                      <a:noFill/>
                    </a:ln>
                  </pic:spPr>
                </pic:pic>
              </a:graphicData>
            </a:graphic>
          </wp:inline>
        </w:drawing>
      </w:r>
      <w:r w:rsidRPr="005C7DD9">
        <w:rPr>
          <w:rFonts w:ascii="Times New Roman" w:hAnsi="Times New Roman" w:cs="Times New Roman"/>
          <w:noProof/>
          <w:sz w:val="20"/>
          <w:szCs w:val="20"/>
        </w:rPr>
        <w:t xml:space="preserve">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Ad (1): Součet všech odvodů do postgraduální nadstavby od všech osob, které se této nadstavby účastní. Ten se sestává z odvodů na pojistné příjmu a z nároků na důchod vložených do systému.</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Ad (2): Vybraná částka po zdanění k rozdělení mezi účastníky systému (reálná souhrnná výplata).</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Ad (3): Nominální nárok účastníka systému po prvním roce. Tj. osoba vložila do systému 12 měsíčních důchodů z nároku na důchod z penzijního systému a 12 měsíčních odvodů ze svého aktuálního příjmu, které bude čerpat měsíčně (12krát do roka) v průměru po dobu průměrného dožití, tj. E</w:t>
      </w:r>
      <w:r w:rsidRPr="001F2D5F">
        <w:rPr>
          <w:rFonts w:ascii="Times New Roman" w:hAnsi="Times New Roman" w:cs="Times New Roman"/>
          <w:sz w:val="20"/>
          <w:szCs w:val="20"/>
          <w:vertAlign w:val="subscript"/>
        </w:rPr>
        <w:t>66t</w:t>
      </w:r>
      <w:r w:rsidRPr="001F2D5F">
        <w:rPr>
          <w:rFonts w:ascii="Times New Roman" w:hAnsi="Times New Roman" w:cs="Times New Roman"/>
          <w:sz w:val="20"/>
          <w:szCs w:val="20"/>
        </w:rPr>
        <w:t>. A to při neměnných cenách a neuvažování výnosů z vložené částky. Příslušné korekce lze snadno provést. Doporučujeme neuvažovat výnos z vložené částky, protože efekt zvýšení užitku v pojistném systému spočívá v přenesení částky z období, kdy je z ní nižší užitek, od období, kdy je ze stejné částky větší užitek. Mj. v období, kdy je žádná nebo velmi nízká inflace pobírá i běžný spořitel po zaplacení poplatků v podstatě nulový úrok.V případě zvýšené inflace je nutné příslušné korekce provést.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lastRenderedPageBreak/>
        <w:t xml:space="preserve">Ad (4): Suma nominálních nároků účastníků postgraduálního systému po prvním roce účasti v tomto systému.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Ad (5): Jak jsme již řekli, systém je plně uzavřený, a tudíž se může rozdělit jen to, co do systému v daném měsíci přišlo, a to ještě po odpočtu zdanění důchodů. Nominální nároky tedy musíme přepočítat koeficientem φ.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Reálný přírůstek důchodu po prvním roce účasti v penzijním systému i-té osoby tedy bude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φ x ΔB´i</w:t>
      </w:r>
      <w:r w:rsidRPr="001F2D5F">
        <w:rPr>
          <w:rFonts w:ascii="Times New Roman" w:hAnsi="Times New Roman" w:cs="Times New Roman"/>
          <w:b/>
          <w:sz w:val="20"/>
          <w:szCs w:val="20"/>
          <w:vertAlign w:val="subscript"/>
        </w:rPr>
        <w:t>66t</w:t>
      </w:r>
      <w:r w:rsidRPr="001F2D5F">
        <w:rPr>
          <w:rFonts w:ascii="Times New Roman" w:hAnsi="Times New Roman" w:cs="Times New Roman"/>
          <w:b/>
          <w:sz w:val="20"/>
          <w:szCs w:val="20"/>
        </w:rPr>
        <w:t xml:space="preserve"> = ΔBi</w:t>
      </w:r>
      <w:r w:rsidRPr="001F2D5F">
        <w:rPr>
          <w:rFonts w:ascii="Times New Roman" w:hAnsi="Times New Roman" w:cs="Times New Roman"/>
          <w:b/>
          <w:sz w:val="20"/>
          <w:szCs w:val="20"/>
          <w:vertAlign w:val="subscript"/>
        </w:rPr>
        <w:t>66t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Celkový měsíční důchod této osoby bude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Bi</w:t>
      </w:r>
      <w:r w:rsidRPr="001F2D5F">
        <w:rPr>
          <w:rFonts w:ascii="Times New Roman" w:hAnsi="Times New Roman" w:cs="Times New Roman"/>
          <w:b/>
          <w:sz w:val="20"/>
          <w:szCs w:val="20"/>
          <w:vertAlign w:val="subscript"/>
        </w:rPr>
        <w:t>65t</w:t>
      </w:r>
      <w:r w:rsidRPr="001F2D5F">
        <w:rPr>
          <w:rFonts w:ascii="Times New Roman" w:hAnsi="Times New Roman" w:cs="Times New Roman"/>
          <w:b/>
          <w:sz w:val="20"/>
          <w:szCs w:val="20"/>
        </w:rPr>
        <w:t xml:space="preserve"> + ΔBi</w:t>
      </w:r>
      <w:r w:rsidRPr="001F2D5F">
        <w:rPr>
          <w:rFonts w:ascii="Times New Roman" w:hAnsi="Times New Roman" w:cs="Times New Roman"/>
          <w:b/>
          <w:sz w:val="20"/>
          <w:szCs w:val="20"/>
          <w:vertAlign w:val="subscript"/>
        </w:rPr>
        <w:t>66t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Část osob začne tento důchod po prvním roce pobírat, část osob jej bude investovat spolu se svým odvodem z příjmu v dalším roce do navýšení svého důchodu v dalším období. To znamená, že tyto osoby odvádějí nyní do systému:</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(Bi</w:t>
      </w:r>
      <w:r w:rsidRPr="001F2D5F">
        <w:rPr>
          <w:rFonts w:ascii="Times New Roman" w:hAnsi="Times New Roman" w:cs="Times New Roman"/>
          <w:b/>
          <w:sz w:val="20"/>
          <w:szCs w:val="20"/>
          <w:vertAlign w:val="subscript"/>
        </w:rPr>
        <w:t>65t</w:t>
      </w:r>
      <w:r w:rsidRPr="001F2D5F">
        <w:rPr>
          <w:rFonts w:ascii="Times New Roman" w:hAnsi="Times New Roman" w:cs="Times New Roman"/>
          <w:b/>
          <w:sz w:val="20"/>
          <w:szCs w:val="20"/>
        </w:rPr>
        <w:t xml:space="preserve"> + ΔBi</w:t>
      </w:r>
      <w:r w:rsidRPr="001F2D5F">
        <w:rPr>
          <w:rFonts w:ascii="Times New Roman" w:hAnsi="Times New Roman" w:cs="Times New Roman"/>
          <w:b/>
          <w:sz w:val="20"/>
          <w:szCs w:val="20"/>
          <w:vertAlign w:val="subscript"/>
        </w:rPr>
        <w:t>66t</w:t>
      </w:r>
      <w:r w:rsidRPr="001F2D5F">
        <w:rPr>
          <w:rFonts w:ascii="Times New Roman" w:hAnsi="Times New Roman" w:cs="Times New Roman"/>
          <w:b/>
          <w:sz w:val="20"/>
          <w:szCs w:val="20"/>
        </w:rPr>
        <w:t>) + (p x Ri</w:t>
      </w:r>
      <w:r w:rsidRPr="001F2D5F">
        <w:rPr>
          <w:rFonts w:ascii="Times New Roman" w:hAnsi="Times New Roman" w:cs="Times New Roman"/>
          <w:b/>
          <w:sz w:val="20"/>
          <w:szCs w:val="20"/>
          <w:vertAlign w:val="subscript"/>
        </w:rPr>
        <w:t>65t</w:t>
      </w:r>
      <w:r w:rsidRPr="001F2D5F">
        <w:rPr>
          <w:rFonts w:ascii="Times New Roman" w:hAnsi="Times New Roman" w:cs="Times New Roman"/>
          <w:b/>
          <w:sz w:val="20"/>
          <w:szCs w:val="20"/>
        </w:rPr>
        <w: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Ad (6): Důchod po dvou létech.</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Atd.</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V dalších pokračováních uvedeme obecný vzorec.</w:t>
      </w:r>
    </w:p>
    <w:p w:rsidR="001F2D5F" w:rsidRDefault="001F2D5F" w:rsidP="00604F7B">
      <w:pPr>
        <w:spacing w:after="0" w:line="240" w:lineRule="auto"/>
        <w:ind w:firstLine="284"/>
        <w:jc w:val="both"/>
        <w:rPr>
          <w:rFonts w:ascii="Times New Roman" w:hAnsi="Times New Roman" w:cs="Times New Roman"/>
          <w:sz w:val="20"/>
          <w:szCs w:val="20"/>
        </w:rPr>
      </w:pPr>
    </w:p>
    <w:p w:rsidR="009D0A8D" w:rsidRDefault="009D0A8D" w:rsidP="00604F7B">
      <w:pPr>
        <w:spacing w:after="0" w:line="240" w:lineRule="auto"/>
        <w:ind w:firstLine="284"/>
        <w:jc w:val="both"/>
        <w:rPr>
          <w:rFonts w:ascii="Times New Roman" w:hAnsi="Times New Roman" w:cs="Times New Roman"/>
          <w:sz w:val="20"/>
          <w:szCs w:val="20"/>
        </w:rPr>
      </w:pPr>
    </w:p>
    <w:p w:rsidR="009D0A8D" w:rsidRPr="00223F52" w:rsidRDefault="009D0A8D" w:rsidP="009D0A8D">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w:t>
      </w:r>
      <w:r w:rsidRPr="00223F52">
        <w:rPr>
          <w:rFonts w:ascii="Times New Roman" w:hAnsi="Times New Roman" w:cs="Times New Roman"/>
          <w:b/>
          <w:sz w:val="24"/>
          <w:szCs w:val="24"/>
        </w:rPr>
        <w:t>. část</w:t>
      </w:r>
    </w:p>
    <w:p w:rsidR="001F2D5F" w:rsidRDefault="001F2D5F" w:rsidP="00604F7B">
      <w:pPr>
        <w:spacing w:after="0" w:line="240" w:lineRule="auto"/>
        <w:ind w:firstLine="284"/>
        <w:jc w:val="both"/>
        <w:rPr>
          <w:rFonts w:ascii="Times New Roman" w:hAnsi="Times New Roman" w:cs="Times New Roman"/>
          <w:sz w:val="20"/>
          <w:szCs w:val="20"/>
        </w:rPr>
      </w:pPr>
    </w:p>
    <w:p w:rsidR="001F2D5F" w:rsidRPr="009D0A8D" w:rsidRDefault="001F2D5F" w:rsidP="001F2D5F">
      <w:pPr>
        <w:spacing w:after="0" w:line="240" w:lineRule="auto"/>
        <w:ind w:firstLine="284"/>
        <w:jc w:val="both"/>
        <w:rPr>
          <w:rFonts w:ascii="Times New Roman" w:hAnsi="Times New Roman" w:cs="Times New Roman"/>
          <w:sz w:val="24"/>
          <w:szCs w:val="24"/>
        </w:rPr>
      </w:pPr>
      <w:r w:rsidRPr="009D0A8D">
        <w:rPr>
          <w:rFonts w:ascii="Times New Roman" w:hAnsi="Times New Roman" w:cs="Times New Roman"/>
          <w:b/>
          <w:sz w:val="24"/>
          <w:szCs w:val="24"/>
        </w:rPr>
        <w:t>Kdo postgraduální systém penzí prosadí?</w:t>
      </w:r>
    </w:p>
    <w:p w:rsidR="009D0A8D"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Když hovoříme o jakýchkoli rozumných reformách, měli bychom mít vždy jasnou představu o tom, kdo je prosadí, tj.:</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1. Kdo má dostatečnou sálu, aby je prosadil.</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2. Kdo má dostatečnou motivaci, aby je prosadil.</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Nelze totiž očekávat, že se objeví nějaký "osvícený panovník". Naopak. Teprve pokud ve společnosti existuje dostatek zainteresovaných a schopných lidí k tomu, aby se něco rozumného prosadilo, vždy se najdou i osobnosti, které jsou k prosazení rozumného nezbytné.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Z tohoto hlediska mě potěšilo i inspirovalo to, co napsal </w:t>
      </w:r>
      <w:r w:rsidRPr="001F2D5F">
        <w:rPr>
          <w:rFonts w:ascii="Times New Roman" w:hAnsi="Times New Roman" w:cs="Times New Roman"/>
          <w:sz w:val="20"/>
          <w:szCs w:val="20"/>
          <w:u w:val="single"/>
        </w:rPr>
        <w:t>J. Mertl</w:t>
      </w:r>
      <w:r w:rsidRPr="001F2D5F">
        <w:rPr>
          <w:rFonts w:ascii="Times New Roman" w:hAnsi="Times New Roman" w:cs="Times New Roman"/>
          <w:sz w:val="20"/>
          <w:szCs w:val="20"/>
        </w:rPr>
        <w:t xml:space="preserve"> v komentáři ke druhé části této série o odstartování reforem: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"Postgraduální nadstavba je skutečně vhodnou konstrukcí, která může přispět ke zlepšení situace v oblasti penzí, ale i zaměstnanosti a nadstandardní zdravotní péče pro lidi 50+. Dále do značné míry řeší i problém statutárního penzijního věku, jakkoli nenahrazuje první pilíř sociálního pojištění, který má i další funkce, než má nadstavba. Určitě je žádoucí dále zvyšovat koupěschopnost dotčených sociálních skupin, zvláště proto, že služby, které si zakoupí, mají významný potenciál k rozvoji národní a lokální ekonomiky."</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Viz: </w:t>
      </w:r>
      <w:hyperlink r:id="rId27" w:history="1">
        <w:r w:rsidRPr="001F2D5F">
          <w:rPr>
            <w:rStyle w:val="Hyperlink"/>
            <w:rFonts w:ascii="Times New Roman" w:hAnsi="Times New Roman" w:cs="Times New Roman"/>
            <w:sz w:val="20"/>
            <w:szCs w:val="20"/>
          </w:rPr>
          <w:t>http://radimvalencik.pise.cz/3919-komentare.html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Z hlediska toho, co jsem napsal v úvodu, však existuje ještě jeden důvod, proč má smysl celý </w:t>
      </w:r>
      <w:r w:rsidRPr="001F2D5F">
        <w:rPr>
          <w:rFonts w:ascii="Times New Roman" w:hAnsi="Times New Roman" w:cs="Times New Roman"/>
          <w:b/>
          <w:sz w:val="20"/>
          <w:szCs w:val="20"/>
        </w:rPr>
        <w:t>komplex reforem začít</w:t>
      </w:r>
      <w:r w:rsidRPr="001F2D5F">
        <w:rPr>
          <w:rFonts w:ascii="Times New Roman" w:hAnsi="Times New Roman" w:cs="Times New Roman"/>
          <w:sz w:val="20"/>
          <w:szCs w:val="20"/>
        </w:rPr>
        <w:t xml:space="preserve"> právě </w:t>
      </w:r>
      <w:r w:rsidRPr="001F2D5F">
        <w:rPr>
          <w:rFonts w:ascii="Times New Roman" w:hAnsi="Times New Roman" w:cs="Times New Roman"/>
          <w:b/>
          <w:sz w:val="20"/>
          <w:szCs w:val="20"/>
        </w:rPr>
        <w:t>veřejným představením plně zásluhové a plně uzavřené průběžné postgraduální nadstavby současného systému penzijního pojištění</w:t>
      </w:r>
      <w:r w:rsidRPr="001F2D5F">
        <w:rPr>
          <w:rFonts w:ascii="Times New Roman" w:hAnsi="Times New Roman" w:cs="Times New Roman"/>
          <w:sz w:val="20"/>
          <w:szCs w:val="20"/>
        </w:rPr>
        <w:t xml:space="preserve">. Smysl tohoto systému nejlépe chápou </w:t>
      </w:r>
      <w:r w:rsidRPr="001F2D5F">
        <w:rPr>
          <w:rFonts w:ascii="Times New Roman" w:hAnsi="Times New Roman" w:cs="Times New Roman"/>
          <w:b/>
          <w:sz w:val="20"/>
          <w:szCs w:val="20"/>
        </w:rPr>
        <w:t>ti lidé ve věku od 50 let, kteří si uchovali schopnost uplatnit se i v nějaké delší perspektivě na profesních trzích a kteří se svou prací (profesní činností) i začleněním do přirozených společenských kontaktů v rámci výkonu této profesní činnosti zde nacházejí nejen zdroj příjmů, ale i smysl (včetně pocitu uznání, sebeúcty apod.) a potěšení</w:t>
      </w:r>
      <w:r w:rsidRPr="001F2D5F">
        <w:rPr>
          <w:rFonts w:ascii="Times New Roman" w:hAnsi="Times New Roman" w:cs="Times New Roman"/>
          <w:sz w:val="20"/>
          <w:szCs w:val="20"/>
        </w:rPr>
        <w:t>. Kterým zkrátka práce přináší radost, protože: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1. Volili si takovou profesní kariéru, aby je práce bavila.</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2. Uchovali se díky životosprávě a způsobu života fyzicky a duševně fit.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3. Celý život na sobě pracovali ve smyslu studia nového a vyhodnocování vlastních zkušeností jako zpětné vazby.</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4. Naučili se umění aktivního spoluvytváření pozitivních mezilidských, pracovních a týmových vztahů.</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5. Jsou schopni si neustále klást a plněji odpovídat na otázku, o co v současné době jde a jak hromadící se problémy řešit.</w:t>
      </w:r>
    </w:p>
    <w:p w:rsidR="009D0A8D"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Takových lidí je velké množství. Byť třeba někteří splňují jedno či dvě z výše uvedených kritérií jen částečně.</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Navrhovaný systém je přitažlivý pro ty, kterým je v současné době 50 až 55, případně i 60 (záleží na tom, jak rychle se daný systém podaří prosadit, za určitých podmínek by to šlo i během dvou let, přitom se nepochybně najdou i tací, kteří budou mít zájem do systému vstoupit třeba v 70 létech). Ti z tohoto systému boudou mít výrazný osobní užitek. A právě </w:t>
      </w:r>
      <w:r w:rsidRPr="001F2D5F">
        <w:rPr>
          <w:rFonts w:ascii="Times New Roman" w:hAnsi="Times New Roman" w:cs="Times New Roman"/>
          <w:b/>
          <w:sz w:val="20"/>
          <w:szCs w:val="20"/>
        </w:rPr>
        <w:t>tito lidé jsou tím potenciálem společnosti, který je schopen změnu prosadit</w:t>
      </w:r>
      <w:r w:rsidRPr="001F2D5F">
        <w:rPr>
          <w:rFonts w:ascii="Times New Roman" w:hAnsi="Times New Roman" w:cs="Times New Roman"/>
          <w:sz w:val="20"/>
          <w:szCs w:val="20"/>
        </w:rPr>
        <w:t>. Jejich věk spojený s </w:t>
      </w:r>
      <w:r w:rsidRPr="001F2D5F">
        <w:rPr>
          <w:rFonts w:ascii="Times New Roman" w:hAnsi="Times New Roman" w:cs="Times New Roman"/>
          <w:b/>
          <w:sz w:val="20"/>
          <w:szCs w:val="20"/>
        </w:rPr>
        <w:t>dostatkem zkušeností, dostatkem nezbytných společenských kontaktů, dostatkem vůle a dostatkem odborné přípravy je dostatečný, aby jejich mise byla úspěšná</w:t>
      </w:r>
      <w:r w:rsidRPr="001F2D5F">
        <w:rPr>
          <w:rFonts w:ascii="Times New Roman" w:hAnsi="Times New Roman" w:cs="Times New Roman"/>
          <w:sz w:val="20"/>
          <w:szCs w:val="20"/>
        </w:rPr>
        <w:t xml:space="preserve">.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lastRenderedPageBreak/>
        <w:t>Provádíme-li jakékoli skutečné reformy, které zrcadlí potřeby doby a mají změnit významným způsobem společnost k lepšímu, musíme se vždy ptát, kdo je schopen je prosadit, jaký reální lidský potenciál za nimi stojí a jak je tento potenciál dostatečně na změnách zainteresovaný. V případě změny v penzijním systému, kterou navrhujeme, se obsah reformy potkává s potenciálem nezbytným k jejímu prosazení.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u w:val="single"/>
        </w:rPr>
        <w:t>K tomu ještě odkaz na dřívější díly seriálu o reformách, ve kterých jsou uvedeny a popsány konkrétní cesty prodloužení období produktivního uplatnění člověka:</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28" w:history="1">
        <w:r w:rsidR="001F2D5F" w:rsidRPr="001F2D5F">
          <w:rPr>
            <w:rStyle w:val="Hyperlink"/>
            <w:rFonts w:ascii="Times New Roman" w:hAnsi="Times New Roman" w:cs="Times New Roman"/>
            <w:sz w:val="20"/>
            <w:szCs w:val="20"/>
          </w:rPr>
          <w:t>http://radimvalencik.pise.cz/3789-r2016-212-diskuse-lk-cesta-k-reformam-otevrena-3.html</w:t>
        </w:r>
      </w:hyperlink>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29" w:history="1">
        <w:r w:rsidR="001F2D5F" w:rsidRPr="001F2D5F">
          <w:rPr>
            <w:rStyle w:val="Hyperlink"/>
            <w:rFonts w:ascii="Times New Roman" w:hAnsi="Times New Roman" w:cs="Times New Roman"/>
            <w:sz w:val="20"/>
            <w:szCs w:val="20"/>
          </w:rPr>
          <w:t>http://radimvalencik.pise.cz/3796-r2016-213-diskuse-lk-cesta-k-reformam-otevrena-4.html</w:t>
        </w:r>
      </w:hyperlink>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0" w:history="1">
        <w:r w:rsidR="001F2D5F" w:rsidRPr="001F2D5F">
          <w:rPr>
            <w:rStyle w:val="Hyperlink"/>
            <w:rFonts w:ascii="Times New Roman" w:hAnsi="Times New Roman" w:cs="Times New Roman"/>
            <w:sz w:val="20"/>
            <w:szCs w:val="20"/>
          </w:rPr>
          <w:t>http://radimvalencik.pise.cz/3798-r2016-214-diskuse-lk-cesta-k-reformam-otevrena-5.html</w:t>
        </w:r>
      </w:hyperlink>
    </w:p>
    <w:p w:rsidR="009D0A8D" w:rsidRDefault="009D0A8D" w:rsidP="001F2D5F">
      <w:pPr>
        <w:spacing w:after="0" w:line="240" w:lineRule="auto"/>
        <w:ind w:firstLine="284"/>
        <w:jc w:val="both"/>
        <w:rPr>
          <w:rFonts w:ascii="Times New Roman" w:hAnsi="Times New Roman" w:cs="Times New Roman"/>
          <w:sz w:val="20"/>
          <w:szCs w:val="20"/>
        </w:rPr>
      </w:pPr>
    </w:p>
    <w:p w:rsidR="001F2D5F" w:rsidRDefault="001F2D5F" w:rsidP="00604F7B">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To pro ty, kteří nemají dostatečnou představu o možnostech prodloužení doby produktivního uplatnění člověka.</w:t>
      </w:r>
      <w:r w:rsidRPr="001F2D5F">
        <w:rPr>
          <w:rFonts w:ascii="Times New Roman" w:hAnsi="Times New Roman" w:cs="Times New Roman"/>
          <w:sz w:val="20"/>
          <w:szCs w:val="20"/>
        </w:rPr>
        <w:br/>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Jak jsem uvedl v prvním díle této série uveřejněném 17. října, podařilo se mně doladit a spočítat </w:t>
      </w:r>
      <w:r w:rsidRPr="001F2D5F">
        <w:rPr>
          <w:rFonts w:ascii="Times New Roman" w:hAnsi="Times New Roman" w:cs="Times New Roman"/>
          <w:b/>
          <w:sz w:val="20"/>
          <w:szCs w:val="20"/>
        </w:rPr>
        <w:t>fungování plně zásluhové a plně uzavřené průběžné nadstavby systému penzijního pojištění</w:t>
      </w:r>
      <w:r w:rsidRPr="001F2D5F">
        <w:rPr>
          <w:rFonts w:ascii="Times New Roman" w:hAnsi="Times New Roman" w:cs="Times New Roman"/>
          <w:sz w:val="20"/>
          <w:szCs w:val="20"/>
        </w:rPr>
        <w:t xml:space="preserve">. Právě </w:t>
      </w:r>
      <w:r w:rsidRPr="001F2D5F">
        <w:rPr>
          <w:rFonts w:ascii="Times New Roman" w:hAnsi="Times New Roman" w:cs="Times New Roman"/>
          <w:b/>
          <w:sz w:val="20"/>
          <w:szCs w:val="20"/>
        </w:rPr>
        <w:t>jejím zavedením lze komplexní reformy vyúsťující v ekonomiku založenou na produktivních službách odstartovat. Bez rizika, bezbolestně, přesvědčivě. Tak, aby si každý ověřil, že skutečné reformy jsou možné.</w:t>
      </w:r>
      <w:r w:rsidRPr="001F2D5F">
        <w:rPr>
          <w:rFonts w:ascii="Times New Roman" w:hAnsi="Times New Roman" w:cs="Times New Roman"/>
          <w:sz w:val="20"/>
          <w:szCs w:val="20"/>
        </w:rPr>
        <w:t xml:space="preserve"> Reformy, které znamenají – konečně a po dlouhé době – nejen změnu k lepšímu, ale postupně i celkovou nápravu stavu, </w:t>
      </w:r>
      <w:r w:rsidRPr="001F2D5F">
        <w:rPr>
          <w:rFonts w:ascii="Times New Roman" w:hAnsi="Times New Roman" w:cs="Times New Roman"/>
          <w:b/>
          <w:sz w:val="20"/>
          <w:szCs w:val="20"/>
        </w:rPr>
        <w:t>posunutí společnosti za bariéru nahromaděných problémů</w:t>
      </w:r>
      <w:r w:rsidRPr="001F2D5F">
        <w:rPr>
          <w:rFonts w:ascii="Times New Roman" w:hAnsi="Times New Roman" w:cs="Times New Roman"/>
          <w:sz w:val="20"/>
          <w:szCs w:val="20"/>
        </w:rPr>
        <w:t xml:space="preserve">. Prezentování reálné možnosti zavedení plně zásluhové a plně uzavřené průběžné nadstavby systému penzijního pojištění je i </w:t>
      </w:r>
      <w:r w:rsidRPr="001F2D5F">
        <w:rPr>
          <w:rFonts w:ascii="Times New Roman" w:hAnsi="Times New Roman" w:cs="Times New Roman"/>
          <w:b/>
          <w:sz w:val="20"/>
          <w:szCs w:val="20"/>
        </w:rPr>
        <w:t>klíčem k prokomunikování toho, o co v komplexu reforem jde</w:t>
      </w:r>
      <w:r w:rsidRPr="001F2D5F">
        <w:rPr>
          <w:rFonts w:ascii="Times New Roman" w:hAnsi="Times New Roman" w:cs="Times New Roman"/>
          <w:sz w:val="20"/>
          <w:szCs w:val="20"/>
        </w:rPr>
        <w:t>.</w:t>
      </w:r>
    </w:p>
    <w:p w:rsidR="009D0A8D" w:rsidRDefault="009D0A8D" w:rsidP="001F2D5F">
      <w:pPr>
        <w:spacing w:after="0" w:line="240" w:lineRule="auto"/>
        <w:ind w:firstLine="284"/>
        <w:jc w:val="both"/>
        <w:rPr>
          <w:rFonts w:ascii="Times New Roman" w:hAnsi="Times New Roman" w:cs="Times New Roman"/>
          <w:sz w:val="20"/>
          <w:szCs w:val="20"/>
        </w:rPr>
      </w:pPr>
    </w:p>
    <w:p w:rsidR="009D0A8D" w:rsidRDefault="009D0A8D" w:rsidP="001F2D5F">
      <w:pPr>
        <w:spacing w:after="0" w:line="240" w:lineRule="auto"/>
        <w:ind w:firstLine="284"/>
        <w:jc w:val="both"/>
        <w:rPr>
          <w:rFonts w:ascii="Times New Roman" w:hAnsi="Times New Roman" w:cs="Times New Roman"/>
          <w:sz w:val="20"/>
          <w:szCs w:val="20"/>
        </w:rPr>
      </w:pPr>
    </w:p>
    <w:p w:rsidR="009D0A8D" w:rsidRPr="00223F52" w:rsidRDefault="009D0A8D" w:rsidP="009D0A8D">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6</w:t>
      </w:r>
      <w:r w:rsidRPr="00223F52">
        <w:rPr>
          <w:rFonts w:ascii="Times New Roman" w:hAnsi="Times New Roman" w:cs="Times New Roman"/>
          <w:b/>
          <w:sz w:val="24"/>
          <w:szCs w:val="24"/>
        </w:rPr>
        <w:t>. část</w:t>
      </w:r>
    </w:p>
    <w:p w:rsidR="009D0A8D" w:rsidRDefault="009D0A8D" w:rsidP="001F2D5F">
      <w:pPr>
        <w:spacing w:after="0" w:line="240" w:lineRule="auto"/>
        <w:ind w:firstLine="284"/>
        <w:jc w:val="both"/>
        <w:rPr>
          <w:rFonts w:ascii="Times New Roman" w:hAnsi="Times New Roman" w:cs="Times New Roman"/>
          <w:sz w:val="20"/>
          <w:szCs w:val="20"/>
        </w:rPr>
      </w:pPr>
    </w:p>
    <w:p w:rsidR="00EA54F4" w:rsidRDefault="00EA54F4" w:rsidP="001F2D5F">
      <w:pPr>
        <w:spacing w:after="0" w:line="240" w:lineRule="auto"/>
        <w:ind w:firstLine="284"/>
        <w:jc w:val="both"/>
        <w:rPr>
          <w:rFonts w:ascii="Times New Roman" w:hAnsi="Times New Roman" w:cs="Times New Roman"/>
          <w:b/>
          <w:sz w:val="24"/>
          <w:szCs w:val="24"/>
        </w:rPr>
      </w:pPr>
      <w:r w:rsidRPr="00EA54F4">
        <w:rPr>
          <w:rFonts w:ascii="Times New Roman" w:hAnsi="Times New Roman" w:cs="Times New Roman"/>
          <w:b/>
          <w:sz w:val="24"/>
          <w:szCs w:val="24"/>
        </w:rPr>
        <w:t>Harmonogramu prezentování možnosti zavedení plně zásluhové a plně uzavřené</w:t>
      </w:r>
    </w:p>
    <w:p w:rsidR="00EA54F4" w:rsidRPr="00EA54F4" w:rsidRDefault="00EA54F4" w:rsidP="001F2D5F">
      <w:pPr>
        <w:spacing w:after="0" w:line="240" w:lineRule="auto"/>
        <w:ind w:firstLine="284"/>
        <w:jc w:val="both"/>
        <w:rPr>
          <w:rFonts w:ascii="Times New Roman" w:hAnsi="Times New Roman" w:cs="Times New Roman"/>
          <w:b/>
          <w:sz w:val="24"/>
          <w:szCs w:val="24"/>
        </w:rPr>
      </w:pPr>
      <w:r w:rsidRPr="00EA54F4">
        <w:rPr>
          <w:rFonts w:ascii="Times New Roman" w:hAnsi="Times New Roman" w:cs="Times New Roman"/>
          <w:b/>
          <w:sz w:val="24"/>
          <w:szCs w:val="24"/>
        </w:rPr>
        <w:t>průběžné nadstavby systému penzijního pojištění</w:t>
      </w:r>
    </w:p>
    <w:p w:rsidR="00EA54F4" w:rsidRDefault="00EA54F4" w:rsidP="001F2D5F">
      <w:pPr>
        <w:spacing w:after="0" w:line="240" w:lineRule="auto"/>
        <w:ind w:firstLine="284"/>
        <w:jc w:val="both"/>
        <w:rPr>
          <w:rFonts w:ascii="Times New Roman" w:hAnsi="Times New Roman" w:cs="Times New Roman"/>
          <w:sz w:val="20"/>
          <w:szCs w:val="20"/>
        </w:rPr>
      </w:pPr>
    </w:p>
    <w:p w:rsidR="00EA54F4" w:rsidRDefault="00EA54F4"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Dnes uveřejňuji první nástin harmonogramu prezentování možnosti zavedení </w:t>
      </w:r>
      <w:r w:rsidRPr="001F2D5F">
        <w:rPr>
          <w:rFonts w:ascii="Times New Roman" w:hAnsi="Times New Roman" w:cs="Times New Roman"/>
          <w:b/>
          <w:sz w:val="20"/>
          <w:szCs w:val="20"/>
        </w:rPr>
        <w:t>plně zásluhové a plně uzavřené průběžné nadstavby systému penzijního pojištění</w:t>
      </w:r>
      <w:r w:rsidRPr="001F2D5F">
        <w:rPr>
          <w:rFonts w:ascii="Times New Roman" w:hAnsi="Times New Roman" w:cs="Times New Roman"/>
          <w:sz w:val="20"/>
          <w:szCs w:val="20"/>
        </w:rPr>
        <w:t xml:space="preserve"> a jejího přínosu:</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 xml:space="preserve">24. listopadu od 9:30 </w:t>
      </w:r>
      <w:r w:rsidRPr="001F2D5F">
        <w:rPr>
          <w:rFonts w:ascii="Times New Roman" w:hAnsi="Times New Roman" w:cs="Times New Roman"/>
          <w:sz w:val="20"/>
          <w:szCs w:val="20"/>
        </w:rPr>
        <w:t>v rámci pracovní části 19. ročníku konference Lidský kapitál a investice do vzdělání budu na tomto fóru prezentovat význam problematiky zavedení plně zásluhové a plně uzavřené průběžné nadstavby systému penzijního pojištění.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 xml:space="preserve">25. listopadu od 9:00 </w:t>
      </w:r>
      <w:r w:rsidRPr="001F2D5F">
        <w:rPr>
          <w:rFonts w:ascii="Times New Roman" w:hAnsi="Times New Roman" w:cs="Times New Roman"/>
          <w:sz w:val="20"/>
          <w:szCs w:val="20"/>
        </w:rPr>
        <w:t xml:space="preserve">v rámci pracovní části 19. ročníku konference Lidský kapitál a investice do vzdělání proběhne kromě jiného i diskuse k otázce, jak veřejně prezentovat přínos a zavedení plně zásluhové a plně uzavřené průběžné nadstavby systému penzijního pojištění, tj. jak konkretizovat tento harmonogram.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30. listopadu</w:t>
      </w:r>
      <w:r w:rsidRPr="001F2D5F">
        <w:rPr>
          <w:rFonts w:ascii="Times New Roman" w:hAnsi="Times New Roman" w:cs="Times New Roman"/>
          <w:sz w:val="20"/>
          <w:szCs w:val="20"/>
        </w:rPr>
        <w:t xml:space="preserve"> budu mít vystoupení na druhé pracovní konferenci na téma </w:t>
      </w:r>
      <w:r w:rsidRPr="001F2D5F">
        <w:rPr>
          <w:rFonts w:ascii="Times New Roman" w:hAnsi="Times New Roman" w:cs="Times New Roman"/>
          <w:i/>
          <w:sz w:val="20"/>
          <w:szCs w:val="20"/>
        </w:rPr>
        <w:t>"Důchodová reforma - jak dál?"</w:t>
      </w:r>
      <w:r w:rsidRPr="001F2D5F">
        <w:rPr>
          <w:rFonts w:ascii="Times New Roman" w:hAnsi="Times New Roman" w:cs="Times New Roman"/>
          <w:sz w:val="20"/>
          <w:szCs w:val="20"/>
        </w:rPr>
        <w:t xml:space="preserve">, kterou pořádá Odborná komise pro důchodovou reformu. Dle programu této konference: </w:t>
      </w:r>
      <w:r w:rsidRPr="001F2D5F">
        <w:rPr>
          <w:rFonts w:ascii="Times New Roman" w:hAnsi="Times New Roman" w:cs="Times New Roman"/>
          <w:i/>
          <w:sz w:val="20"/>
          <w:szCs w:val="20"/>
        </w:rPr>
        <w:t>"Cílem konference bude rekapitulovat výsledky práce Odborné komise pro důchodovou reformu v kontextu plnění jejího Mandátu, hledat možnosti politického konsensu o dalším pokračování důchodové reformy a diskutovat o dlouhodobém směřování českého důchodového systému."</w:t>
      </w:r>
      <w:r w:rsidRPr="001F2D5F">
        <w:rPr>
          <w:rFonts w:ascii="Times New Roman" w:hAnsi="Times New Roman" w:cs="Times New Roman"/>
          <w:sz w:val="20"/>
          <w:szCs w:val="20"/>
        </w:rPr>
        <w:t xml:space="preserve"> Svůj návrh </w:t>
      </w:r>
      <w:r w:rsidRPr="001F2D5F">
        <w:rPr>
          <w:rFonts w:ascii="Times New Roman" w:hAnsi="Times New Roman" w:cs="Times New Roman"/>
          <w:b/>
          <w:sz w:val="20"/>
          <w:szCs w:val="20"/>
        </w:rPr>
        <w:t>plně zásluhové a plně uzavřené průběžné nadstavby systému penzijního pojištění</w:t>
      </w:r>
      <w:r w:rsidRPr="001F2D5F">
        <w:rPr>
          <w:rFonts w:ascii="Times New Roman" w:hAnsi="Times New Roman" w:cs="Times New Roman"/>
          <w:sz w:val="20"/>
          <w:szCs w:val="20"/>
        </w:rPr>
        <w:t xml:space="preserve"> jsem členům komise rozeslal již dříve (na základě toho jsem byl do programu konference zařazen). Důležité budou zejména ohlasy na příspěvek, který přednesu.</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Během prosince a ledna</w:t>
      </w:r>
      <w:r w:rsidRPr="001F2D5F">
        <w:rPr>
          <w:rFonts w:ascii="Times New Roman" w:hAnsi="Times New Roman" w:cs="Times New Roman"/>
          <w:sz w:val="20"/>
          <w:szCs w:val="20"/>
        </w:rPr>
        <w:t xml:space="preserve"> zpracuji na základě výsledků 19. ročníku konference Lidský kapitál a investice do vzdělání třetí monografii (obsahově navazující na dvě předcházející) vztahující se k problematice </w:t>
      </w:r>
      <w:r w:rsidRPr="001F2D5F">
        <w:rPr>
          <w:rFonts w:ascii="Times New Roman" w:hAnsi="Times New Roman" w:cs="Times New Roman"/>
          <w:b/>
          <w:sz w:val="20"/>
          <w:szCs w:val="20"/>
        </w:rPr>
        <w:t>komplexu reforem, které jsou nutně k prosazení odvětví produktivních služeb jako základu té ekonomiky, o kterou jde</w:t>
      </w:r>
      <w:r w:rsidRPr="001F2D5F">
        <w:rPr>
          <w:rFonts w:ascii="Times New Roman" w:hAnsi="Times New Roman" w:cs="Times New Roman"/>
          <w:sz w:val="20"/>
          <w:szCs w:val="20"/>
        </w:rPr>
        <w:t>. Podstatná část této monografie bude věnována propracování toho, jak lze reformy odstartovat právě přes plně zásluhovou a plně uzavřenou průběžnou nadstavbu systému penzijního pojištění.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Během února a na začátku března</w:t>
      </w:r>
      <w:r w:rsidRPr="001F2D5F">
        <w:rPr>
          <w:rFonts w:ascii="Times New Roman" w:hAnsi="Times New Roman" w:cs="Times New Roman"/>
          <w:sz w:val="20"/>
          <w:szCs w:val="20"/>
        </w:rPr>
        <w:t xml:space="preserve"> připravím setkání s publicisty a politiky k prezentování obsahu výše uvedené monografie. Obsah bude prezentován formou odborné diskuse v rámci první části 20. ročníku konference Lidský kapitál a investice do vzdělání.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V polovině března</w:t>
      </w:r>
      <w:r w:rsidRPr="001F2D5F">
        <w:rPr>
          <w:rFonts w:ascii="Times New Roman" w:hAnsi="Times New Roman" w:cs="Times New Roman"/>
          <w:sz w:val="20"/>
          <w:szCs w:val="20"/>
        </w:rPr>
        <w:t xml:space="preserve"> bude obsah monografie prezentován formou odborné diskuse v rámci první části20. ročníku konference Lidský kapitál a investice do vzdělání.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Od poloviny března</w:t>
      </w:r>
      <w:r w:rsidRPr="001F2D5F">
        <w:rPr>
          <w:rFonts w:ascii="Times New Roman" w:hAnsi="Times New Roman" w:cs="Times New Roman"/>
          <w:sz w:val="20"/>
          <w:szCs w:val="20"/>
        </w:rPr>
        <w:t xml:space="preserve"> v návaznosti na předešlé budu v míře svých možností (a za účasti těch, kteří se přidají a pomůžou mně) vést vysvětlovací kampaň v tom směru, že parlamentní podzimní volby nemusí být programově vyprázdněné jako ty "přípravné" letošní. Každá politická strana bude mít možnost počítat s mou plnu podporou (a doufám i dalších osob z našeho týmu), pokud bude mít zájem výsledky přístupu, o kterém hovořím, využít.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Bezprostředně před volbami</w:t>
      </w:r>
      <w:r w:rsidRPr="001F2D5F">
        <w:rPr>
          <w:rFonts w:ascii="Times New Roman" w:hAnsi="Times New Roman" w:cs="Times New Roman"/>
          <w:sz w:val="20"/>
          <w:szCs w:val="20"/>
        </w:rPr>
        <w:t xml:space="preserve"> do Poslanecké sněmovny v rámci pracovní části 20. ročníku konference Lidský kapitál a investice do vzdělání vyhodnotíme výsledky našeho – výše popsaného – snažení, a to včetně </w:t>
      </w:r>
      <w:r w:rsidRPr="001F2D5F">
        <w:rPr>
          <w:rFonts w:ascii="Times New Roman" w:hAnsi="Times New Roman" w:cs="Times New Roman"/>
          <w:sz w:val="20"/>
          <w:szCs w:val="20"/>
        </w:rPr>
        <w:lastRenderedPageBreak/>
        <w:t>vyhodnocení programů jednotlivých stran z hlediska změn, které navrhujeme a které jsou jak nezbytné, tak i reálné.</w:t>
      </w:r>
    </w:p>
    <w:p w:rsidR="009D0A8D"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Toto je samozřejmě jen předběžný náčrt harmonogramu, který budu postupně upřesňovat, a to i s využitím podnětů, které obdržím.</w:t>
      </w:r>
    </w:p>
    <w:p w:rsidR="009D0A8D" w:rsidRDefault="009D0A8D" w:rsidP="001F2D5F">
      <w:pPr>
        <w:spacing w:after="0" w:line="240" w:lineRule="auto"/>
        <w:ind w:firstLine="284"/>
        <w:jc w:val="both"/>
        <w:rPr>
          <w:rFonts w:ascii="Times New Roman" w:hAnsi="Times New Roman" w:cs="Times New Roman"/>
          <w:sz w:val="20"/>
          <w:szCs w:val="20"/>
        </w:rPr>
      </w:pPr>
    </w:p>
    <w:p w:rsidR="009D0A8D" w:rsidRDefault="009D0A8D" w:rsidP="001F2D5F">
      <w:pPr>
        <w:spacing w:after="0" w:line="240" w:lineRule="auto"/>
        <w:ind w:firstLine="284"/>
        <w:jc w:val="both"/>
        <w:rPr>
          <w:rFonts w:ascii="Times New Roman" w:hAnsi="Times New Roman" w:cs="Times New Roman"/>
          <w:sz w:val="20"/>
          <w:szCs w:val="20"/>
        </w:rPr>
      </w:pPr>
    </w:p>
    <w:p w:rsidR="00EA54F4" w:rsidRDefault="00EA54F4" w:rsidP="00EA54F4">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7</w:t>
      </w:r>
      <w:r w:rsidRPr="00223F52">
        <w:rPr>
          <w:rFonts w:ascii="Times New Roman" w:hAnsi="Times New Roman" w:cs="Times New Roman"/>
          <w:b/>
          <w:sz w:val="24"/>
          <w:szCs w:val="24"/>
        </w:rPr>
        <w:t>. část</w:t>
      </w:r>
    </w:p>
    <w:p w:rsidR="009D0A8D" w:rsidRDefault="009D0A8D" w:rsidP="009D0A8D">
      <w:pPr>
        <w:spacing w:after="0" w:line="240" w:lineRule="auto"/>
        <w:ind w:firstLine="284"/>
        <w:jc w:val="both"/>
        <w:rPr>
          <w:rFonts w:ascii="Times New Roman" w:hAnsi="Times New Roman" w:cs="Times New Roman"/>
          <w:b/>
          <w:sz w:val="24"/>
          <w:szCs w:val="24"/>
        </w:rPr>
      </w:pPr>
    </w:p>
    <w:p w:rsidR="009D0A8D" w:rsidRPr="009D0A8D" w:rsidRDefault="001F2D5F" w:rsidP="009D0A8D">
      <w:pPr>
        <w:spacing w:after="0" w:line="240" w:lineRule="auto"/>
        <w:ind w:firstLine="284"/>
        <w:jc w:val="both"/>
        <w:rPr>
          <w:rFonts w:ascii="Times New Roman" w:hAnsi="Times New Roman" w:cs="Times New Roman"/>
          <w:b/>
          <w:sz w:val="24"/>
          <w:szCs w:val="24"/>
        </w:rPr>
      </w:pPr>
      <w:r w:rsidRPr="009D0A8D">
        <w:rPr>
          <w:rFonts w:ascii="Times New Roman" w:hAnsi="Times New Roman" w:cs="Times New Roman"/>
          <w:b/>
          <w:sz w:val="24"/>
          <w:szCs w:val="24"/>
        </w:rPr>
        <w:t xml:space="preserve">Vznik startovních přebytků v plně zásluhové a plně uzavřené průběžné nadstavbě </w:t>
      </w:r>
    </w:p>
    <w:p w:rsidR="001F2D5F" w:rsidRPr="009D0A8D" w:rsidRDefault="001F2D5F" w:rsidP="009D0A8D">
      <w:pPr>
        <w:spacing w:after="0" w:line="240" w:lineRule="auto"/>
        <w:ind w:firstLine="284"/>
        <w:jc w:val="both"/>
        <w:rPr>
          <w:rFonts w:ascii="Times New Roman" w:hAnsi="Times New Roman" w:cs="Times New Roman"/>
          <w:b/>
          <w:sz w:val="24"/>
          <w:szCs w:val="24"/>
        </w:rPr>
      </w:pPr>
      <w:r w:rsidRPr="009D0A8D">
        <w:rPr>
          <w:rFonts w:ascii="Times New Roman" w:hAnsi="Times New Roman" w:cs="Times New Roman"/>
          <w:b/>
          <w:sz w:val="24"/>
          <w:szCs w:val="24"/>
        </w:rPr>
        <w:t>systému penzijního pojištění a jejich role</w:t>
      </w:r>
    </w:p>
    <w:p w:rsidR="009D0A8D" w:rsidRDefault="009D0A8D"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Zahájení komplexní reformy systémů sociálního pojištění a sociálního investování (po linii penze-vzdělání-zdraví) má ještě jeden půvab. U většiny stávajících návrhů na "reformy" (které zpravidla vůbec nejsou reformami, ale kamuflovaným okrádáním občanů či tunelováním společnosti, což je v podstatě totéž) se počítá s menšími či většímu (spíše těmi většími) náklady na jejich zavedení. V návrhu naší reformy je tomu právě naopak. Postupné zavádění plně zásluhové a plně uzavřené průběžné nadstavby systému penzijního pojištění bude generovat finanční prostředky. A ne malé finanční prostředky. A to až po dobu 20 let, teprve pak dojde k vyrovnání.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Je to dáno odkladem (investováním) stávajících důchodů těch, co do postgraduální nadstavby vstoupí. V plně rozvinutém stavu se předpokládá, že počet a tudíž i poměr aktivních a pasivních účastníků je stabilizovaný. Při náběhu však bude pasivních účastníků méně. Výplaty tak půjdou na konto neexistujících účastníků.</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Otázkou je, jak s těmito přebytky zacházet. Lze například zřídit zvláštní rezervní fond nebo prostředky dá na snížení státního dluhu. Zde ovšem hrozí nebezpečí jejich zneužití. Podle mého názoru je nejlépe </w:t>
      </w:r>
      <w:r w:rsidRPr="001F2D5F">
        <w:rPr>
          <w:rFonts w:ascii="Times New Roman" w:hAnsi="Times New Roman" w:cs="Times New Roman"/>
          <w:b/>
          <w:sz w:val="20"/>
          <w:szCs w:val="20"/>
        </w:rPr>
        <w:t>věnovat tyto prostředky na kompenzaci opožděné valorizace penzí, a to tak, aby se tím připravil přechod dalších generačních kohort na vstup do postgraduálního nadstavy a postupně tímto způsobem reformoval celý penzijní systém</w:t>
      </w:r>
      <w:r w:rsidRPr="001F2D5F">
        <w:rPr>
          <w:rFonts w:ascii="Times New Roman" w:hAnsi="Times New Roman" w:cs="Times New Roman"/>
          <w:sz w:val="20"/>
          <w:szCs w:val="20"/>
        </w:rPr>
        <w: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Valorizace nebude nijak významná, ale </w:t>
      </w:r>
      <w:r w:rsidRPr="001F2D5F">
        <w:rPr>
          <w:rFonts w:ascii="Times New Roman" w:hAnsi="Times New Roman" w:cs="Times New Roman"/>
          <w:b/>
          <w:sz w:val="20"/>
          <w:szCs w:val="20"/>
        </w:rPr>
        <w:t>s čím vyššími penzemi budou lidé vstupovat do důchodu, tím bude efekt postgraduální nadstavby významnější a tím rychleji bude moci proběhnout reforma celého systému</w:t>
      </w:r>
      <w:r w:rsidRPr="001F2D5F">
        <w:rPr>
          <w:rFonts w:ascii="Times New Roman" w:hAnsi="Times New Roman" w:cs="Times New Roman"/>
          <w:sz w:val="20"/>
          <w:szCs w:val="20"/>
        </w:rPr>
        <w:t>. Dokonce lze očekávat, že bude určitý společenský tlak na to, aby i nižší věkové kohorty mohly do systému vstoupit.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Náběh systému bude potřeba modelovat samostatně. Je to poměrně náročná práce a bude předmětem dalšího zkoumání.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Zde je obrázek s komentářem, který zpracoval kolega Jiří Mihola. Dává představu o tom, jaké přebytky a po jakou dobu budou vznikat: </w:t>
      </w:r>
    </w:p>
    <w:p w:rsidR="004D5BD4" w:rsidRPr="004D5BD4" w:rsidRDefault="004D5BD4" w:rsidP="004D5BD4">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cs-CZ"/>
        </w:rPr>
        <w:lastRenderedPageBreak/>
        <w:drawing>
          <wp:inline distT="0" distB="0" distL="0" distR="0">
            <wp:extent cx="8208010" cy="3907790"/>
            <wp:effectExtent l="0" t="0" r="2540" b="0"/>
            <wp:docPr id="2" name="Picture 2" descr="http://is.vsfs.cz/de/5050/Penze_Mihola_prebyt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vsfs.cz/de/5050/Penze_Mihola_prebytky.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8010" cy="3907790"/>
                    </a:xfrm>
                    <a:prstGeom prst="rect">
                      <a:avLst/>
                    </a:prstGeom>
                    <a:noFill/>
                    <a:ln>
                      <a:noFill/>
                    </a:ln>
                  </pic:spPr>
                </pic:pic>
              </a:graphicData>
            </a:graphic>
          </wp:inline>
        </w:drawing>
      </w:r>
    </w:p>
    <w:p w:rsidR="001F2D5F" w:rsidRPr="001F2D5F" w:rsidRDefault="001F2D5F"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Vznik přebytků a možnost jejich efektivního (do budoucna se zhodnocujícího) využití ke stabilizaci penzijního systému je tak významná, že proti zavedení námi navrhovaného systému by neměly být žádné námitky. Ale obávám se, že budou. A to nikoli z důvodu kvalifikované odborné kritiky, ale z předpojatých pozic na jedné straně, na druhé straně pak z těch pozic, které se snaží udržet současný typ degenerující moci. Pro ty je společnosti, jejímž motorem je rozvoj a uplatňování schopností člověka ve společnosti orientující se na vytváření rovných podmínek pro společenskou úspěšnost všech lidí tím, co nechtějí připustit za žádnou cenu, V našem historicko-geografickém prostoru střední Evropy je ovšem takové uspořádání společnosti normální a tradiční. Proto jsem optimista a jsem přesvědčen, že nejen v naší zemi, ale i okolních, bude navrhovaný přístup s přispěním veřejnosti akceptován. I když se tomu mnozí zdráhají věřit.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Nyní si nepochybně řada ze čtenářů položí otázku: </w:t>
      </w:r>
      <w:r w:rsidRPr="001F2D5F">
        <w:rPr>
          <w:rFonts w:ascii="Times New Roman" w:hAnsi="Times New Roman" w:cs="Times New Roman"/>
          <w:b/>
          <w:sz w:val="20"/>
          <w:szCs w:val="20"/>
        </w:rPr>
        <w:t>Odkud se bere to "navíc" (to, co dostanou k výplatě ti, co vstoupí do postgraduálního systému, i to, co vznikne odkladem plateb a bude využitelné k navýšení důchodů i reformě stávajícího penzijního systému) a kam se ztrácí nyní?</w:t>
      </w:r>
    </w:p>
    <w:p w:rsidR="00EA54F4" w:rsidRDefault="00EA54F4" w:rsidP="001F2D5F">
      <w:pPr>
        <w:spacing w:after="0" w:line="240" w:lineRule="auto"/>
        <w:ind w:firstLine="284"/>
        <w:jc w:val="both"/>
        <w:rPr>
          <w:rFonts w:ascii="Times New Roman" w:hAnsi="Times New Roman" w:cs="Times New Roman"/>
          <w:sz w:val="20"/>
          <w:szCs w:val="20"/>
        </w:rPr>
      </w:pPr>
      <w:r w:rsidRPr="00EA54F4">
        <w:rPr>
          <w:rFonts w:ascii="Times New Roman" w:hAnsi="Times New Roman" w:cs="Times New Roman"/>
          <w:sz w:val="20"/>
          <w:szCs w:val="20"/>
        </w:rPr>
        <w:t>O tom pojednám v p</w:t>
      </w:r>
      <w:r>
        <w:rPr>
          <w:rFonts w:ascii="Times New Roman" w:hAnsi="Times New Roman" w:cs="Times New Roman"/>
          <w:sz w:val="20"/>
          <w:szCs w:val="20"/>
        </w:rPr>
        <w:t>řesp</w:t>
      </w:r>
      <w:r w:rsidRPr="00EA54F4">
        <w:rPr>
          <w:rFonts w:ascii="Times New Roman" w:hAnsi="Times New Roman" w:cs="Times New Roman"/>
          <w:sz w:val="20"/>
          <w:szCs w:val="20"/>
        </w:rPr>
        <w:t>říštím pokračování.</w:t>
      </w:r>
    </w:p>
    <w:p w:rsidR="00EA54F4" w:rsidRDefault="00EA54F4" w:rsidP="001F2D5F">
      <w:pPr>
        <w:spacing w:after="0" w:line="240" w:lineRule="auto"/>
        <w:ind w:firstLine="284"/>
        <w:jc w:val="both"/>
        <w:rPr>
          <w:rFonts w:ascii="Times New Roman" w:hAnsi="Times New Roman" w:cs="Times New Roman"/>
          <w:sz w:val="20"/>
          <w:szCs w:val="20"/>
        </w:rPr>
      </w:pPr>
    </w:p>
    <w:p w:rsidR="00EA54F4" w:rsidRDefault="00EA54F4" w:rsidP="001F2D5F">
      <w:pPr>
        <w:spacing w:after="0" w:line="240" w:lineRule="auto"/>
        <w:ind w:firstLine="284"/>
        <w:jc w:val="both"/>
        <w:rPr>
          <w:rFonts w:ascii="Times New Roman" w:hAnsi="Times New Roman" w:cs="Times New Roman"/>
          <w:sz w:val="20"/>
          <w:szCs w:val="20"/>
        </w:rPr>
      </w:pPr>
    </w:p>
    <w:p w:rsidR="00EA54F4" w:rsidRDefault="00EA54F4" w:rsidP="00EA54F4">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8</w:t>
      </w:r>
      <w:r w:rsidRPr="00223F52">
        <w:rPr>
          <w:rFonts w:ascii="Times New Roman" w:hAnsi="Times New Roman" w:cs="Times New Roman"/>
          <w:b/>
          <w:sz w:val="24"/>
          <w:szCs w:val="24"/>
        </w:rPr>
        <w:t>. část</w:t>
      </w:r>
    </w:p>
    <w:p w:rsidR="00EA54F4" w:rsidRDefault="00EA54F4" w:rsidP="00EA54F4">
      <w:pPr>
        <w:spacing w:after="0" w:line="240" w:lineRule="auto"/>
        <w:ind w:firstLine="284"/>
        <w:jc w:val="both"/>
        <w:rPr>
          <w:rFonts w:ascii="Times New Roman" w:hAnsi="Times New Roman" w:cs="Times New Roman"/>
          <w:b/>
          <w:sz w:val="24"/>
          <w:szCs w:val="24"/>
        </w:rPr>
      </w:pPr>
    </w:p>
    <w:p w:rsidR="00EA54F4" w:rsidRPr="00EA54F4" w:rsidRDefault="00EA54F4" w:rsidP="00EA54F4">
      <w:pPr>
        <w:spacing w:after="0" w:line="240" w:lineRule="auto"/>
        <w:ind w:firstLine="284"/>
        <w:jc w:val="both"/>
        <w:rPr>
          <w:rFonts w:ascii="Times New Roman" w:hAnsi="Times New Roman" w:cs="Times New Roman"/>
          <w:b/>
          <w:sz w:val="24"/>
          <w:szCs w:val="24"/>
        </w:rPr>
      </w:pPr>
      <w:r w:rsidRPr="00EA54F4">
        <w:rPr>
          <w:rFonts w:ascii="Times New Roman" w:hAnsi="Times New Roman" w:cs="Times New Roman"/>
          <w:b/>
          <w:sz w:val="24"/>
          <w:szCs w:val="24"/>
        </w:rPr>
        <w:t>Podst</w:t>
      </w:r>
      <w:r>
        <w:rPr>
          <w:rFonts w:ascii="Times New Roman" w:hAnsi="Times New Roman" w:cs="Times New Roman"/>
          <w:b/>
          <w:sz w:val="24"/>
          <w:szCs w:val="24"/>
        </w:rPr>
        <w:t>ata přístupu: Průmysl 4.0 a Expanze odvětví produktivních služeb</w:t>
      </w:r>
    </w:p>
    <w:p w:rsidR="00EA54F4" w:rsidRDefault="00EA54F4"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Přemýšlel jsem, jak co nejstručněji vyjádřit podstatnu našeho přístupu (mj. i s ohledem na zahájení naší 19. ročníku naší konference Lidský kapitál a investice do vzdělání). Přitom tak, aby bylo jasné a zřetelné, proč právě orientace na veřejnou prezentaci, objasnění významu a návazně pak zavedení </w:t>
      </w:r>
      <w:r w:rsidRPr="001F2D5F">
        <w:rPr>
          <w:rFonts w:ascii="Times New Roman" w:hAnsi="Times New Roman" w:cs="Times New Roman"/>
          <w:b/>
          <w:bCs/>
          <w:sz w:val="20"/>
          <w:szCs w:val="20"/>
        </w:rPr>
        <w:t>plně zásluhové a plně uzavřené průběžné nadstavby současného systému penzijního pojištění</w:t>
      </w:r>
      <w:r w:rsidRPr="001F2D5F">
        <w:rPr>
          <w:rFonts w:ascii="Times New Roman" w:hAnsi="Times New Roman" w:cs="Times New Roman"/>
          <w:bCs/>
          <w:sz w:val="20"/>
          <w:szCs w:val="20"/>
        </w:rPr>
        <w:t xml:space="preserve"> je tím hlavním článkem odstartování reforem.</w:t>
      </w:r>
    </w:p>
    <w:p w:rsid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Toto je pracovní podoba tezí, které bych chtěl prezentovat:</w:t>
      </w:r>
    </w:p>
    <w:p w:rsidR="00EA54F4" w:rsidRPr="001F2D5F" w:rsidRDefault="00EA54F4" w:rsidP="001F2D5F">
      <w:pPr>
        <w:spacing w:after="0" w:line="240" w:lineRule="auto"/>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1F2D5F" w:rsidRPr="001F2D5F" w:rsidTr="001F2D5F">
        <w:tc>
          <w:tcPr>
            <w:tcW w:w="9212" w:type="dxa"/>
            <w:tcBorders>
              <w:top w:val="single" w:sz="4" w:space="0" w:color="auto"/>
              <w:left w:val="single" w:sz="4" w:space="0" w:color="auto"/>
              <w:bottom w:val="nil"/>
              <w:right w:val="single" w:sz="4" w:space="0" w:color="auto"/>
            </w:tcBorders>
            <w:shd w:val="clear" w:color="auto" w:fill="FFFFCC"/>
            <w:hideMark/>
          </w:tcPr>
          <w:p w:rsidR="001F2D5F" w:rsidRPr="00EA54F4" w:rsidRDefault="001F2D5F" w:rsidP="001F2D5F">
            <w:pPr>
              <w:spacing w:after="0" w:line="240" w:lineRule="auto"/>
              <w:ind w:firstLine="284"/>
              <w:jc w:val="both"/>
              <w:rPr>
                <w:rFonts w:ascii="Times New Roman" w:hAnsi="Times New Roman" w:cs="Times New Roman"/>
                <w:sz w:val="24"/>
                <w:szCs w:val="24"/>
              </w:rPr>
            </w:pPr>
            <w:r w:rsidRPr="00EA54F4">
              <w:rPr>
                <w:rFonts w:ascii="Times New Roman" w:hAnsi="Times New Roman" w:cs="Times New Roman"/>
                <w:b/>
                <w:bCs/>
                <w:sz w:val="24"/>
                <w:szCs w:val="24"/>
              </w:rPr>
              <w:t>Zvládnutí technologické změny směrem k Průmyslu 4.0 je otázkou bytí a nebytí každé současné vyspělé ekonomiky.</w:t>
            </w:r>
          </w:p>
        </w:tc>
      </w:tr>
      <w:tr w:rsidR="001F2D5F" w:rsidRPr="001F2D5F" w:rsidTr="001F2D5F">
        <w:tc>
          <w:tcPr>
            <w:tcW w:w="9212" w:type="dxa"/>
            <w:tcBorders>
              <w:top w:val="nil"/>
              <w:left w:val="single" w:sz="4" w:space="0" w:color="auto"/>
              <w:bottom w:val="nil"/>
              <w:right w:val="single" w:sz="4" w:space="0" w:color="auto"/>
            </w:tcBorders>
            <w:shd w:val="clear" w:color="auto" w:fill="FFFFCC"/>
            <w:hideMark/>
          </w:tcPr>
          <w:p w:rsidR="001F2D5F" w:rsidRPr="00EA54F4" w:rsidRDefault="001F2D5F" w:rsidP="001F2D5F">
            <w:pPr>
              <w:spacing w:after="0" w:line="240" w:lineRule="auto"/>
              <w:ind w:firstLine="284"/>
              <w:jc w:val="both"/>
              <w:rPr>
                <w:rFonts w:ascii="Times New Roman" w:hAnsi="Times New Roman" w:cs="Times New Roman"/>
                <w:sz w:val="24"/>
                <w:szCs w:val="24"/>
              </w:rPr>
            </w:pPr>
            <w:r w:rsidRPr="00EA54F4">
              <w:rPr>
                <w:rFonts w:ascii="Times New Roman" w:hAnsi="Times New Roman" w:cs="Times New Roman"/>
                <w:b/>
                <w:bCs/>
                <w:sz w:val="24"/>
                <w:szCs w:val="24"/>
              </w:rPr>
              <w:t>Průmysl 4.0 bude klást mimořádné nároky na kvalitu lidského kapitálu a současně uvolní velké množství pracovní doby, což může vést buď ke společenskému schizmatu (nezvládnutelné segregaci společnosti) a následnému kolapsu, nebo změně charakteru ekonomického rozvoje i růstu.</w:t>
            </w:r>
          </w:p>
        </w:tc>
      </w:tr>
      <w:tr w:rsidR="001F2D5F" w:rsidRPr="001F2D5F" w:rsidTr="001F2D5F">
        <w:tc>
          <w:tcPr>
            <w:tcW w:w="9212" w:type="dxa"/>
            <w:tcBorders>
              <w:top w:val="nil"/>
              <w:left w:val="single" w:sz="4" w:space="0" w:color="auto"/>
              <w:bottom w:val="nil"/>
              <w:right w:val="single" w:sz="4" w:space="0" w:color="auto"/>
            </w:tcBorders>
            <w:shd w:val="clear" w:color="auto" w:fill="FFFFCC"/>
            <w:hideMark/>
          </w:tcPr>
          <w:p w:rsidR="001F2D5F" w:rsidRPr="00EA54F4" w:rsidRDefault="001F2D5F" w:rsidP="001F2D5F">
            <w:pPr>
              <w:spacing w:after="0" w:line="240" w:lineRule="auto"/>
              <w:ind w:firstLine="284"/>
              <w:jc w:val="both"/>
              <w:rPr>
                <w:rFonts w:ascii="Times New Roman" w:hAnsi="Times New Roman" w:cs="Times New Roman"/>
                <w:sz w:val="24"/>
                <w:szCs w:val="24"/>
              </w:rPr>
            </w:pPr>
            <w:r w:rsidRPr="00EA54F4">
              <w:rPr>
                <w:rFonts w:ascii="Times New Roman" w:hAnsi="Times New Roman" w:cs="Times New Roman"/>
                <w:b/>
                <w:bCs/>
                <w:sz w:val="24"/>
                <w:szCs w:val="24"/>
              </w:rPr>
              <w:lastRenderedPageBreak/>
              <w:t>Závisí jen a jen na tom, zda se zvládne ekonomicko-sociální kontext přechodu k Průmyslu 4.0, tj. zda se podaří nastartovat odvětví produktivních služeb (těch služeb, které po linii vzdělání-zdraví přispívají k nabývání, uchování a uplatnění lidského kapitálu) a pozvednout je na úroveň základu nové ekonomiky.</w:t>
            </w:r>
          </w:p>
        </w:tc>
      </w:tr>
      <w:tr w:rsidR="001F2D5F" w:rsidRPr="001F2D5F" w:rsidTr="001F2D5F">
        <w:tc>
          <w:tcPr>
            <w:tcW w:w="9212" w:type="dxa"/>
            <w:tcBorders>
              <w:top w:val="nil"/>
              <w:left w:val="single" w:sz="4" w:space="0" w:color="auto"/>
              <w:bottom w:val="nil"/>
              <w:right w:val="single" w:sz="4" w:space="0" w:color="auto"/>
            </w:tcBorders>
            <w:shd w:val="clear" w:color="auto" w:fill="FFFFCC"/>
            <w:hideMark/>
          </w:tcPr>
          <w:p w:rsidR="001F2D5F" w:rsidRPr="00EA54F4" w:rsidRDefault="001F2D5F" w:rsidP="001F2D5F">
            <w:pPr>
              <w:spacing w:after="0" w:line="240" w:lineRule="auto"/>
              <w:ind w:firstLine="284"/>
              <w:jc w:val="both"/>
              <w:rPr>
                <w:rFonts w:ascii="Times New Roman" w:hAnsi="Times New Roman" w:cs="Times New Roman"/>
                <w:sz w:val="24"/>
                <w:szCs w:val="24"/>
              </w:rPr>
            </w:pPr>
            <w:r w:rsidRPr="00EA54F4">
              <w:rPr>
                <w:rFonts w:ascii="Times New Roman" w:hAnsi="Times New Roman" w:cs="Times New Roman"/>
                <w:b/>
                <w:bCs/>
                <w:sz w:val="24"/>
                <w:szCs w:val="24"/>
              </w:rPr>
              <w:t>K tomu je nezbytný komplex reforem v oblasti systémů sociálního investování a sociálního pojištění (investic do vzdělání i zdraví, zdravotního a sociálního pojištění).</w:t>
            </w:r>
          </w:p>
        </w:tc>
      </w:tr>
      <w:tr w:rsidR="001F2D5F" w:rsidRPr="001F2D5F" w:rsidTr="001F2D5F">
        <w:tc>
          <w:tcPr>
            <w:tcW w:w="9212" w:type="dxa"/>
            <w:tcBorders>
              <w:top w:val="nil"/>
              <w:left w:val="single" w:sz="4" w:space="0" w:color="auto"/>
              <w:bottom w:val="nil"/>
              <w:right w:val="single" w:sz="4" w:space="0" w:color="auto"/>
            </w:tcBorders>
            <w:shd w:val="clear" w:color="auto" w:fill="FFFFCC"/>
            <w:hideMark/>
          </w:tcPr>
          <w:p w:rsidR="001F2D5F" w:rsidRPr="00EA54F4" w:rsidRDefault="001F2D5F" w:rsidP="001F2D5F">
            <w:pPr>
              <w:spacing w:after="0" w:line="240" w:lineRule="auto"/>
              <w:ind w:firstLine="284"/>
              <w:jc w:val="both"/>
              <w:rPr>
                <w:rFonts w:ascii="Times New Roman" w:hAnsi="Times New Roman" w:cs="Times New Roman"/>
                <w:sz w:val="24"/>
                <w:szCs w:val="24"/>
              </w:rPr>
            </w:pPr>
            <w:r w:rsidRPr="00EA54F4">
              <w:rPr>
                <w:rFonts w:ascii="Times New Roman" w:hAnsi="Times New Roman" w:cs="Times New Roman"/>
                <w:b/>
                <w:bCs/>
                <w:sz w:val="24"/>
                <w:szCs w:val="24"/>
              </w:rPr>
              <w:t>Čím více bude systém penzijního pojištění zásluhový (ve smyslu ekvivalence) a uzavřený (samonosný), tím bude efektivnější ekonomickou základnou pro posílení role produktivních služeb umožňujících prodloužit horizont i zenit výdělečného uplatnění člověka.</w:t>
            </w:r>
          </w:p>
        </w:tc>
      </w:tr>
      <w:tr w:rsidR="001F2D5F" w:rsidRPr="001F2D5F" w:rsidTr="001F2D5F">
        <w:tc>
          <w:tcPr>
            <w:tcW w:w="9212" w:type="dxa"/>
            <w:tcBorders>
              <w:top w:val="nil"/>
              <w:left w:val="single" w:sz="4" w:space="0" w:color="auto"/>
              <w:bottom w:val="nil"/>
              <w:right w:val="single" w:sz="4" w:space="0" w:color="auto"/>
            </w:tcBorders>
            <w:shd w:val="clear" w:color="auto" w:fill="FFFFCC"/>
            <w:hideMark/>
          </w:tcPr>
          <w:p w:rsidR="001F2D5F" w:rsidRPr="00EA54F4" w:rsidRDefault="001F2D5F" w:rsidP="001F2D5F">
            <w:pPr>
              <w:spacing w:after="0" w:line="240" w:lineRule="auto"/>
              <w:ind w:firstLine="284"/>
              <w:jc w:val="both"/>
              <w:rPr>
                <w:rFonts w:ascii="Times New Roman" w:hAnsi="Times New Roman" w:cs="Times New Roman"/>
                <w:sz w:val="24"/>
                <w:szCs w:val="24"/>
              </w:rPr>
            </w:pPr>
            <w:r w:rsidRPr="00EA54F4">
              <w:rPr>
                <w:rFonts w:ascii="Times New Roman" w:hAnsi="Times New Roman" w:cs="Times New Roman"/>
                <w:b/>
                <w:bCs/>
                <w:sz w:val="24"/>
                <w:szCs w:val="24"/>
              </w:rPr>
              <w:t>Reformu stávajícího průběžného systému penzijního pojištění v ČR lze bez rizik a na základě svobodného rozhodnutí každého odstartovat plynulým a postupným zavedením a rozšiřováním plně zásluhové a plně uzavřené průběžné nadstavby současného systému penzijního pojištění; na ni navážou reformy dalších složek systémů sociálního investování a sociálního pojištění.</w:t>
            </w:r>
          </w:p>
        </w:tc>
      </w:tr>
      <w:tr w:rsidR="001F2D5F" w:rsidRPr="001F2D5F" w:rsidTr="001F2D5F">
        <w:tc>
          <w:tcPr>
            <w:tcW w:w="9212" w:type="dxa"/>
            <w:tcBorders>
              <w:top w:val="nil"/>
              <w:left w:val="single" w:sz="4" w:space="0" w:color="auto"/>
              <w:bottom w:val="single" w:sz="4" w:space="0" w:color="auto"/>
              <w:right w:val="single" w:sz="4" w:space="0" w:color="auto"/>
            </w:tcBorders>
            <w:shd w:val="clear" w:color="auto" w:fill="FFFFCC"/>
            <w:hideMark/>
          </w:tcPr>
          <w:p w:rsidR="001F2D5F" w:rsidRPr="00EA54F4" w:rsidRDefault="001F2D5F" w:rsidP="001F2D5F">
            <w:pPr>
              <w:spacing w:after="0" w:line="240" w:lineRule="auto"/>
              <w:ind w:firstLine="284"/>
              <w:jc w:val="both"/>
              <w:rPr>
                <w:rFonts w:ascii="Times New Roman" w:hAnsi="Times New Roman" w:cs="Times New Roman"/>
                <w:sz w:val="24"/>
                <w:szCs w:val="24"/>
              </w:rPr>
            </w:pPr>
            <w:r w:rsidRPr="00EA54F4">
              <w:rPr>
                <w:rFonts w:ascii="Times New Roman" w:hAnsi="Times New Roman" w:cs="Times New Roman"/>
                <w:b/>
                <w:bCs/>
                <w:sz w:val="24"/>
                <w:szCs w:val="24"/>
              </w:rPr>
              <w:t>Na základě toho pak bude možné zvrátit nepříznivé trendy ekonomické a sociální segregace společnosti, vytvořit vyšší míru rovnosti příležitostí pro společenský vzestup každého, eliminovat riziko vzniku nepřizpůsobivých enkláv, vrátit do společnosti étos uvažování v dlouhodobém časovém horizontu s jasnou vizí budoucnosti.</w:t>
            </w:r>
          </w:p>
        </w:tc>
      </w:tr>
    </w:tbl>
    <w:p w:rsidR="00EA54F4" w:rsidRDefault="00EA54F4" w:rsidP="001F2D5F">
      <w:pPr>
        <w:spacing w:after="0" w:line="240" w:lineRule="auto"/>
        <w:ind w:firstLine="284"/>
        <w:jc w:val="both"/>
        <w:rPr>
          <w:rFonts w:ascii="Times New Roman" w:hAnsi="Times New Roman" w:cs="Times New Roman"/>
          <w:sz w:val="20"/>
          <w:szCs w:val="20"/>
        </w:rPr>
      </w:pPr>
    </w:p>
    <w:p w:rsidR="00EA54F4" w:rsidRDefault="001F2D5F" w:rsidP="00EA54F4">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Půvab je právě v jejich stručnosti. Vím, že jsou tam použity i netradiční či nezažité pojmy, a to v netradičních a nezažitých souvislostech. Ale to, myslím, je spíše přednost než vada (je to o té hoře a Mohamedovi). Každý obrat tam má totiž své přesné místo (dalo mně to dost práce).</w:t>
      </w:r>
    </w:p>
    <w:p w:rsidR="001F2D5F" w:rsidRDefault="001F2D5F" w:rsidP="00EA54F4">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Uvítám případné náměty či připomínky.</w:t>
      </w:r>
    </w:p>
    <w:p w:rsidR="00EA54F4" w:rsidRPr="001F2D5F" w:rsidRDefault="00EA54F4" w:rsidP="00EA54F4">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u w:val="single"/>
        </w:rPr>
        <w:t>Na závěr ještě jedna aktualizující poznámka:</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V sobotu jsem uveřejnil na svém blogu tři příspěvky:</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 xml:space="preserve">O tom, jak jsem byl na houbách a jaké houby našel: </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2" w:history="1">
        <w:r w:rsidR="001F2D5F" w:rsidRPr="001F2D5F">
          <w:rPr>
            <w:rStyle w:val="Hyperlink"/>
            <w:rFonts w:ascii="Times New Roman" w:hAnsi="Times New Roman" w:cs="Times New Roman"/>
            <w:i/>
            <w:sz w:val="20"/>
            <w:szCs w:val="20"/>
          </w:rPr>
          <w:t>http://radimvalencik.pise.cz/3936-rostou-vyuzijte-nedeli-podivejte-kde.html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O současné protizemanovské kampani:</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3" w:history="1">
        <w:r w:rsidR="001F2D5F" w:rsidRPr="001F2D5F">
          <w:rPr>
            <w:rStyle w:val="Hyperlink"/>
            <w:rFonts w:ascii="Times New Roman" w:hAnsi="Times New Roman" w:cs="Times New Roman"/>
            <w:i/>
            <w:sz w:val="20"/>
            <w:szCs w:val="20"/>
          </w:rPr>
          <w:t>http://radimvalencik.pise.cz/3937-inflace-antizemanovske-hysterie.html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O tom jak odstartovat zásadní a komplexní reformy (včetně harmonogramu):</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4" w:history="1">
        <w:r w:rsidR="001F2D5F" w:rsidRPr="001F2D5F">
          <w:rPr>
            <w:rStyle w:val="Hyperlink"/>
            <w:rFonts w:ascii="Times New Roman" w:hAnsi="Times New Roman" w:cs="Times New Roman"/>
            <w:i/>
            <w:sz w:val="20"/>
            <w:szCs w:val="20"/>
          </w:rPr>
          <w:t>http://radimvalencik.pise.cz/3930-r2016-259-diskuse-lk-jak-odstartovat-reformy-6.html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i/>
          <w:sz w:val="20"/>
          <w:szCs w:val="20"/>
        </w:rPr>
        <w:t>Čtenost v poměru 12 (houby) : 5 (antizeman) : 1 (reformy)</w:t>
      </w:r>
    </w:p>
    <w:p w:rsidR="00EA54F4"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 xml:space="preserve">Houby – budiž. Vidět foto nádherného hřiba láká k přečtení. Sběr hub je nejlepší relaxace přispívající k uchování lidského kapitálu. A jejich konzumace je nejlepší dieta (mám vyzkoušeno – z vhodně upravených hub se netloustne, ale hubne, snad od toho je i slovo houba). </w:t>
      </w:r>
      <w:r w:rsidRPr="001F2D5F">
        <w:rPr>
          <w:rFonts w:ascii="Times New Roman" w:hAnsi="Times New Roman" w:cs="Times New Roman"/>
          <w:b/>
          <w:i/>
          <w:sz w:val="20"/>
          <w:szCs w:val="20"/>
        </w:rPr>
        <w:t>Ale problém "Zeman pro či proti?" by nás jako dějinná epizodka měl vzrušovat mnohem méně než otázka, jak konečně začít skutečné změny k lepšímu.</w:t>
      </w:r>
      <w:r w:rsidRPr="001F2D5F">
        <w:rPr>
          <w:rFonts w:ascii="Times New Roman" w:hAnsi="Times New Roman" w:cs="Times New Roman"/>
          <w:i/>
          <w:sz w:val="20"/>
          <w:szCs w:val="20"/>
        </w:rPr>
        <w:t xml:space="preserve"> A zde nemůžeme spoléhat na žádné Deux ex machina. Přece jen by mě více uklidnilo, pokud by se poměr sledovanosti mezi žhavými tématy a koncepčními přístupy (i diskusemi k jednomu i druhému) postupně měnil ve prospěch toho, co je cestou k lepší budoucnosti a nabízí realistické řešení.</w:t>
      </w:r>
    </w:p>
    <w:p w:rsidR="00EA54F4" w:rsidRDefault="00EA54F4" w:rsidP="001F2D5F">
      <w:pPr>
        <w:spacing w:after="0" w:line="240" w:lineRule="auto"/>
        <w:ind w:firstLine="284"/>
        <w:jc w:val="both"/>
        <w:rPr>
          <w:rFonts w:ascii="Times New Roman" w:hAnsi="Times New Roman" w:cs="Times New Roman"/>
          <w:sz w:val="20"/>
          <w:szCs w:val="20"/>
        </w:rPr>
      </w:pPr>
    </w:p>
    <w:p w:rsidR="00EA54F4" w:rsidRDefault="00EA54F4" w:rsidP="001F2D5F">
      <w:pPr>
        <w:spacing w:after="0" w:line="240" w:lineRule="auto"/>
        <w:ind w:firstLine="284"/>
        <w:jc w:val="both"/>
        <w:rPr>
          <w:rFonts w:ascii="Times New Roman" w:hAnsi="Times New Roman" w:cs="Times New Roman"/>
          <w:sz w:val="20"/>
          <w:szCs w:val="20"/>
        </w:rPr>
      </w:pPr>
    </w:p>
    <w:p w:rsidR="00EA54F4" w:rsidRDefault="00EA54F4" w:rsidP="00EA54F4">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9</w:t>
      </w:r>
      <w:r w:rsidRPr="00223F52">
        <w:rPr>
          <w:rFonts w:ascii="Times New Roman" w:hAnsi="Times New Roman" w:cs="Times New Roman"/>
          <w:b/>
          <w:sz w:val="24"/>
          <w:szCs w:val="24"/>
        </w:rPr>
        <w:t>. část</w:t>
      </w:r>
    </w:p>
    <w:p w:rsidR="00EA54F4" w:rsidRDefault="00EA54F4" w:rsidP="001F2D5F">
      <w:pPr>
        <w:spacing w:after="0" w:line="240" w:lineRule="auto"/>
        <w:ind w:firstLine="284"/>
        <w:jc w:val="both"/>
        <w:rPr>
          <w:rFonts w:ascii="Times New Roman" w:hAnsi="Times New Roman" w:cs="Times New Roman"/>
          <w:sz w:val="20"/>
          <w:szCs w:val="20"/>
        </w:rPr>
      </w:pPr>
    </w:p>
    <w:p w:rsidR="001F2D5F" w:rsidRPr="00EA54F4" w:rsidRDefault="001F2D5F" w:rsidP="001F2D5F">
      <w:pPr>
        <w:spacing w:after="0" w:line="240" w:lineRule="auto"/>
        <w:ind w:firstLine="284"/>
        <w:jc w:val="both"/>
        <w:rPr>
          <w:rFonts w:ascii="Times New Roman" w:hAnsi="Times New Roman" w:cs="Times New Roman"/>
          <w:sz w:val="24"/>
          <w:szCs w:val="24"/>
        </w:rPr>
      </w:pPr>
      <w:r w:rsidRPr="00EA54F4">
        <w:rPr>
          <w:rFonts w:ascii="Times New Roman" w:hAnsi="Times New Roman" w:cs="Times New Roman"/>
          <w:b/>
          <w:sz w:val="24"/>
          <w:szCs w:val="24"/>
        </w:rPr>
        <w:t>Odkud se bere to "navíc" a kam se ztrácí nyní?</w:t>
      </w:r>
    </w:p>
    <w:p w:rsidR="00EA54F4" w:rsidRDefault="00EA54F4"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Ukázali jsme, že </w:t>
      </w:r>
      <w:r w:rsidRPr="001F2D5F">
        <w:rPr>
          <w:rFonts w:ascii="Times New Roman" w:hAnsi="Times New Roman" w:cs="Times New Roman"/>
          <w:b/>
          <w:sz w:val="20"/>
          <w:szCs w:val="20"/>
        </w:rPr>
        <w:t>plně zásluhová a plně uzavřená průběžná nadstavba systému penzijního pojištění by podstatným způsobem zvýšila jak příjmy těch, kteří mohou a chtějí působit na profesních trzích po dosažení důchodového věku</w:t>
      </w:r>
      <w:r w:rsidRPr="001F2D5F">
        <w:rPr>
          <w:rFonts w:ascii="Times New Roman" w:hAnsi="Times New Roman" w:cs="Times New Roman"/>
          <w:sz w:val="20"/>
          <w:szCs w:val="20"/>
        </w:rPr>
        <w:t xml:space="preserve"> (který budeme uvažovat v předpokládaném limitu 65 let), </w:t>
      </w:r>
      <w:r w:rsidRPr="001F2D5F">
        <w:rPr>
          <w:rFonts w:ascii="Times New Roman" w:hAnsi="Times New Roman" w:cs="Times New Roman"/>
          <w:b/>
          <w:sz w:val="20"/>
          <w:szCs w:val="20"/>
        </w:rPr>
        <w:t>tak vytvořila i nemalé prostředky (podle výpočtu 6,4 miliardy ročně), které by po dobu 10 až 20 let mohy být využívány k posílení systému stávajícího penzijního pojištění a jeho reformě</w:t>
      </w:r>
      <w:r w:rsidRPr="001F2D5F">
        <w:rPr>
          <w:rFonts w:ascii="Times New Roman" w:hAnsi="Times New Roman" w:cs="Times New Roman"/>
          <w:sz w:val="20"/>
          <w:szCs w:val="20"/>
        </w:rPr>
        <w:t xml:space="preserve">. Zvýšení souhrnných důchodů (ze stávajícího systému a z jeho postagraduální nadstavby by bylo přitom </w:t>
      </w:r>
      <w:r w:rsidRPr="001F2D5F">
        <w:rPr>
          <w:rFonts w:ascii="Times New Roman" w:hAnsi="Times New Roman" w:cs="Times New Roman"/>
          <w:b/>
          <w:sz w:val="20"/>
          <w:szCs w:val="20"/>
        </w:rPr>
        <w:t>velmi výrazné a s vysokou progresí navýšení každým rokem</w:t>
      </w:r>
      <w:r w:rsidRPr="001F2D5F">
        <w:rPr>
          <w:rFonts w:ascii="Times New Roman" w:hAnsi="Times New Roman" w:cs="Times New Roman"/>
          <w:sz w:val="20"/>
          <w:szCs w:val="20"/>
        </w:rPr>
        <w:t>.</w:t>
      </w:r>
    </w:p>
    <w:p w:rsid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lastRenderedPageBreak/>
        <w:t>Pro ilustraci uvedu jen progresi navýšení dodatečného důchodu v prvních třech létech v případě, že by člověk mohl pobírat (ale nepobírá) důchod ze stávajícího systému 15 ticís korun a 15 korun odváděl společně se svým zaměstnavatelm do stávajícího průběžného systému:</w:t>
      </w:r>
    </w:p>
    <w:p w:rsidR="00EA54F4" w:rsidRPr="001F2D5F" w:rsidRDefault="00EA54F4" w:rsidP="001F2D5F">
      <w:pPr>
        <w:spacing w:after="0" w:line="240" w:lineRule="auto"/>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1F2D5F" w:rsidRPr="001F2D5F" w:rsidTr="001F2D5F">
        <w:tc>
          <w:tcPr>
            <w:tcW w:w="9212" w:type="dxa"/>
            <w:tcBorders>
              <w:top w:val="single" w:sz="4" w:space="0" w:color="auto"/>
              <w:left w:val="single" w:sz="4" w:space="0" w:color="auto"/>
              <w:bottom w:val="nil"/>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Po prvním roce navýšení důchodu o </w:t>
            </w:r>
            <w:r w:rsidRPr="001F2D5F">
              <w:rPr>
                <w:rFonts w:ascii="Times New Roman" w:hAnsi="Times New Roman" w:cs="Times New Roman"/>
                <w:b/>
                <w:sz w:val="20"/>
                <w:szCs w:val="20"/>
              </w:rPr>
              <w:t>1,71</w:t>
            </w:r>
            <w:r w:rsidRPr="001F2D5F">
              <w:rPr>
                <w:rFonts w:ascii="Times New Roman" w:hAnsi="Times New Roman" w:cs="Times New Roman"/>
                <w:sz w:val="20"/>
                <w:szCs w:val="20"/>
              </w:rPr>
              <w:t xml:space="preserve"> tisíc kroun.</w:t>
            </w:r>
          </w:p>
        </w:tc>
      </w:tr>
      <w:tr w:rsidR="001F2D5F" w:rsidRPr="001F2D5F" w:rsidTr="001F2D5F">
        <w:tc>
          <w:tcPr>
            <w:tcW w:w="9212" w:type="dxa"/>
            <w:tcBorders>
              <w:top w:val="nil"/>
              <w:left w:val="single" w:sz="4" w:space="0" w:color="auto"/>
              <w:bottom w:val="nil"/>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Po druhém roce navýšení důchodu o </w:t>
            </w:r>
            <w:r w:rsidRPr="001F2D5F">
              <w:rPr>
                <w:rFonts w:ascii="Times New Roman" w:hAnsi="Times New Roman" w:cs="Times New Roman"/>
                <w:b/>
                <w:sz w:val="20"/>
                <w:szCs w:val="20"/>
              </w:rPr>
              <w:t>3,67</w:t>
            </w:r>
            <w:r w:rsidRPr="001F2D5F">
              <w:rPr>
                <w:rFonts w:ascii="Times New Roman" w:hAnsi="Times New Roman" w:cs="Times New Roman"/>
                <w:sz w:val="20"/>
                <w:szCs w:val="20"/>
              </w:rPr>
              <w:t xml:space="preserve"> tisíc kroun.</w:t>
            </w:r>
          </w:p>
        </w:tc>
      </w:tr>
      <w:tr w:rsidR="001F2D5F" w:rsidRPr="001F2D5F" w:rsidTr="001F2D5F">
        <w:tc>
          <w:tcPr>
            <w:tcW w:w="9212" w:type="dxa"/>
            <w:tcBorders>
              <w:top w:val="nil"/>
              <w:left w:val="single" w:sz="4" w:space="0" w:color="auto"/>
              <w:bottom w:val="single" w:sz="4" w:space="0" w:color="auto"/>
              <w:right w:val="single" w:sz="4" w:space="0" w:color="auto"/>
            </w:tcBorders>
            <w:hideMark/>
          </w:tcPr>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Po třetím roce navýšení důchodu o </w:t>
            </w:r>
            <w:r w:rsidRPr="001F2D5F">
              <w:rPr>
                <w:rFonts w:ascii="Times New Roman" w:hAnsi="Times New Roman" w:cs="Times New Roman"/>
                <w:b/>
                <w:sz w:val="20"/>
                <w:szCs w:val="20"/>
              </w:rPr>
              <w:t xml:space="preserve">6,14 </w:t>
            </w:r>
            <w:r w:rsidRPr="001F2D5F">
              <w:rPr>
                <w:rFonts w:ascii="Times New Roman" w:hAnsi="Times New Roman" w:cs="Times New Roman"/>
                <w:sz w:val="20"/>
                <w:szCs w:val="20"/>
              </w:rPr>
              <w:t>tisíc kroun.</w:t>
            </w:r>
          </w:p>
        </w:tc>
      </w:tr>
    </w:tbl>
    <w:p w:rsidR="00EA54F4" w:rsidRDefault="00EA54F4"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Oprávněně proto vzniká otázka: </w:t>
      </w:r>
      <w:r w:rsidRPr="001F2D5F">
        <w:rPr>
          <w:rFonts w:ascii="Times New Roman" w:hAnsi="Times New Roman" w:cs="Times New Roman"/>
          <w:b/>
          <w:sz w:val="20"/>
          <w:szCs w:val="20"/>
        </w:rPr>
        <w:t>Odkud se bere to "navíc" (to, co dostanou k výplatě ti, co vstoupí do postgraduálního systému, i to, co vznikne odkladem plateb a bude využitelné k navýšení důchodů i reformě stávajícího penzijního systému) a kam se ztrácí nyní?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Neztrácí se. </w:t>
      </w:r>
      <w:r w:rsidRPr="001F2D5F">
        <w:rPr>
          <w:rFonts w:ascii="Times New Roman" w:hAnsi="Times New Roman" w:cs="Times New Roman"/>
          <w:b/>
          <w:sz w:val="20"/>
          <w:szCs w:val="20"/>
        </w:rPr>
        <w:t>V důsledku dysfunkčnosti a demotivujícího působení současného systému tyto prostředky prostě nevznikají.</w:t>
      </w:r>
      <w:r w:rsidRPr="001F2D5F">
        <w:rPr>
          <w:rFonts w:ascii="Times New Roman" w:hAnsi="Times New Roman" w:cs="Times New Roman"/>
          <w:sz w:val="20"/>
          <w:szCs w:val="20"/>
        </w:rPr>
        <w:t xml:space="preserve"> A to ze dvou důvodů:</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1. Lidé nejsou dostatečně motivováni k tomu, aby svů život (již od útlého věku) uvažovali v celé své perspektivě a aby si </w:t>
      </w:r>
      <w:r w:rsidRPr="001F2D5F">
        <w:rPr>
          <w:rFonts w:ascii="Times New Roman" w:hAnsi="Times New Roman" w:cs="Times New Roman"/>
          <w:b/>
          <w:sz w:val="20"/>
          <w:szCs w:val="20"/>
        </w:rPr>
        <w:t>rozumně projetovali dráhu svého celoživotního uplatnění i s ohledem na možnost prodloužení jají aktivní části</w:t>
      </w:r>
      <w:r w:rsidRPr="001F2D5F">
        <w:rPr>
          <w:rFonts w:ascii="Times New Roman" w:hAnsi="Times New Roman" w:cs="Times New Roman"/>
          <w:sz w:val="20"/>
          <w:szCs w:val="20"/>
        </w:rPr>
        <w:t xml:space="preserve">. Ve vyšším věku se pak </w:t>
      </w:r>
      <w:r w:rsidRPr="001F2D5F">
        <w:rPr>
          <w:rFonts w:ascii="Times New Roman" w:hAnsi="Times New Roman" w:cs="Times New Roman"/>
          <w:b/>
          <w:sz w:val="20"/>
          <w:szCs w:val="20"/>
        </w:rPr>
        <w:t>mohou dostat do stresových situací a unikat do oblasti svých zálib</w:t>
      </w:r>
      <w:r w:rsidRPr="001F2D5F">
        <w:rPr>
          <w:rFonts w:ascii="Times New Roman" w:hAnsi="Times New Roman" w:cs="Times New Roman"/>
          <w:sz w:val="20"/>
          <w:szCs w:val="20"/>
        </w:rPr>
        <w:t>, a to i za cenu tráty společenských kontaktů a významané části příjmu. To ovšem není ten hlavní důvod.</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2. Nejvýznamnější příčinou obrovských ekonomických ztrát, které působí současný systém, je ani ne tak jeho </w:t>
      </w:r>
      <w:r w:rsidRPr="001F2D5F">
        <w:rPr>
          <w:rFonts w:ascii="Times New Roman" w:hAnsi="Times New Roman" w:cs="Times New Roman"/>
          <w:b/>
          <w:sz w:val="20"/>
          <w:szCs w:val="20"/>
        </w:rPr>
        <w:t>motivační selhání</w:t>
      </w:r>
      <w:r w:rsidRPr="001F2D5F">
        <w:rPr>
          <w:rFonts w:ascii="Times New Roman" w:hAnsi="Times New Roman" w:cs="Times New Roman"/>
          <w:sz w:val="20"/>
          <w:szCs w:val="20"/>
        </w:rPr>
        <w:t xml:space="preserve">, ale </w:t>
      </w:r>
      <w:r w:rsidRPr="001F2D5F">
        <w:rPr>
          <w:rFonts w:ascii="Times New Roman" w:hAnsi="Times New Roman" w:cs="Times New Roman"/>
          <w:b/>
          <w:sz w:val="20"/>
          <w:szCs w:val="20"/>
        </w:rPr>
        <w:t>selhání alokační</w:t>
      </w:r>
      <w:r w:rsidRPr="001F2D5F">
        <w:rPr>
          <w:rFonts w:ascii="Times New Roman" w:hAnsi="Times New Roman" w:cs="Times New Roman"/>
          <w:sz w:val="20"/>
          <w:szCs w:val="20"/>
        </w:rPr>
        <w:t>. K prodložení doby produktivního uplatnění by mohla pomoci celá řada produktivních služeb, tak jak jsme je pojednali v dřívějších článcích, zejména:</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5" w:history="1">
        <w:r w:rsidR="001F2D5F" w:rsidRPr="001F2D5F">
          <w:rPr>
            <w:rStyle w:val="Hyperlink"/>
            <w:rFonts w:ascii="Times New Roman" w:hAnsi="Times New Roman" w:cs="Times New Roman"/>
            <w:sz w:val="20"/>
            <w:szCs w:val="20"/>
          </w:rPr>
          <w:t>http://radimvalencik.pise.cz/3789-r2016-212-diskuse-lk-cesta-k-reformam-otevrena-3.html</w:t>
        </w:r>
      </w:hyperlink>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6" w:history="1">
        <w:r w:rsidR="001F2D5F" w:rsidRPr="001F2D5F">
          <w:rPr>
            <w:rStyle w:val="Hyperlink"/>
            <w:rFonts w:ascii="Times New Roman" w:hAnsi="Times New Roman" w:cs="Times New Roman"/>
            <w:sz w:val="20"/>
            <w:szCs w:val="20"/>
          </w:rPr>
          <w:t>http://radimvalencik.pise.cz/3796-r2016-213-diskuse-lk-cesta-k-reformam-otevrena-4.html</w:t>
        </w:r>
      </w:hyperlink>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7" w:history="1">
        <w:r w:rsidR="001F2D5F" w:rsidRPr="001F2D5F">
          <w:rPr>
            <w:rStyle w:val="Hyperlink"/>
            <w:rFonts w:ascii="Times New Roman" w:hAnsi="Times New Roman" w:cs="Times New Roman"/>
            <w:sz w:val="20"/>
            <w:szCs w:val="20"/>
          </w:rPr>
          <w:t>http://radimvalencik.pise.cz/3798-r2016-214-diskuse-lk-cesta-k-reformam-otevrena-5.html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 xml:space="preserve">Jenže v současné době neexistuje zpětná vazba mezi efekty těchto služeb a jejich financováním. Tj. není vytvořena ekonomická základna pro jejich financování. Není nastartován mechanismus konkurence v těchto odvětvích, který by tlačil na efektivní alokaci, inovace zvyšující efektivnost v dané oblasti, zejména pak nejsou vytvořeny podmínky pro akumulaci kapitálu v těcho odvětvích tak, aby se do nich přesunulo těžiště ekonomického růstu. </w:t>
      </w:r>
    </w:p>
    <w:p w:rsidR="00EA54F4"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Vím, že mnozí tuto část nepochopí a odmínout. Vím, že se mnozí domnívají, že do oblasti produktivních služeb, jejichž podstatnou součástí je vzdělání a zdravotnictví, tržní financování nepatří a lze se spoléhat na stát. – Ale to je omyl. Budu trpělivě vysvětlovat, že právě zde </w:t>
      </w:r>
      <w:r w:rsidRPr="001F2D5F">
        <w:rPr>
          <w:rFonts w:ascii="Times New Roman" w:hAnsi="Times New Roman" w:cs="Times New Roman"/>
          <w:b/>
          <w:sz w:val="20"/>
          <w:szCs w:val="20"/>
        </w:rPr>
        <w:t>se otevírá cesta k trvale udržitelnému ekonomickému růstu založenému na přeměně lidských schopností v nejvýznamnější faktor tohoto růstu</w:t>
      </w:r>
      <w:r w:rsidRPr="001F2D5F">
        <w:rPr>
          <w:rFonts w:ascii="Times New Roman" w:hAnsi="Times New Roman" w:cs="Times New Roman"/>
          <w:sz w:val="20"/>
          <w:szCs w:val="20"/>
        </w:rPr>
        <w:t xml:space="preserve">. To samozřejmě neznamená, že bych odmítal roli státu tam, kde má své opodstatnění. Ale </w:t>
      </w:r>
      <w:r w:rsidRPr="001F2D5F">
        <w:rPr>
          <w:rFonts w:ascii="Times New Roman" w:hAnsi="Times New Roman" w:cs="Times New Roman"/>
          <w:b/>
          <w:sz w:val="20"/>
          <w:szCs w:val="20"/>
        </w:rPr>
        <w:t>stát není schopen nahradit konkrurenci tam, kde je významná pro podněcování inovací a zabezpečení alokace finančních prostředků do těch oblastí, které inovace posunou směrem k vyšší efektivnosti</w:t>
      </w:r>
      <w:r w:rsidRPr="001F2D5F">
        <w:rPr>
          <w:rFonts w:ascii="Times New Roman" w:hAnsi="Times New Roman" w:cs="Times New Roman"/>
          <w:sz w:val="20"/>
          <w:szCs w:val="20"/>
        </w:rPr>
        <w:t>. A touto oblasti se nyní stává právě část produktivních služeb, a to právě těch služeb, které mohou napomoci k prodloužení doby produktivního uplatnění (preventivní lékařství, lázeňství, celoživotní vzdělání, služby šetřící čas apod.).</w:t>
      </w:r>
    </w:p>
    <w:p w:rsidR="00EA54F4" w:rsidRDefault="00EA54F4" w:rsidP="001F2D5F">
      <w:pPr>
        <w:spacing w:after="0" w:line="240" w:lineRule="auto"/>
        <w:ind w:firstLine="284"/>
        <w:jc w:val="both"/>
        <w:rPr>
          <w:rFonts w:ascii="Times New Roman" w:hAnsi="Times New Roman" w:cs="Times New Roman"/>
          <w:sz w:val="20"/>
          <w:szCs w:val="20"/>
        </w:rPr>
      </w:pPr>
    </w:p>
    <w:p w:rsidR="00EA54F4" w:rsidRDefault="00EA54F4" w:rsidP="001F2D5F">
      <w:pPr>
        <w:spacing w:after="0" w:line="240" w:lineRule="auto"/>
        <w:ind w:firstLine="284"/>
        <w:jc w:val="both"/>
        <w:rPr>
          <w:rFonts w:ascii="Times New Roman" w:hAnsi="Times New Roman" w:cs="Times New Roman"/>
          <w:sz w:val="20"/>
          <w:szCs w:val="20"/>
        </w:rPr>
      </w:pPr>
    </w:p>
    <w:p w:rsidR="00EA54F4" w:rsidRDefault="00EA54F4" w:rsidP="00EA54F4">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10</w:t>
      </w:r>
      <w:r w:rsidRPr="00223F52">
        <w:rPr>
          <w:rFonts w:ascii="Times New Roman" w:hAnsi="Times New Roman" w:cs="Times New Roman"/>
          <w:b/>
          <w:sz w:val="24"/>
          <w:szCs w:val="24"/>
        </w:rPr>
        <w:t>. část</w:t>
      </w:r>
    </w:p>
    <w:p w:rsidR="00EA54F4" w:rsidRDefault="00EA54F4" w:rsidP="00EA54F4">
      <w:pPr>
        <w:spacing w:after="0" w:line="240" w:lineRule="auto"/>
        <w:ind w:firstLine="284"/>
        <w:jc w:val="both"/>
        <w:rPr>
          <w:rFonts w:ascii="Times New Roman" w:hAnsi="Times New Roman" w:cs="Times New Roman"/>
          <w:b/>
          <w:sz w:val="24"/>
          <w:szCs w:val="24"/>
        </w:rPr>
      </w:pPr>
    </w:p>
    <w:p w:rsidR="00EA54F4" w:rsidRDefault="00EA54F4" w:rsidP="00EA54F4">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Průběžné shrnutí</w:t>
      </w:r>
    </w:p>
    <w:p w:rsidR="00EA54F4" w:rsidRDefault="00EA54F4"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i/>
          <w:sz w:val="20"/>
          <w:szCs w:val="20"/>
        </w:rPr>
        <w:t>Zlu, jehož agresivita narůstá a které je generováno současnou degenerující globální mocí, se ubráníme právě tím, že budeme mít co nejjasnější, ale také nejkonkrétnější představu toho, jak se ze současné situace dostat.</w:t>
      </w:r>
    </w:p>
    <w:p w:rsidR="00EA54F4" w:rsidRDefault="00EA54F4"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Uveřejňuji desátý díl série k problematice reforem, série, kterou považuji za mimořádně důležitou. Uvítám případné ohlasy.</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Desátý díl ukazuje a dokazuje, že </w:t>
      </w:r>
      <w:r w:rsidRPr="001F2D5F">
        <w:rPr>
          <w:rFonts w:ascii="Times New Roman" w:hAnsi="Times New Roman" w:cs="Times New Roman"/>
          <w:b/>
          <w:sz w:val="20"/>
          <w:szCs w:val="20"/>
        </w:rPr>
        <w:t xml:space="preserve">je zcela reálné nezbytné komplexní reformy odstartovat a ukazuje jak. Zde a nyní. V nejbližších měsících a v naší zemi.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Dokonce si myslím, že tato část seriálu o reformách napomůže ovlivnit nejen programy některých politických stran, ale i jejich výsledek z hlediska společenské připravenosti začít měnit věci k lepšímu.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Pro snazší dostupnost celé série seřazuji za sebou odkazy na jednotlivé díly i s jejich stručnou charakteristikou:</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R2016/254: Diskuse LK: Jak odstartovat reformy?/1</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8" w:history="1">
        <w:r w:rsidR="001F2D5F" w:rsidRPr="001F2D5F">
          <w:rPr>
            <w:rStyle w:val="Hyperlink"/>
            <w:rFonts w:ascii="Times New Roman" w:hAnsi="Times New Roman" w:cs="Times New Roman"/>
            <w:sz w:val="20"/>
            <w:szCs w:val="20"/>
          </w:rPr>
          <w:t>http://radimvalencik.pise.cz/3918-r2016-254-diskuse-lk-jak-odstartovat-reformy-1.html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lastRenderedPageBreak/>
        <w:t xml:space="preserve">Úvod k sérii o </w:t>
      </w:r>
      <w:r w:rsidRPr="001F2D5F">
        <w:rPr>
          <w:rFonts w:ascii="Times New Roman" w:hAnsi="Times New Roman" w:cs="Times New Roman"/>
          <w:b/>
          <w:sz w:val="20"/>
          <w:szCs w:val="20"/>
        </w:rPr>
        <w:t>plně zásluhové a plně uzavřené průběžné nadstavbě systému penzijního pojištění jako hlavním článku odstartování reforem, a to v kontextu vývoje v příštím roce</w:t>
      </w:r>
      <w:r w:rsidRPr="001F2D5F">
        <w:rPr>
          <w:rFonts w:ascii="Times New Roman" w:hAnsi="Times New Roman" w:cs="Times New Roman"/>
          <w:sz w:val="20"/>
          <w:szCs w:val="20"/>
        </w:rPr>
        <w:t>. Pro s prezentací začít právě nyní.</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R2016/255: Diskuse LK: Jak odstartovat reformy?/2</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39" w:history="1">
        <w:r w:rsidR="001F2D5F" w:rsidRPr="001F2D5F">
          <w:rPr>
            <w:rStyle w:val="Hyperlink"/>
            <w:rFonts w:ascii="Times New Roman" w:hAnsi="Times New Roman" w:cs="Times New Roman"/>
            <w:sz w:val="20"/>
            <w:szCs w:val="20"/>
          </w:rPr>
          <w:t>http://radimvalencik.pise.cz/3919-r2016-255-diskuse-lk-jak-odstartovat-reformy-2.html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Proč je právě zavedení </w:t>
      </w:r>
      <w:r w:rsidRPr="001F2D5F">
        <w:rPr>
          <w:rFonts w:ascii="Times New Roman" w:hAnsi="Times New Roman" w:cs="Times New Roman"/>
          <w:b/>
          <w:sz w:val="20"/>
          <w:szCs w:val="20"/>
        </w:rPr>
        <w:t>plně zásluhové a plně uzavřené průběžné "postgraduální" nadstavby systému penzijního pojištění klíčem</w:t>
      </w:r>
      <w:r w:rsidRPr="001F2D5F">
        <w:rPr>
          <w:rFonts w:ascii="Times New Roman" w:hAnsi="Times New Roman" w:cs="Times New Roman"/>
          <w:sz w:val="20"/>
          <w:szCs w:val="20"/>
        </w:rPr>
        <w:t xml:space="preserve"> jak k </w:t>
      </w:r>
      <w:r w:rsidRPr="001F2D5F">
        <w:rPr>
          <w:rFonts w:ascii="Times New Roman" w:hAnsi="Times New Roman" w:cs="Times New Roman"/>
          <w:b/>
          <w:sz w:val="20"/>
          <w:szCs w:val="20"/>
        </w:rPr>
        <w:t>prokomunikování</w:t>
      </w:r>
      <w:r w:rsidRPr="001F2D5F">
        <w:rPr>
          <w:rFonts w:ascii="Times New Roman" w:hAnsi="Times New Roman" w:cs="Times New Roman"/>
          <w:sz w:val="20"/>
          <w:szCs w:val="20"/>
        </w:rPr>
        <w:t xml:space="preserve"> reforem, tak i jejich </w:t>
      </w:r>
      <w:r w:rsidRPr="001F2D5F">
        <w:rPr>
          <w:rFonts w:ascii="Times New Roman" w:hAnsi="Times New Roman" w:cs="Times New Roman"/>
          <w:b/>
          <w:sz w:val="20"/>
          <w:szCs w:val="20"/>
        </w:rPr>
        <w:t>odstartování</w:t>
      </w:r>
      <w:r w:rsidRPr="001F2D5F">
        <w:rPr>
          <w:rFonts w:ascii="Times New Roman" w:hAnsi="Times New Roman" w:cs="Times New Roman"/>
          <w:sz w:val="20"/>
          <w:szCs w:val="20"/>
        </w:rPr>
        <w:t xml:space="preserve">? </w:t>
      </w:r>
      <w:r w:rsidRPr="001F2D5F">
        <w:rPr>
          <w:rFonts w:ascii="Times New Roman" w:hAnsi="Times New Roman" w:cs="Times New Roman"/>
          <w:sz w:val="20"/>
          <w:szCs w:val="20"/>
        </w:rPr>
        <w:br/>
      </w:r>
      <w:r w:rsidRPr="001F2D5F">
        <w:rPr>
          <w:rFonts w:ascii="Times New Roman" w:hAnsi="Times New Roman" w:cs="Times New Roman"/>
          <w:i/>
          <w:sz w:val="20"/>
          <w:szCs w:val="20"/>
        </w:rPr>
        <w:t>R2016/256: Diskuse LK: Jak odstartovat reformy?/3</w:t>
      </w:r>
      <w:r w:rsidRPr="001F2D5F">
        <w:rPr>
          <w:rFonts w:ascii="Times New Roman" w:hAnsi="Times New Roman" w:cs="Times New Roman"/>
          <w:i/>
          <w:sz w:val="20"/>
          <w:szCs w:val="20"/>
        </w:rPr>
        <w:br/>
      </w:r>
      <w:hyperlink r:id="rId40" w:history="1">
        <w:r w:rsidRPr="001F2D5F">
          <w:rPr>
            <w:rStyle w:val="Hyperlink"/>
            <w:rFonts w:ascii="Times New Roman" w:hAnsi="Times New Roman" w:cs="Times New Roman"/>
            <w:sz w:val="20"/>
            <w:szCs w:val="20"/>
          </w:rPr>
          <w:t>http://radimvalencik.pise.cz/3921-r2016-256-diskuse-lk-jak-odstartovat-reformy-3.html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Představení modelu a ilustrativní propočty, na základě nichž si můžete udělat konkrétní představu toho, </w:t>
      </w:r>
      <w:r w:rsidRPr="001F2D5F">
        <w:rPr>
          <w:rFonts w:ascii="Times New Roman" w:hAnsi="Times New Roman" w:cs="Times New Roman"/>
          <w:b/>
          <w:sz w:val="20"/>
          <w:szCs w:val="20"/>
        </w:rPr>
        <w:t>o kolik by vám vzrostla penze, pokud by byl systém nastartován</w:t>
      </w:r>
      <w:r w:rsidRPr="001F2D5F">
        <w:rPr>
          <w:rFonts w:ascii="Times New Roman" w:hAnsi="Times New Roman" w:cs="Times New Roman"/>
          <w:sz w:val="20"/>
          <w:szCs w:val="20"/>
        </w:rPr>
        <w:t>. Efekt je tak výrazný, že prostě neexistuje důvod, proč s tím nezačít ihned.</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R2016/257: Diskuse LK: Jak odstartovat reformy?/4</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41" w:history="1">
        <w:r w:rsidR="001F2D5F" w:rsidRPr="001F2D5F">
          <w:rPr>
            <w:rStyle w:val="Hyperlink"/>
            <w:rFonts w:ascii="Times New Roman" w:hAnsi="Times New Roman" w:cs="Times New Roman"/>
            <w:sz w:val="20"/>
            <w:szCs w:val="20"/>
          </w:rPr>
          <w:t>http://radimvalencik.pise.cz/3922-r2016-257-diskuse-lk-jak-odstartovat-reformy-4.html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Matematický popis systému.</w:t>
      </w:r>
      <w:r w:rsidRPr="001F2D5F">
        <w:rPr>
          <w:rFonts w:ascii="Times New Roman" w:hAnsi="Times New Roman" w:cs="Times New Roman"/>
          <w:sz w:val="20"/>
          <w:szCs w:val="20"/>
        </w:rPr>
        <w:t xml:space="preserve"> Spíše pro odborníky a pro kontrolu ze strany odborné veřejnosti.</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R2016/258: Diskuse LK: Jak odstartovat reformy?/5</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42" w:history="1">
        <w:r w:rsidR="001F2D5F" w:rsidRPr="001F2D5F">
          <w:rPr>
            <w:rStyle w:val="Hyperlink"/>
            <w:rFonts w:ascii="Times New Roman" w:hAnsi="Times New Roman" w:cs="Times New Roman"/>
            <w:sz w:val="20"/>
            <w:szCs w:val="20"/>
          </w:rPr>
          <w:t>http://radimvalencik.pise.cz/3927-r2016-258-diskuse-lk-jak-odstartovat-reformy-5.html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Velmi důležitý díl série. Odpovídá na otázku, </w:t>
      </w:r>
      <w:r w:rsidRPr="001F2D5F">
        <w:rPr>
          <w:rFonts w:ascii="Times New Roman" w:hAnsi="Times New Roman" w:cs="Times New Roman"/>
          <w:b/>
          <w:sz w:val="20"/>
          <w:szCs w:val="20"/>
        </w:rPr>
        <w:t>kdo navrhovaný systém prosadí</w:t>
      </w:r>
      <w:r w:rsidRPr="001F2D5F">
        <w:rPr>
          <w:rFonts w:ascii="Times New Roman" w:hAnsi="Times New Roman" w:cs="Times New Roman"/>
          <w:sz w:val="20"/>
          <w:szCs w:val="20"/>
        </w:rPr>
        <w: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R2016/259: Diskuse LK: Jak odstartovat reformy?/6</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43" w:history="1">
        <w:r w:rsidR="001F2D5F" w:rsidRPr="001F2D5F">
          <w:rPr>
            <w:rStyle w:val="Hyperlink"/>
            <w:rFonts w:ascii="Times New Roman" w:hAnsi="Times New Roman" w:cs="Times New Roman"/>
            <w:sz w:val="20"/>
            <w:szCs w:val="20"/>
          </w:rPr>
          <w:t>http://radimvalencik.pise.cz/3930-r2016-259-diskuse-lk-jak-odstartovat-reformy-6.html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Rovněž tak významný díl: </w:t>
      </w:r>
      <w:r w:rsidRPr="001F2D5F">
        <w:rPr>
          <w:rFonts w:ascii="Times New Roman" w:hAnsi="Times New Roman" w:cs="Times New Roman"/>
          <w:b/>
          <w:sz w:val="20"/>
          <w:szCs w:val="20"/>
        </w:rPr>
        <w:t>Harmonogram akcí a aktivit na příští rok – co uděláme před volbami a během voleb.</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R2016/260: Diskuse LK: Jak odstartovat reformy?/7</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44" w:history="1">
        <w:r w:rsidR="001F2D5F" w:rsidRPr="001F2D5F">
          <w:rPr>
            <w:rStyle w:val="Hyperlink"/>
            <w:rFonts w:ascii="Times New Roman" w:hAnsi="Times New Roman" w:cs="Times New Roman"/>
            <w:sz w:val="20"/>
            <w:szCs w:val="20"/>
          </w:rPr>
          <w:t>http://radimvalencik.pise.cz/3935-r2016-260-diskuse-lk-jak-odstartovat-reformy-7.html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O jedné z důležitých vlastností navrhovaného systému</w:t>
      </w:r>
      <w:r w:rsidRPr="001F2D5F">
        <w:rPr>
          <w:rFonts w:ascii="Times New Roman" w:hAnsi="Times New Roman" w:cs="Times New Roman"/>
          <w:sz w:val="20"/>
          <w:szCs w:val="20"/>
        </w:rPr>
        <w:t xml:space="preserve"> – již při startu uvolní značné finanční prostředky, což podstatným způsobem zvyšuje jeho přitažlivost.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R2016/261: Diskuse LK: Jak odstartovat reformy?/8</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45" w:history="1">
        <w:r w:rsidR="001F2D5F" w:rsidRPr="001F2D5F">
          <w:rPr>
            <w:rStyle w:val="Hyperlink"/>
            <w:rFonts w:ascii="Times New Roman" w:hAnsi="Times New Roman" w:cs="Times New Roman"/>
            <w:sz w:val="20"/>
            <w:szCs w:val="20"/>
          </w:rPr>
          <w:t>http://radimvalencik.pise.cz/3939-r2016-261-diskuse-lk-jak-odstartovat-reformy-8.html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Velmi stručná charakteristika toho</w:t>
      </w:r>
      <w:r w:rsidRPr="001F2D5F">
        <w:rPr>
          <w:rFonts w:ascii="Times New Roman" w:hAnsi="Times New Roman" w:cs="Times New Roman"/>
          <w:b/>
          <w:sz w:val="20"/>
          <w:szCs w:val="20"/>
        </w:rPr>
        <w:t>, o co dnes jde z hlediska tzv. Průmyslu 4.0, přechodu k ekonomice založené na produktivních službách a proč je navrhovaný systém hlavním článkem odstartování komplexním reforem</w:t>
      </w:r>
      <w:r w:rsidRPr="001F2D5F">
        <w:rPr>
          <w:rFonts w:ascii="Times New Roman" w:hAnsi="Times New Roman" w:cs="Times New Roman"/>
          <w:sz w:val="20"/>
          <w:szCs w:val="20"/>
        </w:rPr>
        <w:t>. Velmi důležité.</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i/>
          <w:sz w:val="20"/>
          <w:szCs w:val="20"/>
        </w:rPr>
        <w:t>R2016/262: Diskuse LK: Jak odstartovat reformy?/9</w:t>
      </w:r>
    </w:p>
    <w:p w:rsidR="001F2D5F" w:rsidRPr="001F2D5F" w:rsidRDefault="00130597" w:rsidP="001F2D5F">
      <w:pPr>
        <w:spacing w:after="0" w:line="240" w:lineRule="auto"/>
        <w:ind w:firstLine="284"/>
        <w:jc w:val="both"/>
        <w:rPr>
          <w:rFonts w:ascii="Times New Roman" w:hAnsi="Times New Roman" w:cs="Times New Roman"/>
          <w:sz w:val="20"/>
          <w:szCs w:val="20"/>
        </w:rPr>
      </w:pPr>
      <w:hyperlink r:id="rId46" w:history="1">
        <w:r w:rsidR="001F2D5F" w:rsidRPr="001F2D5F">
          <w:rPr>
            <w:rStyle w:val="Hyperlink"/>
            <w:rFonts w:ascii="Times New Roman" w:hAnsi="Times New Roman" w:cs="Times New Roman"/>
            <w:sz w:val="20"/>
            <w:szCs w:val="20"/>
          </w:rPr>
          <w:t>http://radimvalencik.pise.cz/3934-r2016-262-diskuse-lk-jak-odstartovat-reformy-9.html</w:t>
        </w:r>
      </w:hyperlink>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Odpověď na otázky: </w:t>
      </w:r>
      <w:r w:rsidRPr="001F2D5F">
        <w:rPr>
          <w:rFonts w:ascii="Times New Roman" w:hAnsi="Times New Roman" w:cs="Times New Roman"/>
          <w:b/>
          <w:sz w:val="20"/>
          <w:szCs w:val="20"/>
        </w:rPr>
        <w:t>Odkud se bere to "navíc" (to, co dostanou k výplatě ti, co vstoupí do postgraduálního systému, i to, co vznikne odkladem plateb a bude využitelné k navýšení důchodů i reformě stávajícího penzijního systému) a kam se ztrácí nyní?</w:t>
      </w:r>
    </w:p>
    <w:p w:rsidR="001F2D5F" w:rsidRDefault="001F2D5F" w:rsidP="001F2D5F">
      <w:pPr>
        <w:spacing w:after="0" w:line="240" w:lineRule="auto"/>
        <w:ind w:firstLine="284"/>
        <w:jc w:val="both"/>
        <w:rPr>
          <w:rFonts w:ascii="Times New Roman" w:hAnsi="Times New Roman" w:cs="Times New Roman"/>
          <w:sz w:val="20"/>
          <w:szCs w:val="20"/>
        </w:rPr>
      </w:pPr>
    </w:p>
    <w:p w:rsidR="00EA54F4" w:rsidRDefault="00EA54F4" w:rsidP="00EA54F4">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11</w:t>
      </w:r>
      <w:r w:rsidRPr="00223F52">
        <w:rPr>
          <w:rFonts w:ascii="Times New Roman" w:hAnsi="Times New Roman" w:cs="Times New Roman"/>
          <w:b/>
          <w:sz w:val="24"/>
          <w:szCs w:val="24"/>
        </w:rPr>
        <w:t>. část</w:t>
      </w:r>
    </w:p>
    <w:p w:rsidR="00EA54F4" w:rsidRDefault="00EA54F4" w:rsidP="00EA54F4">
      <w:pPr>
        <w:spacing w:after="0" w:line="240" w:lineRule="auto"/>
        <w:ind w:firstLine="284"/>
        <w:jc w:val="both"/>
        <w:rPr>
          <w:rFonts w:ascii="Times New Roman" w:hAnsi="Times New Roman" w:cs="Times New Roman"/>
          <w:b/>
          <w:sz w:val="24"/>
          <w:szCs w:val="24"/>
        </w:rPr>
      </w:pPr>
    </w:p>
    <w:p w:rsidR="00EA54F4" w:rsidRDefault="00EA54F4" w:rsidP="00EA54F4">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Komentář Jana Mertla</w:t>
      </w:r>
    </w:p>
    <w:p w:rsidR="00EA54F4" w:rsidRDefault="00EA54F4" w:rsidP="001F2D5F">
      <w:pPr>
        <w:spacing w:after="0" w:line="240" w:lineRule="auto"/>
        <w:ind w:firstLine="284"/>
        <w:jc w:val="both"/>
        <w:rPr>
          <w:rFonts w:ascii="Times New Roman" w:hAnsi="Times New Roman" w:cs="Times New Roman"/>
          <w:sz w:val="20"/>
          <w:szCs w:val="20"/>
        </w:rPr>
      </w:pP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Prvních 9 příspěvků série o nastartování reforem průběžně komentoval </w:t>
      </w:r>
      <w:r w:rsidRPr="001F2D5F">
        <w:rPr>
          <w:rFonts w:ascii="Times New Roman" w:hAnsi="Times New Roman" w:cs="Times New Roman"/>
          <w:b/>
          <w:sz w:val="20"/>
          <w:szCs w:val="20"/>
        </w:rPr>
        <w:t>Jan Mertl</w:t>
      </w:r>
      <w:r w:rsidRPr="001F2D5F">
        <w:rPr>
          <w:rFonts w:ascii="Times New Roman" w:hAnsi="Times New Roman" w:cs="Times New Roman"/>
          <w:sz w:val="20"/>
          <w:szCs w:val="20"/>
        </w:rPr>
        <w:t>. Komentáře obsahují řadu podnětů a stojí za zveřejnění. Pro snazší dostupnost uveřejňuji v závěru tohoto článku odkazy na jednotlivé díly seriálu.</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Ad: </w:t>
      </w:r>
      <w:r w:rsidRPr="001F2D5F">
        <w:rPr>
          <w:rFonts w:ascii="Times New Roman" w:hAnsi="Times New Roman" w:cs="Times New Roman"/>
          <w:i/>
          <w:sz w:val="20"/>
          <w:szCs w:val="20"/>
        </w:rPr>
        <w:t xml:space="preserve">"R2016/255: Diskuse LK: Jak odstartovat reformy?/2"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Postgraduální nadstavba je skutečně vhodnou konstrukcí, která </w:t>
      </w:r>
      <w:r w:rsidRPr="001F2D5F">
        <w:rPr>
          <w:rFonts w:ascii="Times New Roman" w:hAnsi="Times New Roman" w:cs="Times New Roman"/>
          <w:b/>
          <w:sz w:val="20"/>
          <w:szCs w:val="20"/>
        </w:rPr>
        <w:t>může přispět ke zlepšení situace v oblasti penzí, ale i zaměstnanosti a nadstandardní zdravotní péče pro lidi 50+</w:t>
      </w:r>
      <w:r w:rsidRPr="001F2D5F">
        <w:rPr>
          <w:rFonts w:ascii="Times New Roman" w:hAnsi="Times New Roman" w:cs="Times New Roman"/>
          <w:sz w:val="20"/>
          <w:szCs w:val="20"/>
        </w:rPr>
        <w:t xml:space="preserve">. Dále do značné míry řeší i problém statutárního penzijního věku, jakkoli nenahrazuje první pilíř sociálního pojištění, který má i další funkce, než má nadstavba. Určitě je žádoucí dále zvyšovat koupěschopnost dotčených sociálních skupin, zvláště proto, že služby, které si zakoupí, mají významný potenciál k rozvoji národní a lokální ekonomiky.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Ad: </w:t>
      </w:r>
      <w:r w:rsidRPr="001F2D5F">
        <w:rPr>
          <w:rFonts w:ascii="Times New Roman" w:hAnsi="Times New Roman" w:cs="Times New Roman"/>
          <w:i/>
          <w:sz w:val="20"/>
          <w:szCs w:val="20"/>
        </w:rPr>
        <w:t>"R2016/256: Diskuse LK: Jak odstartovat reformy?/3"</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V pořádku, pěkně to ukazuje význam postgraduální nadstavby. Jen připomínám, že i zde je </w:t>
      </w:r>
      <w:r w:rsidRPr="001F2D5F">
        <w:rPr>
          <w:rFonts w:ascii="Times New Roman" w:hAnsi="Times New Roman" w:cs="Times New Roman"/>
          <w:b/>
          <w:sz w:val="20"/>
          <w:szCs w:val="20"/>
        </w:rPr>
        <w:t>nutno zvažovat dobu pobytu v penzi, postgraduální nadstavba do značné míry ztrácí smysl, pokud člověk bude užívat jejích efektů typicky jen několik let</w:t>
      </w:r>
      <w:r w:rsidRPr="001F2D5F">
        <w:rPr>
          <w:rFonts w:ascii="Times New Roman" w:hAnsi="Times New Roman" w:cs="Times New Roman"/>
          <w:sz w:val="20"/>
          <w:szCs w:val="20"/>
        </w:rPr>
        <w:t xml:space="preserve"> (teď neřeším zkrácené úvazky, které také umožňuje a podporuje).</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Ad: </w:t>
      </w:r>
      <w:r w:rsidRPr="001F2D5F">
        <w:rPr>
          <w:rFonts w:ascii="Times New Roman" w:hAnsi="Times New Roman" w:cs="Times New Roman"/>
          <w:i/>
          <w:sz w:val="20"/>
          <w:szCs w:val="20"/>
        </w:rPr>
        <w:t xml:space="preserve">"R2016/258: Diskuse LK: Jak odstartovat reformy?/5"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To nám to pěkně jde. Ne vždy je nutno jen polemizovat, ale také spolupracovat. </w:t>
      </w:r>
      <w:r w:rsidRPr="001F2D5F">
        <w:rPr>
          <w:rFonts w:ascii="Times New Roman" w:hAnsi="Times New Roman" w:cs="Times New Roman"/>
          <w:b/>
          <w:sz w:val="20"/>
          <w:szCs w:val="20"/>
        </w:rPr>
        <w:t>Zcela jistě je v populaci mnoho těch, kteří takovéto nadstavby mohou využít</w:t>
      </w:r>
      <w:r w:rsidRPr="001F2D5F">
        <w:rPr>
          <w:rFonts w:ascii="Times New Roman" w:hAnsi="Times New Roman" w:cs="Times New Roman"/>
          <w:sz w:val="20"/>
          <w:szCs w:val="20"/>
        </w:rPr>
        <w:t>, a navíc to funguje i na principu "otevírání příležitostí", tj. pokud takovéto nástroje budou dostupné, leckdo to v sobě objeví a může to být významně funkčnější než současné "druhé a třetí pilíře", které motivují v zásadě pouze k tomu spořit a pak vybrat.</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Ad: </w:t>
      </w:r>
      <w:r w:rsidRPr="001F2D5F">
        <w:rPr>
          <w:rFonts w:ascii="Times New Roman" w:hAnsi="Times New Roman" w:cs="Times New Roman"/>
          <w:i/>
          <w:sz w:val="20"/>
          <w:szCs w:val="20"/>
        </w:rPr>
        <w:t xml:space="preserve">"R2016/258: Diskuse LK: Jak odstartovat reformy?/5"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lastRenderedPageBreak/>
        <w:t>Obecně jde totiž o to, aby penzijní systémy poskytovaly dodatečné motivace a funkce oproti bankovním produktům.</w:t>
      </w:r>
      <w:r w:rsidRPr="001F2D5F">
        <w:rPr>
          <w:rFonts w:ascii="Times New Roman" w:hAnsi="Times New Roman" w:cs="Times New Roman"/>
          <w:sz w:val="20"/>
          <w:szCs w:val="20"/>
        </w:rPr>
        <w:t xml:space="preserve"> Tím budou atraktivnější, alespoň jako podstatná část zabezpečení na stáří. To se týká jak této postgraduální nadstavby, která má výraznou funkci ve smyslu podpory flexibility penzijního věku a motivace k prodloužení produktivního uplatnění, tak i "klasického" sociálního pojištění v prvním pilíři, které má významný potenciál valorizační, stabilizační a poskytuje i určitou míru solidarity ve smyslu náhradních dob a univerzální účasti bez ohledu na výši příjmu a zdravotní stav.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Ad: </w:t>
      </w:r>
      <w:r w:rsidRPr="001F2D5F">
        <w:rPr>
          <w:rFonts w:ascii="Times New Roman" w:hAnsi="Times New Roman" w:cs="Times New Roman"/>
          <w:i/>
          <w:sz w:val="20"/>
          <w:szCs w:val="20"/>
        </w:rPr>
        <w:t xml:space="preserve">"R2016/260: Diskuse LK: Jak odstartovat reformy?/7"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To ale není tak překvapivé, každý průběžný systém lze snadno zavést (viz historie před a po II. Světové válce) a pokud je pojištěnců ve výplatní fázi méně než ve "spořicí" (resp. platící), přebytek tam vzniknout může. </w:t>
      </w:r>
      <w:r w:rsidRPr="001F2D5F">
        <w:rPr>
          <w:rFonts w:ascii="Times New Roman" w:hAnsi="Times New Roman" w:cs="Times New Roman"/>
          <w:b/>
          <w:sz w:val="20"/>
          <w:szCs w:val="20"/>
        </w:rPr>
        <w:t>Bude-li systém skutečně uzavřený, je to výhoda</w:t>
      </w:r>
      <w:r w:rsidRPr="001F2D5F">
        <w:rPr>
          <w:rFonts w:ascii="Times New Roman" w:hAnsi="Times New Roman" w:cs="Times New Roman"/>
          <w:sz w:val="20"/>
          <w:szCs w:val="20"/>
        </w:rPr>
        <w:t>, peníze se budou hodit a lze jimi buď zlepšit (výslednou) pozici účastníků, nebo jim usnadnit částečnou transformaci jejich sociálního pojištění v prvním pilíře tak, aby jim tato nadstavba lépe navazovala.</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Ad: </w:t>
      </w:r>
      <w:r w:rsidRPr="001F2D5F">
        <w:rPr>
          <w:rFonts w:ascii="Times New Roman" w:hAnsi="Times New Roman" w:cs="Times New Roman"/>
          <w:i/>
          <w:sz w:val="20"/>
          <w:szCs w:val="20"/>
        </w:rPr>
        <w:t xml:space="preserve">"R2016/261: Diskuse LK: Jak odstartovat reformy?/8"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Ano, je to tak, je to podobná situace jako v 19. století kdy také bylo náročné adaptovat společnost na nový, průmyslově založený systém.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sz w:val="20"/>
          <w:szCs w:val="20"/>
        </w:rPr>
        <w:t xml:space="preserve">Ad: </w:t>
      </w:r>
      <w:r w:rsidRPr="001F2D5F">
        <w:rPr>
          <w:rFonts w:ascii="Times New Roman" w:hAnsi="Times New Roman" w:cs="Times New Roman"/>
          <w:i/>
          <w:sz w:val="20"/>
          <w:szCs w:val="20"/>
        </w:rPr>
        <w:t xml:space="preserve">"R2016/262: Diskuse LK: Jak odstartovat reformy?/9" </w:t>
      </w:r>
    </w:p>
    <w:p w:rsidR="001F2D5F" w:rsidRPr="001F2D5F" w:rsidRDefault="001F2D5F" w:rsidP="001F2D5F">
      <w:pPr>
        <w:spacing w:after="0" w:line="240" w:lineRule="auto"/>
        <w:ind w:firstLine="284"/>
        <w:jc w:val="both"/>
        <w:rPr>
          <w:rFonts w:ascii="Times New Roman" w:hAnsi="Times New Roman" w:cs="Times New Roman"/>
          <w:sz w:val="20"/>
          <w:szCs w:val="20"/>
        </w:rPr>
      </w:pPr>
      <w:r w:rsidRPr="001F2D5F">
        <w:rPr>
          <w:rFonts w:ascii="Times New Roman" w:hAnsi="Times New Roman" w:cs="Times New Roman"/>
          <w:b/>
          <w:sz w:val="20"/>
          <w:szCs w:val="20"/>
        </w:rPr>
        <w:t>V oblasti zdravotnictví je uvedený přístup konzistentní se systémem více zdravotních pojišťoven, v univerzální části spojený s regulací výběru pojistného a přerozdělením podle zdravotního rizika.</w:t>
      </w:r>
      <w:r w:rsidRPr="001F2D5F">
        <w:rPr>
          <w:rFonts w:ascii="Times New Roman" w:hAnsi="Times New Roman" w:cs="Times New Roman"/>
          <w:sz w:val="20"/>
          <w:szCs w:val="20"/>
        </w:rPr>
        <w:t xml:space="preserve"> Jakkoli je tato metoda méně efektivní ve smyslu nákladovém, protože jedna pojišťovna či centrální financování ze státního rozpočtu je nesporně levnější a jednodušší, </w:t>
      </w:r>
      <w:r w:rsidRPr="001F2D5F">
        <w:rPr>
          <w:rFonts w:ascii="Times New Roman" w:hAnsi="Times New Roman" w:cs="Times New Roman"/>
          <w:b/>
          <w:sz w:val="20"/>
          <w:szCs w:val="20"/>
        </w:rPr>
        <w:t>systém více pojišťoven skýtá právě možnost nadstandardních produktů</w:t>
      </w:r>
      <w:r w:rsidRPr="001F2D5F">
        <w:rPr>
          <w:rFonts w:ascii="Times New Roman" w:hAnsi="Times New Roman" w:cs="Times New Roman"/>
          <w:sz w:val="20"/>
          <w:szCs w:val="20"/>
        </w:rPr>
        <w:t>, samozřejmě při účetním oddělení od univerzální (standardní) části systému, ale při zachování synergického efektu poskytující instituce (pro zájemce). Navíc se v poslední době objevují např. v úrazovém pojištění produkty, které třídí klienty pouze podle věku a povolání, nikoli podle zdravotního stavu (VZP), a je možné, že by se tento přístup dal v určité podobě aplikovat i na produkty nadstandardní zdravotní péče (netřídit klienty na vstupu podle aktuálního zdravotního stavu). Tím se otevírají možnosti pro nadstandardní péči, která může být dostupná širšímu spektru zájemců v populaci, tj. i starším a chronicky nemocným. Nijak to neoslabuje význam univerzální části systému - ba právě naopak, tento tvoří klíčovou základnu pro dobrovolně volitelný nadstandard.</w:t>
      </w:r>
    </w:p>
    <w:p w:rsidR="001F2D5F" w:rsidRPr="001F2D5F" w:rsidRDefault="001F2D5F" w:rsidP="001F2D5F">
      <w:pPr>
        <w:spacing w:after="0" w:line="240" w:lineRule="auto"/>
        <w:ind w:firstLine="284"/>
        <w:jc w:val="both"/>
        <w:rPr>
          <w:rFonts w:ascii="Times New Roman" w:hAnsi="Times New Roman" w:cs="Times New Roman"/>
          <w:sz w:val="20"/>
          <w:szCs w:val="20"/>
        </w:rPr>
      </w:pPr>
    </w:p>
    <w:p w:rsidR="001F2D5F" w:rsidRDefault="001F2D5F" w:rsidP="00604F7B">
      <w:pPr>
        <w:spacing w:after="0" w:line="240" w:lineRule="auto"/>
        <w:ind w:firstLine="284"/>
        <w:jc w:val="both"/>
        <w:rPr>
          <w:rFonts w:ascii="Times New Roman" w:hAnsi="Times New Roman" w:cs="Times New Roman"/>
          <w:sz w:val="20"/>
          <w:szCs w:val="20"/>
        </w:rPr>
      </w:pPr>
    </w:p>
    <w:p w:rsidR="00B363B5" w:rsidRDefault="00B363B5" w:rsidP="00604F7B">
      <w:pPr>
        <w:spacing w:after="0" w:line="240" w:lineRule="auto"/>
        <w:ind w:firstLine="284"/>
        <w:jc w:val="both"/>
        <w:rPr>
          <w:rFonts w:ascii="Times New Roman" w:hAnsi="Times New Roman" w:cs="Times New Roman"/>
          <w:sz w:val="20"/>
          <w:szCs w:val="20"/>
        </w:rPr>
      </w:pPr>
    </w:p>
    <w:p w:rsidR="00B363B5" w:rsidRPr="0015203C" w:rsidRDefault="00B363B5" w:rsidP="00B363B5">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11" w:name="_Toc465874974"/>
      <w:r>
        <w:rPr>
          <w:rFonts w:ascii="Times New Roman" w:eastAsia="Times New Roman" w:hAnsi="Times New Roman" w:cs="Times New Roman"/>
          <w:b/>
          <w:bCs/>
          <w:kern w:val="32"/>
          <w:sz w:val="32"/>
          <w:szCs w:val="32"/>
          <w:lang w:eastAsia="cs-CZ"/>
        </w:rPr>
        <w:t>4</w:t>
      </w:r>
      <w:r w:rsidRPr="0015203C">
        <w:rPr>
          <w:rFonts w:ascii="Times New Roman" w:eastAsia="Times New Roman" w:hAnsi="Times New Roman" w:cs="Times New Roman"/>
          <w:b/>
          <w:bCs/>
          <w:kern w:val="32"/>
          <w:sz w:val="32"/>
          <w:szCs w:val="32"/>
          <w:lang w:eastAsia="cs-CZ"/>
        </w:rPr>
        <w:t xml:space="preserve">. </w:t>
      </w:r>
      <w:r>
        <w:rPr>
          <w:rFonts w:ascii="Times New Roman" w:eastAsia="Times New Roman" w:hAnsi="Times New Roman" w:cs="Times New Roman"/>
          <w:b/>
          <w:bCs/>
          <w:kern w:val="32"/>
          <w:sz w:val="32"/>
          <w:szCs w:val="32"/>
          <w:lang w:eastAsia="cs-CZ"/>
        </w:rPr>
        <w:t>Diskuse</w:t>
      </w:r>
      <w:bookmarkEnd w:id="11"/>
    </w:p>
    <w:p w:rsidR="0073443A" w:rsidRDefault="0073443A" w:rsidP="00604F7B">
      <w:pPr>
        <w:spacing w:after="0" w:line="240" w:lineRule="auto"/>
        <w:ind w:firstLine="284"/>
        <w:jc w:val="both"/>
        <w:rPr>
          <w:rFonts w:ascii="Times New Roman" w:hAnsi="Times New Roman" w:cs="Times New Roman"/>
          <w:sz w:val="20"/>
          <w:szCs w:val="20"/>
        </w:rPr>
      </w:pPr>
    </w:p>
    <w:p w:rsidR="00B363B5" w:rsidRPr="007B7A18" w:rsidRDefault="00B363B5" w:rsidP="00B363B5">
      <w:pPr>
        <w:pStyle w:val="Heading2"/>
        <w:spacing w:before="0" w:line="240" w:lineRule="auto"/>
        <w:ind w:firstLine="284"/>
        <w:rPr>
          <w:rFonts w:ascii="Times New Roman" w:hAnsi="Times New Roman" w:cs="Times New Roman"/>
          <w:b/>
          <w:color w:val="auto"/>
          <w:sz w:val="28"/>
          <w:szCs w:val="28"/>
        </w:rPr>
      </w:pPr>
      <w:bookmarkStart w:id="12" w:name="_Toc465874975"/>
      <w:r w:rsidRPr="00B363B5">
        <w:rPr>
          <w:rFonts w:ascii="Times New Roman" w:hAnsi="Times New Roman" w:cs="Times New Roman"/>
          <w:b/>
          <w:color w:val="auto"/>
          <w:sz w:val="28"/>
          <w:szCs w:val="28"/>
        </w:rPr>
        <w:t>Politický bizár nebo raději politický kýč?</w:t>
      </w:r>
      <w:bookmarkEnd w:id="12"/>
    </w:p>
    <w:p w:rsidR="0073443A" w:rsidRDefault="0073443A" w:rsidP="00604F7B">
      <w:pPr>
        <w:spacing w:after="0" w:line="240" w:lineRule="auto"/>
        <w:ind w:firstLine="284"/>
        <w:jc w:val="both"/>
        <w:rPr>
          <w:rFonts w:ascii="Times New Roman" w:hAnsi="Times New Roman" w:cs="Times New Roman"/>
          <w:sz w:val="20"/>
          <w:szCs w:val="20"/>
        </w:rPr>
      </w:pPr>
    </w:p>
    <w:p w:rsidR="00B363B5" w:rsidRPr="00B363B5" w:rsidRDefault="00B363B5" w:rsidP="00B363B5">
      <w:pPr>
        <w:spacing w:after="0" w:line="240" w:lineRule="auto"/>
        <w:ind w:firstLine="284"/>
        <w:jc w:val="both"/>
        <w:rPr>
          <w:rFonts w:ascii="Times New Roman" w:hAnsi="Times New Roman" w:cs="Times New Roman"/>
          <w:b/>
          <w:sz w:val="20"/>
          <w:szCs w:val="20"/>
        </w:rPr>
      </w:pPr>
      <w:r w:rsidRPr="00B363B5">
        <w:rPr>
          <w:rFonts w:ascii="Times New Roman" w:hAnsi="Times New Roman" w:cs="Times New Roman"/>
          <w:b/>
          <w:sz w:val="20"/>
          <w:szCs w:val="20"/>
        </w:rPr>
        <w:t xml:space="preserve">Pavel Sirůček </w:t>
      </w:r>
    </w:p>
    <w:p w:rsidR="00B363B5" w:rsidRDefault="00B363B5" w:rsidP="00B363B5">
      <w:pPr>
        <w:spacing w:after="0" w:line="240" w:lineRule="auto"/>
        <w:ind w:firstLine="284"/>
        <w:jc w:val="both"/>
        <w:rPr>
          <w:rFonts w:ascii="Times New Roman" w:hAnsi="Times New Roman" w:cs="Times New Roman"/>
          <w:sz w:val="20"/>
          <w:szCs w:val="20"/>
        </w:rPr>
      </w:pP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 xml:space="preserve">Text Tragédie korektního pokrokářství (in </w:t>
      </w:r>
      <w:r w:rsidRPr="00B363B5">
        <w:rPr>
          <w:rFonts w:ascii="Times New Roman" w:hAnsi="Times New Roman" w:cs="Times New Roman"/>
          <w:i/>
          <w:sz w:val="20"/>
          <w:szCs w:val="20"/>
        </w:rPr>
        <w:t>Marathon</w:t>
      </w:r>
      <w:r w:rsidRPr="00B363B5">
        <w:rPr>
          <w:rFonts w:ascii="Times New Roman" w:hAnsi="Times New Roman" w:cs="Times New Roman"/>
          <w:sz w:val="20"/>
          <w:szCs w:val="20"/>
        </w:rPr>
        <w:t xml:space="preserve">, 2016/4) byl posměšně pokrokářskými tzv. levicovými progresivisty označen za bizarní a nahnědlý. Nechybí samozřejmě opovržlivé uplivnutí nad austronostalgií a dalšími (ultra)konzervativními výstřelky. Zkrátka zkostnatělá, reakční fosilie … Nepochopitelně ovšem absentuje obvinění z nízkého populismu a podlézání lůze, což jsou pro intelektuály z moderní tzv. levice především normální lidé normální práce. Můj kritický oponent (in </w:t>
      </w:r>
      <w:r w:rsidRPr="00B363B5">
        <w:rPr>
          <w:rFonts w:ascii="Times New Roman" w:hAnsi="Times New Roman" w:cs="Times New Roman"/>
          <w:i/>
          <w:sz w:val="20"/>
          <w:szCs w:val="20"/>
        </w:rPr>
        <w:t>Marathon</w:t>
      </w:r>
      <w:r w:rsidRPr="00B363B5">
        <w:rPr>
          <w:rFonts w:ascii="Times New Roman" w:hAnsi="Times New Roman" w:cs="Times New Roman"/>
          <w:sz w:val="20"/>
          <w:szCs w:val="20"/>
        </w:rPr>
        <w:t xml:space="preserve">, 2016/5) je zase tradičně pranýřován coby nepoučitelný stalinista. Prý jedinou správnou cestou, prý jedinou cestou skutečně moderní a skutečně levicovou, je přece aktivistické korektní pokrokářství, menšiny, gender, velkoměstský salonní liberalismus, inkluze, otevřenost, multi-kulti, více EU, retardovaný altruismus a všeobjímající sluníčkářství (Kéž jsou všechny bytosti šťastny!). Včetně univerzalismu hodnot a exportu (ohněm i mečem) tzv. lidských práv. Kolik utrpení a škod – včetně stávajících vln migrace – už napáchal pseudohumanismus a iluze, že všichni lidé jsou naprosto stejní a dobří. Hlavně už moderní tzv. levice nesmí kapitál obtěžovat bojem za sociální otázky. Hlavně žádná sociální práva, především žádná sociální spravedlnost pro většinu, pro normální lidi normální práce. </w:t>
      </w: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 xml:space="preserve">Připomeňme, že kavárenskými aktivisty je jako nahnědlý, hnědý či dokonce přímo černě fašounský dehonestován a mediálně cejchován i Jan Keller. Pouze namátkou za střízlivý realismus ohledně imigrace, kdy nejásá spolu s vítači všech a všeho. Je až s podivem, že jeho chytré glosy mohou vycházet v pokrokářsky oranžovém </w:t>
      </w:r>
      <w:r w:rsidRPr="00B363B5">
        <w:rPr>
          <w:rFonts w:ascii="Times New Roman" w:hAnsi="Times New Roman" w:cs="Times New Roman"/>
          <w:i/>
          <w:sz w:val="20"/>
          <w:szCs w:val="20"/>
        </w:rPr>
        <w:t>Právu</w:t>
      </w:r>
      <w:r w:rsidRPr="00B363B5">
        <w:rPr>
          <w:rFonts w:ascii="Times New Roman" w:hAnsi="Times New Roman" w:cs="Times New Roman"/>
          <w:sz w:val="20"/>
          <w:szCs w:val="20"/>
        </w:rPr>
        <w:t xml:space="preserve">. Jan Keller v europarlamentu fatálně prozřel a jeho postřehy je opravdu radost číst. Trefné, výstižné, sžíravě ironické. Přesněji radost by to byla, kdyby neměl smutnou pravdu. A kdyby tragédie korektního pokrokářství nebyla tak tragická a neohrožovala už i samotnou podstatu civilizace. Jsme svědky sebevražedného pádu Západu v přímém přenosu. Opravdu u toho musíme asistovat?  </w:t>
      </w: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 xml:space="preserve">Vedle rozkastování třídního či sociální stratifikace je tzv. vyspělý svět rozdělen na </w:t>
      </w:r>
      <w:r w:rsidRPr="00B363B5">
        <w:rPr>
          <w:rFonts w:ascii="Times New Roman" w:hAnsi="Times New Roman" w:cs="Times New Roman"/>
          <w:i/>
          <w:sz w:val="20"/>
          <w:szCs w:val="20"/>
        </w:rPr>
        <w:t>„osvícené“</w:t>
      </w:r>
      <w:r w:rsidRPr="00B363B5">
        <w:rPr>
          <w:rFonts w:ascii="Times New Roman" w:hAnsi="Times New Roman" w:cs="Times New Roman"/>
          <w:sz w:val="20"/>
          <w:szCs w:val="20"/>
        </w:rPr>
        <w:t xml:space="preserve"> korektní pokrokáře, a na ty druhé, </w:t>
      </w:r>
      <w:r w:rsidRPr="00B363B5">
        <w:rPr>
          <w:rFonts w:ascii="Times New Roman" w:hAnsi="Times New Roman" w:cs="Times New Roman"/>
          <w:i/>
          <w:sz w:val="20"/>
          <w:szCs w:val="20"/>
        </w:rPr>
        <w:t>„neosvícené“</w:t>
      </w:r>
      <w:r w:rsidRPr="00B363B5">
        <w:rPr>
          <w:rFonts w:ascii="Times New Roman" w:hAnsi="Times New Roman" w:cs="Times New Roman"/>
          <w:sz w:val="20"/>
          <w:szCs w:val="20"/>
        </w:rPr>
        <w:t xml:space="preserve">. Fanaticky aktivističtí poslové </w:t>
      </w:r>
      <w:r w:rsidRPr="00B363B5">
        <w:rPr>
          <w:rFonts w:ascii="Times New Roman" w:hAnsi="Times New Roman" w:cs="Times New Roman"/>
          <w:i/>
          <w:sz w:val="20"/>
          <w:szCs w:val="20"/>
        </w:rPr>
        <w:t>„dobra“</w:t>
      </w:r>
      <w:r w:rsidRPr="00B363B5">
        <w:rPr>
          <w:rFonts w:ascii="Times New Roman" w:hAnsi="Times New Roman" w:cs="Times New Roman"/>
          <w:sz w:val="20"/>
          <w:szCs w:val="20"/>
        </w:rPr>
        <w:t xml:space="preserve"> se považují za vyvolené a </w:t>
      </w:r>
      <w:r w:rsidRPr="00B363B5">
        <w:rPr>
          <w:rFonts w:ascii="Times New Roman" w:hAnsi="Times New Roman" w:cs="Times New Roman"/>
          <w:sz w:val="20"/>
          <w:szCs w:val="20"/>
        </w:rPr>
        <w:lastRenderedPageBreak/>
        <w:t xml:space="preserve">morálně nadřazené, s posláním všem malým, zapšklým, nevzdělaným (včetně – zatím – mlčící většiny) otevřít tmářské zraky a náležitě je převychovat. Pokrokářské </w:t>
      </w:r>
      <w:r w:rsidRPr="00B363B5">
        <w:rPr>
          <w:rFonts w:ascii="Times New Roman" w:hAnsi="Times New Roman" w:cs="Times New Roman"/>
          <w:i/>
          <w:sz w:val="20"/>
          <w:szCs w:val="20"/>
        </w:rPr>
        <w:t>„dobro“</w:t>
      </w:r>
      <w:r w:rsidRPr="00B363B5">
        <w:rPr>
          <w:rFonts w:ascii="Times New Roman" w:hAnsi="Times New Roman" w:cs="Times New Roman"/>
          <w:sz w:val="20"/>
          <w:szCs w:val="20"/>
        </w:rPr>
        <w:t xml:space="preserve"> jim přece musí vnutit i proti jejich vůli. Za každou cenu. I vyhynutí. Válka dvou světů bývá černobíle interpretována též jako soupeření, a to zdaleka nejenom o veřejný prostor, či přesněji přímo boj intelektuálů (hodných, odvážných, velkorysých a samozřejmě vždy naprosto nezávislých etc.) se (zlými) populisty. Nejen naše společnost je přitom silně fragmentovaná a roztříštěná. Uvedené rozdělení se však i u nás rýsuje stále zřetelněji, se samozvanou avantgardou v podobě lidskoprávní kavárny, hate free vítačů, tzv. levicových progresivistů, pravdoláskařských sluníčkářů, tzv. umělců, hydry neziskovek apod. O sílící netoleranci i narůstající zběsilosti liberálů svědčí nechutné konfrontace 28. října (Zajímají vykonstruované pseudoproblémy i někoho jiného nežli elitářskou kavárnu? Pálí toto opravdu lidi na menších městech, na venkově? Trapný kabaret Prahu otráví a zneuctí jistě i 17. 11.). Nenávistně je rozdělena společnost naše, německá, britská aj. i celé USA. Prostořeký magnát programově bourající tabu politické korektnosti, a přinášející naději na lepší, a především normální, časy versus děsivě umělohmotný marketingový produkt. Příkladně znepokojený establishment učiní vše, aby nepokrokář DJT nevyhrál. Volby budou jistě křišťálově čisté a průzkumy jsou samozřejmě nezmanipulované… Leč naděje na změnu, a to i na start globální konzervativní perestrojky, na znovuobnovení vlády zdravého rozumu, řádu a pořádku, stále ještě žije. Bílý pracující muž bude možná mít konečně zase důvod k oslavě. Už dlouho nebyly americké volby tak vyhrocené, tak špinavé a především tolik, tolik důležité. Pro celý globál.      </w:t>
      </w: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 xml:space="preserve">Naplňují se těžce pesimistická proroctví, a to i ohledně naší levicové, přesněji tzv. levicové, politické scény? Bohužel, až přespříliš. Alibismus předsedy KSČM po neoddiskutovatelném debaklu v krajských (a v senátních tradičně též) volbách je pozoruhodný. Dokola připomíná, že KSČM zůstala třetí stranou. To má být úspěch? To má být vysvětlení a ospravedlnění? Na jak dlouho zůstává zatím třetí? Do švestek … Přitom jde o propadák nejenom politický, ale i ekonomický. Přiznat si prohru a vlastní odpovědnost? Sebereflexe? Naprosto nemožné a zcela nemyslitelné. Prý za vše mohou pouze kraje a okresy… Na jejich výborech údajně nejsou lidé na svých místech. Ryba přitom smrdí vždycky od hlavy. Za neúspěch i v těchto volbách může v prvé řadě vedení a politika (přesněji její absence) celostátní a (ne)prezentace celé strany. Nesprávní lidé sedí ve vedení. Ostravská výzva vyšuměla a vedení se prý shodlo, že netřeba hledat viníky. Strana tedy k prohře neřekla vůbec nic. S KSČM je to, bohužel, ještě mnohem tristnější nežli smutně konstatovala III. část materiálu Tragédie korektního pokrokářství.  </w:t>
      </w: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 xml:space="preserve">Debakl a ztráty jen o málo menší než KSČM utrpěla ve volbách krajských ČSSD. Palcové titulky novin přitom, s odkazem na šéfa strany, hlásají, že ČSSD tíží to, že je příliš levicová. Tíží ji její příliš levicová image. Čtenář má pocit, že si kdosi z něj dělá blázny už zcela nepokrytě. Není to přece právě naopak? ČSSD a údajně moc levicová? Pomiňme, že sociální demokracie levicová nebyla, není a nikdy skutečně levicová nebude. Ani být zkrátka a dobře nemůže, ze své oportunistické podstaty. Zde má jít o to, že ČSSD se potřebuje ještě více posunout do politického středu a ještě méně akcentovat sociální jistoty a práva většiny. Jenom tím prý může oslovit liberální voliče z velkých měst. Musí být přece stranou korektně pokrokářských městských liberálů, jako jsou údajně všechny moderní sociální demokracie na údajně vyspělém Západě. V zoufale marné naháňce městských liberálů, včetně internetových omezenců, má ČSSD odbourat poslední zbytečky skutečné levicovosti, definitivně se odvrátit od tradičních levicových voličů a totálně se transformovat podle pokrokářských konstruktů nové tzv. levice. Ještě hlubší (a zákony tvrdě ukotvená) tyranie menšin, gender, otevřenost, inkluze, imigranti, multi-kulti, univerzalismus, tzv. lidská práva, ještě daleko více pokrytecké korektnosti, více integrace, více EU, ještě mnohem méně normálnosti i zdravého rozumu… Tudíž má sluníčkářsky radostně spáchat korektně pokrokářské harakiri. A autentičtí sociální demokraté (typu Škromacha či Foldyny) jsou progresivisty vnímáni jako stále větší přítěž.  </w:t>
      </w: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 xml:space="preserve">Jistou míru nepokrokářské rozumnosti i normálnosti (namátkou ohledně zrušení letního času) a zdravého tradicionalismu vykazují místy tradičně lidovci. Byli by pro část nepokrokářů snad možná někdy dokonce i volitelní, pokud by ovšem měli v čele skutečnou charismatickou osobnost, opravdového politika a lídra. Jako byl Lux, jako je Čunek nebo i Kalousek … A museli by si odpustit pokrokářské tyjátry. Provokace s cirkusem dalajláma i nedůstojné tahanice o metál, který opravdu nárokový není. Zajímal by onen pán někoho, pokud by nebyl příbuzný (všeho)schopného ministra? Kýčovité tahanice, šmírácky okopírované od Vlasty Buriana, daj-li, nedaj-li medaili (Hysterické zoufalství pravdoláskařských antizemanovců ilustruje groteskně panoptikální hledání prezidentských kandidátů. Co zkusit hororového klauna, jejichž invaze se šíří do Evropy a i k nám? A zase už prudí věční petenti pana Vaňka … Stále titíž. Nicméně v pseudokauze medaile možná i jde – vedle dalšího kavárenského výronu antizemanovské hysterie – též o vymezování vůči premiérovi. Ten by se měl konečně, alespoň jednou, pochlapit a inkriminovaného ministra neprodleně odvolat). Důležitější přitom je, že KSČM už dávno nedisponuje nejpevnějším a nejdisciplinovanějším voličským jádrem. To prokázali právě lidovci. Řada sympatizantů a tradičních voličů KSČM přitom volila ANO. Je sice na první pohled zarážející, že např. na Ostravsku – po smutných zkušenostech s jedním miliardářem – chudí volí projekt miliardáře jiného, leč komu vlastně mají hodit svůj hlas? KSČM? Proč? Je vůbec ještě KSČM vnímána jako strana radikální? A jako strana pro neprivilegované normální lidi normální práce? Nebo spíše coby partaj, v podstatě jako každá jiná, která se především pohodlně zabydlela v parlamentu a už vlastně nemá mnohdy radikální ani rétoriku? </w:t>
      </w:r>
      <w:r w:rsidRPr="00B363B5">
        <w:rPr>
          <w:rFonts w:ascii="Times New Roman" w:hAnsi="Times New Roman" w:cs="Times New Roman"/>
          <w:sz w:val="20"/>
          <w:szCs w:val="20"/>
        </w:rPr>
        <w:lastRenderedPageBreak/>
        <w:t xml:space="preserve">Zahraniční média pro fenomén A. Babiše vymyslela termín liberální populista. Škatulkování a vymýšlení nových termínů jsou do značné míry výrazem bezradnosti. Chtělo by to ovšem daleko, daleko méně liberalismu a mnohem více ideologické ukotvenosti … </w:t>
      </w: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 xml:space="preserve">Krajské a senátní volby též jasně (a znovu) prokázaly, že úvahy o povinné volební účasti jsou naprosto na místě. Jako je naprosto a zcela na místě znovuoživení vážné diskuze o zbytečnosti druhé komory parlamentu ve stávající podobě. Přiznejme si, že lidé senát nikdy nepřijali a zcela oprávněně jej považují za zbytečný a marnotratný. Ostatně lidé se neidentifikovali ani s institucemi krajů, resp. krajských zastupitelství. Přiznejme si, že kraje jsou umělým útvarem a vznikly především s cílem nepodobat se krajům z minulého režimu. A dodejme, že i kraje jsou v podstatě zbytečné. Vedle toho, že většina lidí postrádá jasný smysl voleb do senátu i krajů, citelně absentovala silná krajská témata. Vlastně téměř u všech politických subjektů.    </w:t>
      </w: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Politická levice, a to samozřejmě nejenom u nás, se nalézá v krajně bezútěšném stavu. ČSSD je rozdělena na zastánce sociálních témat a (post)modernistické pokrokářské inkvizitory, čím dál fanatičtěji diktující svá pokrokářská moudra všem. KSČM je rozdělena dávno také, na dva (možná i tři) rozdílné ideové proudy, které se často neshodnou ani v těch nejzákladnějších otázkách. Jen se o tom v městských salonech a kavárnách nesmí mluvit ani šeptem. Nenazrál už konečně čas, i u nás, pro konstituování levicového národoveckého subjektu, který by adekvátně reflektoval sociální témata i národní zájmy, tradice, autority, zdravý populismus i uklidňující provincionalismus? Subjektu, který by tvrdě hájil především zájmy nepokrokářské neprivilegované většiny, zájmy normálních lidí normální práce, včetně jejich touhy po normálním žití a práci, bez šíleností korektního pokrokářství?</w:t>
      </w:r>
      <w:r w:rsidRPr="00B363B5">
        <w:rPr>
          <w:rFonts w:ascii="Times New Roman" w:hAnsi="Times New Roman" w:cs="Times New Roman"/>
          <w:sz w:val="20"/>
          <w:szCs w:val="20"/>
          <w:vertAlign w:val="superscript"/>
        </w:rPr>
        <w:footnoteReference w:id="72"/>
      </w:r>
      <w:r w:rsidRPr="00B363B5">
        <w:rPr>
          <w:rFonts w:ascii="Times New Roman" w:hAnsi="Times New Roman" w:cs="Times New Roman"/>
          <w:sz w:val="20"/>
          <w:szCs w:val="20"/>
        </w:rPr>
        <w:t xml:space="preserve"> A který by se nebál přiznat, že i globalizace, financializace či integrace jsou už dávno za hranou snesitelnosti. Společenská poptávka by se jistojistě našla. Pro začátek by stačilo, kdyby si takový subjekt vytyčil dvě programová hesla typu spravedlivé mzdy a náležitého zdanění velkých firem, včetně řetězců. </w:t>
      </w:r>
    </w:p>
    <w:p w:rsidR="00B363B5" w:rsidRPr="00B363B5" w:rsidRDefault="00B363B5" w:rsidP="00B363B5">
      <w:pPr>
        <w:spacing w:after="0" w:line="240" w:lineRule="auto"/>
        <w:ind w:firstLine="284"/>
        <w:jc w:val="both"/>
        <w:rPr>
          <w:rFonts w:ascii="Times New Roman" w:hAnsi="Times New Roman" w:cs="Times New Roman"/>
          <w:sz w:val="20"/>
          <w:szCs w:val="20"/>
        </w:rPr>
      </w:pPr>
      <w:r w:rsidRPr="00B363B5">
        <w:rPr>
          <w:rFonts w:ascii="Times New Roman" w:hAnsi="Times New Roman" w:cs="Times New Roman"/>
          <w:sz w:val="20"/>
          <w:szCs w:val="20"/>
        </w:rPr>
        <w:t xml:space="preserve">Fundamentální rozštěpení levice a tzv. levice se už dávno rýsuje po linii konzervatismus versus liberalismus. Jde o zásadní střet a protiklad – o tradicionalistické sociálně orientované nepokrokáře a modernistické liberální korektní pokrokáře, kteří skutečnou levicí nikdy nebyli, nejsou a ani nebudou. Osobně se hrdě hlásím ke skupině první a opravdu nijak netruchlím, že můj text je označován za primitivistický a za politický bizár. Lepší bizár nežli trapný kýč.      </w:t>
      </w:r>
    </w:p>
    <w:p w:rsidR="0073443A" w:rsidRDefault="0073443A" w:rsidP="00604F7B">
      <w:pPr>
        <w:spacing w:after="0" w:line="240" w:lineRule="auto"/>
        <w:ind w:firstLine="284"/>
        <w:jc w:val="both"/>
        <w:rPr>
          <w:rFonts w:ascii="Times New Roman" w:hAnsi="Times New Roman" w:cs="Times New Roman"/>
          <w:sz w:val="20"/>
          <w:szCs w:val="20"/>
        </w:rPr>
      </w:pPr>
    </w:p>
    <w:p w:rsidR="00604F7B" w:rsidRPr="00604F7B" w:rsidRDefault="00604F7B" w:rsidP="00604F7B">
      <w:pPr>
        <w:spacing w:after="0" w:line="240" w:lineRule="auto"/>
        <w:ind w:firstLine="284"/>
        <w:jc w:val="both"/>
        <w:rPr>
          <w:rFonts w:ascii="Times New Roman" w:hAnsi="Times New Roman" w:cs="Times New Roman"/>
          <w:sz w:val="20"/>
          <w:szCs w:val="20"/>
        </w:rPr>
      </w:pPr>
    </w:p>
    <w:sectPr w:rsidR="00604F7B" w:rsidRPr="00604F7B" w:rsidSect="0013059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AAE00" w15:done="0"/>
  <w15:commentEx w15:paraId="08F1F3E5" w15:done="0"/>
  <w15:commentEx w15:paraId="45264D05" w15:done="0"/>
  <w15:commentEx w15:paraId="69658575" w15:done="0"/>
  <w15:commentEx w15:paraId="76BDC373" w15:done="0"/>
  <w15:commentEx w15:paraId="69000CD5" w15:done="0"/>
  <w15:commentEx w15:paraId="41F94389" w15:done="0"/>
  <w15:commentEx w15:paraId="12A0B7CA" w15:done="0"/>
  <w15:commentEx w15:paraId="3AB76BC4" w15:done="0"/>
  <w15:commentEx w15:paraId="29AE1E90" w15:done="0"/>
  <w15:commentEx w15:paraId="17D7446B" w15:done="0"/>
  <w15:commentEx w15:paraId="38688900" w15:done="0"/>
  <w15:commentEx w15:paraId="1D5C8D75" w15:done="0"/>
  <w15:commentEx w15:paraId="02AB8DC9" w15:done="0"/>
  <w15:commentEx w15:paraId="0A6B080D" w15:done="0"/>
  <w15:commentEx w15:paraId="47209EC3" w15:done="0"/>
  <w15:commentEx w15:paraId="4977669D" w15:done="0"/>
  <w15:commentEx w15:paraId="04A8600B" w15:done="0"/>
  <w15:commentEx w15:paraId="4A7932A7" w15:done="0"/>
  <w15:commentEx w15:paraId="26991466" w15:done="0"/>
  <w15:commentEx w15:paraId="59B05DD3" w15:done="0"/>
  <w15:commentEx w15:paraId="5E0C6083" w15:done="0"/>
  <w15:commentEx w15:paraId="1BDF5AE8" w15:done="0"/>
  <w15:commentEx w15:paraId="62AF3D89" w15:done="0"/>
  <w15:commentEx w15:paraId="77D8A701" w15:done="0"/>
  <w15:commentEx w15:paraId="05D15200" w15:done="0"/>
  <w15:commentEx w15:paraId="4A436D5E" w15:done="0"/>
  <w15:commentEx w15:paraId="17C77ECD" w15:done="0"/>
  <w15:commentEx w15:paraId="5B58352B" w15:done="0"/>
  <w15:commentEx w15:paraId="61FCA363" w15:done="0"/>
  <w15:commentEx w15:paraId="3414F4F7" w15:done="0"/>
  <w15:commentEx w15:paraId="23068611" w15:done="0"/>
  <w15:commentEx w15:paraId="4C5207F3" w15:done="0"/>
  <w15:commentEx w15:paraId="0207E3F3" w15:done="0"/>
  <w15:commentEx w15:paraId="03C09F9F" w15:done="0"/>
  <w15:commentEx w15:paraId="0FB84F0A" w15:done="0"/>
  <w15:commentEx w15:paraId="2CBCE68D" w15:done="0"/>
  <w15:commentEx w15:paraId="65E57517" w15:done="0"/>
  <w15:commentEx w15:paraId="2EC9EEF3" w15:done="0"/>
  <w15:commentEx w15:paraId="13E0BE8A" w15:done="0"/>
  <w15:commentEx w15:paraId="2FFA7AF1" w15:done="0"/>
  <w15:commentEx w15:paraId="374B3BFA" w15:done="0"/>
  <w15:commentEx w15:paraId="5C48CA26" w15:done="0"/>
  <w15:commentEx w15:paraId="6F7FF5F5" w15:done="0"/>
  <w15:commentEx w15:paraId="1B0BB643" w15:done="0"/>
  <w15:commentEx w15:paraId="2B5BDE5D" w15:done="0"/>
  <w15:commentEx w15:paraId="7E6E6E32" w15:done="0"/>
  <w15:commentEx w15:paraId="6D868140" w15:done="0"/>
  <w15:commentEx w15:paraId="5C1975A6" w15:done="0"/>
  <w15:commentEx w15:paraId="57C355D1" w15:done="0"/>
  <w15:commentEx w15:paraId="7BC01E12" w15:done="0"/>
  <w15:commentEx w15:paraId="144E8F01" w15:done="0"/>
  <w15:commentEx w15:paraId="24D0D396" w15:done="0"/>
  <w15:commentEx w15:paraId="7A51DA22" w15:done="0"/>
  <w15:commentEx w15:paraId="312A56D8" w15:done="0"/>
  <w15:commentEx w15:paraId="40526620" w15:done="0"/>
  <w15:commentEx w15:paraId="3424A24E" w15:done="0"/>
  <w15:commentEx w15:paraId="7C736B84" w15:done="0"/>
  <w15:commentEx w15:paraId="72F09758" w15:done="0"/>
  <w15:commentEx w15:paraId="12EAF67E" w15:done="0"/>
  <w15:commentEx w15:paraId="5AFF0C6C" w15:done="0"/>
  <w15:commentEx w15:paraId="058C8479" w15:done="0"/>
  <w15:commentEx w15:paraId="7AC2C562" w15:done="0"/>
  <w15:commentEx w15:paraId="1D1B3FFB" w15:done="0"/>
  <w15:commentEx w15:paraId="397251EE" w15:done="0"/>
  <w15:commentEx w15:paraId="71BDF7D1" w15:done="0"/>
  <w15:commentEx w15:paraId="1FD8FD65" w15:done="0"/>
  <w15:commentEx w15:paraId="10D03B9E" w15:done="0"/>
  <w15:commentEx w15:paraId="1F8BE48F" w15:done="0"/>
  <w15:commentEx w15:paraId="54CBF25A" w15:done="0"/>
  <w15:commentEx w15:paraId="2F1D4D93" w15:done="0"/>
  <w15:commentEx w15:paraId="1235C2F1" w15:done="0"/>
  <w15:commentEx w15:paraId="3384566B" w15:done="0"/>
  <w15:commentEx w15:paraId="76F4098E" w15:done="0"/>
  <w15:commentEx w15:paraId="0B1F7FC1" w15:done="0"/>
  <w15:commentEx w15:paraId="5274C9A2" w15:done="0"/>
  <w15:commentEx w15:paraId="6568205E" w15:done="0"/>
  <w15:commentEx w15:paraId="66AEB227" w15:done="0"/>
  <w15:commentEx w15:paraId="56F5739C" w15:done="0"/>
  <w15:commentEx w15:paraId="216101AA" w15:done="0"/>
  <w15:commentEx w15:paraId="21899001" w15:done="0"/>
  <w15:commentEx w15:paraId="35664783" w15:done="0"/>
  <w15:commentEx w15:paraId="2FD23B91" w15:done="0"/>
  <w15:commentEx w15:paraId="2F43EE63" w15:done="0"/>
  <w15:commentEx w15:paraId="5C1D1518" w15:done="0"/>
  <w15:commentEx w15:paraId="62BF1E58" w15:done="0"/>
  <w15:commentEx w15:paraId="58FC13FF" w15:done="0"/>
  <w15:commentEx w15:paraId="59980B68" w15:done="0"/>
  <w15:commentEx w15:paraId="38FA7298" w15:done="0"/>
  <w15:commentEx w15:paraId="7B0AF493" w15:done="0"/>
  <w15:commentEx w15:paraId="6E55B6EB" w15:done="0"/>
  <w15:commentEx w15:paraId="6957379A" w15:done="0"/>
  <w15:commentEx w15:paraId="51FCEDE1" w15:done="0"/>
  <w15:commentEx w15:paraId="6F3EAFE5" w15:done="0"/>
  <w15:commentEx w15:paraId="52EED841" w15:done="0"/>
  <w15:commentEx w15:paraId="2FEB1D64" w15:done="0"/>
  <w15:commentEx w15:paraId="69D34EC1" w15:done="0"/>
  <w15:commentEx w15:paraId="6A81429D" w15:done="0"/>
  <w15:commentEx w15:paraId="7BE56E94" w15:done="0"/>
  <w15:commentEx w15:paraId="2BD01309" w15:done="0"/>
  <w15:commentEx w15:paraId="68771011" w15:done="0"/>
  <w15:commentEx w15:paraId="3AB0472D" w15:done="0"/>
  <w15:commentEx w15:paraId="17A74B83" w15:done="0"/>
  <w15:commentEx w15:paraId="0808A2FB" w15:done="0"/>
  <w15:commentEx w15:paraId="4E61281C" w15:done="0"/>
  <w15:commentEx w15:paraId="004CAB78" w15:done="0"/>
  <w15:commentEx w15:paraId="185AC049" w15:done="0"/>
  <w15:commentEx w15:paraId="6C8F7202" w15:done="0"/>
  <w15:commentEx w15:paraId="5615957E" w15:done="0"/>
  <w15:commentEx w15:paraId="1514DBDE" w15:done="0"/>
  <w15:commentEx w15:paraId="5C438600" w15:done="0"/>
  <w15:commentEx w15:paraId="25788A3D" w15:done="0"/>
  <w15:commentEx w15:paraId="1C5C10A4" w15:done="0"/>
  <w15:commentEx w15:paraId="12F72C30" w15:done="0"/>
  <w15:commentEx w15:paraId="2F66E14A" w15:done="0"/>
  <w15:commentEx w15:paraId="18DDA2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B9" w:rsidRDefault="00A629B9" w:rsidP="00F041B3">
      <w:pPr>
        <w:spacing w:after="0" w:line="240" w:lineRule="auto"/>
      </w:pPr>
      <w:r>
        <w:separator/>
      </w:r>
    </w:p>
  </w:endnote>
  <w:endnote w:type="continuationSeparator" w:id="0">
    <w:p w:rsidR="00A629B9" w:rsidRDefault="00A629B9" w:rsidP="00F0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80577"/>
      <w:docPartObj>
        <w:docPartGallery w:val="Page Numbers (Bottom of Page)"/>
        <w:docPartUnique/>
      </w:docPartObj>
    </w:sdtPr>
    <w:sdtContent>
      <w:p w:rsidR="00B82BB5" w:rsidRDefault="00130597">
        <w:pPr>
          <w:pStyle w:val="Footer"/>
          <w:jc w:val="center"/>
        </w:pPr>
        <w:r w:rsidRPr="00D77677">
          <w:rPr>
            <w:sz w:val="20"/>
            <w:szCs w:val="20"/>
          </w:rPr>
          <w:fldChar w:fldCharType="begin"/>
        </w:r>
        <w:r w:rsidR="00B82BB5" w:rsidRPr="00D77677">
          <w:rPr>
            <w:sz w:val="20"/>
            <w:szCs w:val="20"/>
          </w:rPr>
          <w:instrText>PAGE   \* MERGEFORMAT</w:instrText>
        </w:r>
        <w:r w:rsidRPr="00D77677">
          <w:rPr>
            <w:sz w:val="20"/>
            <w:szCs w:val="20"/>
          </w:rPr>
          <w:fldChar w:fldCharType="separate"/>
        </w:r>
        <w:r w:rsidR="006813B3">
          <w:rPr>
            <w:noProof/>
            <w:sz w:val="20"/>
            <w:szCs w:val="20"/>
          </w:rPr>
          <w:t>1</w:t>
        </w:r>
        <w:r w:rsidRPr="00D77677">
          <w:rPr>
            <w:sz w:val="20"/>
            <w:szCs w:val="20"/>
          </w:rPr>
          <w:fldChar w:fldCharType="end"/>
        </w:r>
      </w:p>
    </w:sdtContent>
  </w:sdt>
  <w:p w:rsidR="00B82BB5" w:rsidRDefault="00B82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B9" w:rsidRDefault="00A629B9" w:rsidP="00F041B3">
      <w:pPr>
        <w:spacing w:after="0" w:line="240" w:lineRule="auto"/>
      </w:pPr>
      <w:r>
        <w:separator/>
      </w:r>
    </w:p>
  </w:footnote>
  <w:footnote w:type="continuationSeparator" w:id="0">
    <w:p w:rsidR="00A629B9" w:rsidRDefault="00A629B9" w:rsidP="00F041B3">
      <w:pPr>
        <w:spacing w:after="0" w:line="240" w:lineRule="auto"/>
      </w:pPr>
      <w:r>
        <w:continuationSeparator/>
      </w:r>
    </w:p>
  </w:footnote>
  <w:footnote w:id="1">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Poučení z Komuny: V. I. Lenin [cit. 2016-01-22].:</w:t>
      </w:r>
    </w:p>
    <w:p w:rsidR="00B82BB5" w:rsidRPr="005C7DD9" w:rsidRDefault="00130597" w:rsidP="00272BC6">
      <w:pPr>
        <w:spacing w:after="0" w:line="240" w:lineRule="auto"/>
        <w:rPr>
          <w:rFonts w:ascii="Times New Roman" w:hAnsi="Times New Roman" w:cs="Times New Roman"/>
          <w:sz w:val="18"/>
          <w:szCs w:val="18"/>
          <w:vertAlign w:val="superscript"/>
        </w:rPr>
      </w:pPr>
      <w:hyperlink r:id="rId1" w:history="1">
        <w:r w:rsidR="00B82BB5" w:rsidRPr="005C7DD9">
          <w:rPr>
            <w:rStyle w:val="Hyperlink"/>
            <w:rFonts w:ascii="Times New Roman" w:hAnsi="Times New Roman" w:cs="Times New Roman"/>
            <w:color w:val="auto"/>
            <w:sz w:val="18"/>
            <w:szCs w:val="18"/>
          </w:rPr>
          <w:t>http://kominternet.cz/subdom/teorie/1793_lenin_komuna.html</w:t>
        </w:r>
      </w:hyperlink>
    </w:p>
  </w:footnote>
  <w:footnote w:id="2">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Marx, Karel. Bedřich, Engels. 1970. Komunistický manifest. Praha: Státní pedagogické nakladatelství. S. 21.</w:t>
      </w:r>
    </w:p>
  </w:footnote>
  <w:footnote w:id="3">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 S. 29-40.</w:t>
      </w:r>
    </w:p>
  </w:footnote>
  <w:footnote w:id="4">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Bocheński, Józef Maria. 1994. Marxismus-leninismus, věda nebo víra. Olomouc: Velehrad. S. 24.</w:t>
      </w:r>
    </w:p>
  </w:footnote>
  <w:footnote w:id="5">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LENIN, Vladimir Il'jič. Stát a revoluce: marxistické učení o státu a úkoly proletariátu v revoluci. Vyd. 1. Praha: Otakar II., 2000, 131 s. Politologická řada. </w:t>
      </w:r>
      <w:r w:rsidRPr="005C7DD9">
        <w:rPr>
          <w:rFonts w:ascii="Times New Roman" w:hAnsi="Times New Roman" w:cs="Times New Roman"/>
          <w:sz w:val="18"/>
          <w:szCs w:val="18"/>
        </w:rPr>
        <w:t>s.9-11. ISBN 80-863-5580-2.</w:t>
      </w:r>
    </w:p>
  </w:footnote>
  <w:footnote w:id="6">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ENGELS, Friedrich. Pana Eugena Dühringa převrat vědy (Anti-Dühring): S dodatkem přípravných prací a vybraných dopisů. 6. čes. vyd., [ve Svobodě] 1. vyd. Praha: Svoboda, 1977, 508s. Knižnice marxismu-leninismu (Svoboda). </w:t>
      </w:r>
    </w:p>
  </w:footnote>
  <w:footnote w:id="7">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ENGELS, Friedrich. Pana Eugena Dühringa převrat vědy (Anti-Dühring): S dodatkem přípravných prací a vybraných dopisů. 6. čes. vyd., [ve Svobodě] 1. vyd. Praha: Svoboda, 1977, 508s. Knižnice marxismu-leninismu (Svoboda). </w:t>
      </w:r>
    </w:p>
  </w:footnote>
  <w:footnote w:id="8">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LENIN, Vladimir Il'jič. </w:t>
      </w:r>
      <w:r w:rsidRPr="005C7DD9">
        <w:rPr>
          <w:rFonts w:ascii="Times New Roman" w:hAnsi="Times New Roman" w:cs="Times New Roman"/>
          <w:i/>
          <w:iCs/>
          <w:sz w:val="18"/>
          <w:szCs w:val="18"/>
        </w:rPr>
        <w:t>Stát a revoluce: marxistické učení o státu a úkoly proletariátu v revoluci</w:t>
      </w:r>
      <w:r w:rsidRPr="005C7DD9">
        <w:rPr>
          <w:rFonts w:ascii="Times New Roman" w:hAnsi="Times New Roman" w:cs="Times New Roman"/>
          <w:sz w:val="18"/>
          <w:szCs w:val="18"/>
        </w:rPr>
        <w:t xml:space="preserve">. Vyd. 1. Praha: Otakar II., 2000, 131 s. Politologická řada. </w:t>
      </w:r>
      <w:r w:rsidRPr="005C7DD9">
        <w:rPr>
          <w:rFonts w:ascii="Times New Roman" w:hAnsi="Times New Roman" w:cs="Times New Roman"/>
          <w:sz w:val="18"/>
          <w:szCs w:val="18"/>
        </w:rPr>
        <w:t>s.39-47. ISBN 80-863-5580-2</w:t>
      </w:r>
    </w:p>
  </w:footnote>
  <w:footnote w:id="9">
    <w:p w:rsidR="00B82BB5" w:rsidRPr="005C7DD9" w:rsidRDefault="00B82BB5" w:rsidP="00272BC6">
      <w:pPr>
        <w:spacing w:after="0" w:line="240" w:lineRule="auto"/>
        <w:rPr>
          <w:rFonts w:ascii="Times New Roman" w:hAnsi="Times New Roman" w:cs="Times New Roman"/>
          <w:sz w:val="18"/>
          <w:szCs w:val="18"/>
          <w:vertAlign w:val="superscript"/>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LENIN, Vladimir Il'jič. </w:t>
      </w:r>
      <w:r w:rsidRPr="005C7DD9">
        <w:rPr>
          <w:rFonts w:ascii="Times New Roman" w:hAnsi="Times New Roman" w:cs="Times New Roman"/>
          <w:i/>
          <w:iCs/>
          <w:sz w:val="18"/>
          <w:szCs w:val="18"/>
        </w:rPr>
        <w:t>Stát a revoluce: marxistické učení o státu a úkoly proletariátu v revoluci</w:t>
      </w:r>
      <w:r w:rsidRPr="005C7DD9">
        <w:rPr>
          <w:rFonts w:ascii="Times New Roman" w:hAnsi="Times New Roman" w:cs="Times New Roman"/>
          <w:sz w:val="18"/>
          <w:szCs w:val="18"/>
        </w:rPr>
        <w:t xml:space="preserve">. Vyd. 1. Praha: Otakar II., 2000, 131 s. Politologická řada. </w:t>
      </w:r>
      <w:r w:rsidRPr="005C7DD9">
        <w:rPr>
          <w:rFonts w:ascii="Times New Roman" w:hAnsi="Times New Roman" w:cs="Times New Roman"/>
          <w:sz w:val="18"/>
          <w:szCs w:val="18"/>
        </w:rPr>
        <w:t>s.39-47. ISBN 80-863-5580-2</w:t>
      </w:r>
    </w:p>
  </w:footnote>
  <w:footnote w:id="10">
    <w:p w:rsidR="00B82BB5" w:rsidRPr="005C7DD9" w:rsidRDefault="00B82BB5" w:rsidP="00272BC6">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 s. 66-68</w:t>
      </w:r>
    </w:p>
  </w:footnote>
  <w:footnote w:id="11">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LENIN, Vladimir Il'jič. Stát a revoluce: marxistické učení o státu a úkoly proletariátu v revoluci. Vyd. 1. Praha: Otakar II., 2000, 131 s. Politologická řada. </w:t>
      </w:r>
      <w:r w:rsidRPr="005C7DD9">
        <w:rPr>
          <w:rFonts w:ascii="Times New Roman" w:hAnsi="Times New Roman" w:cs="Times New Roman"/>
          <w:sz w:val="18"/>
          <w:szCs w:val="18"/>
        </w:rPr>
        <w:t>s.71-74. ISBN 80-863-5580-2.</w:t>
      </w:r>
    </w:p>
  </w:footnote>
  <w:footnote w:id="12">
    <w:p w:rsidR="00B82BB5" w:rsidRPr="005C7DD9" w:rsidRDefault="00B82BB5" w:rsidP="00272BC6">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LENIN, Vladimir Il'jič. Stát a revoluce: marxistické učení o státu a úkoly proletariátu v revoluci. Vyd. 1. Praha: Otakar II., 2000, 131 s. Politologická řada. </w:t>
      </w:r>
      <w:r w:rsidRPr="005C7DD9">
        <w:rPr>
          <w:rFonts w:ascii="Times New Roman" w:hAnsi="Times New Roman" w:cs="Times New Roman"/>
          <w:sz w:val="18"/>
          <w:szCs w:val="18"/>
        </w:rPr>
        <w:t>s.75. ISBN 80-863-5580-2.</w:t>
      </w:r>
    </w:p>
  </w:footnote>
  <w:footnote w:id="13">
    <w:p w:rsidR="00B82BB5" w:rsidRPr="005C7DD9" w:rsidRDefault="00B82BB5" w:rsidP="00272BC6">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rPr>
        <w:t>Tamtéž s.77-80</w:t>
      </w:r>
    </w:p>
  </w:footnote>
  <w:footnote w:id="14">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KAPLAN, Karel a Pavel PALEČEK. Komunistický režim a politické procesy v Československu: marxistické učení o státu a úkoly proletariátu v revoluci. 2. vyd. Brno: Barrister, 2008, 253 s., xvi s. obr. příl. Respekt. </w:t>
      </w:r>
      <w:r w:rsidRPr="005C7DD9">
        <w:rPr>
          <w:rFonts w:ascii="Times New Roman" w:hAnsi="Times New Roman" w:cs="Times New Roman"/>
          <w:sz w:val="18"/>
          <w:szCs w:val="18"/>
        </w:rPr>
        <w:t>S.20,21. ISBN 978-80-7364-049-1.</w:t>
      </w:r>
    </w:p>
  </w:footnote>
  <w:footnote w:id="15">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LENIN, Vladimir Iljič. Socijalism i religija – Polnoje sobranie sočinenij, sv. X. Vyd. IV. </w:t>
      </w:r>
      <w:r w:rsidRPr="005C7DD9">
        <w:rPr>
          <w:rFonts w:ascii="Times New Roman" w:hAnsi="Times New Roman" w:cs="Times New Roman"/>
          <w:sz w:val="18"/>
          <w:szCs w:val="18"/>
        </w:rPr>
        <w:tab/>
        <w:t>Moskva 1959.</w:t>
      </w:r>
    </w:p>
  </w:footnote>
  <w:footnote w:id="16">
    <w:p w:rsidR="00B82BB5" w:rsidRPr="005C7DD9" w:rsidRDefault="00B82BB5" w:rsidP="00272BC6">
      <w:pPr>
        <w:spacing w:after="0" w:line="240" w:lineRule="auto"/>
        <w:rPr>
          <w:rFonts w:ascii="Times New Roman" w:hAnsi="Times New Roman" w:cs="Times New Roman"/>
          <w:sz w:val="18"/>
          <w:szCs w:val="18"/>
          <w:u w:val="single"/>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JEFIMOV, Viktor. Stalin, ruský člověk gruzínské národnosti. In: </w:t>
      </w:r>
      <w:r w:rsidRPr="005C7DD9">
        <w:rPr>
          <w:rFonts w:ascii="Times New Roman" w:hAnsi="Times New Roman" w:cs="Times New Roman"/>
          <w:i/>
          <w:iCs/>
          <w:sz w:val="18"/>
          <w:szCs w:val="18"/>
        </w:rPr>
        <w:t>Leva-net.webnode.cz</w:t>
      </w:r>
      <w:r w:rsidRPr="005C7DD9">
        <w:rPr>
          <w:rFonts w:ascii="Times New Roman" w:hAnsi="Times New Roman" w:cs="Times New Roman"/>
          <w:sz w:val="18"/>
          <w:szCs w:val="18"/>
        </w:rPr>
        <w:t xml:space="preserve"> [online]. [cit. 2016-04-04]. Dostupné z: </w:t>
      </w:r>
      <w:hyperlink r:id="rId2" w:history="1">
        <w:r w:rsidRPr="005C7DD9">
          <w:rPr>
            <w:rStyle w:val="Hyperlink"/>
            <w:rFonts w:ascii="Times New Roman" w:hAnsi="Times New Roman" w:cs="Times New Roman"/>
            <w:color w:val="auto"/>
            <w:sz w:val="18"/>
            <w:szCs w:val="18"/>
          </w:rPr>
          <w:t>https://www.youtube.com/watch?v=76NgXfprKdo</w:t>
        </w:r>
      </w:hyperlink>
    </w:p>
  </w:footnote>
  <w:footnote w:id="17">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REINIS, Stanislav a Milan JANÁČEK. </w:t>
      </w:r>
      <w:r w:rsidRPr="005C7DD9">
        <w:rPr>
          <w:rFonts w:ascii="Times New Roman" w:hAnsi="Times New Roman" w:cs="Times New Roman"/>
          <w:i/>
          <w:iCs/>
          <w:sz w:val="18"/>
          <w:szCs w:val="18"/>
        </w:rPr>
        <w:t>Největší omyl dějin: marxistické učení o státu a úkoly proletariátu v revoluci</w:t>
      </w:r>
      <w:r w:rsidRPr="005C7DD9">
        <w:rPr>
          <w:rFonts w:ascii="Times New Roman" w:hAnsi="Times New Roman" w:cs="Times New Roman"/>
          <w:sz w:val="18"/>
          <w:szCs w:val="18"/>
        </w:rPr>
        <w:t xml:space="preserve">. 1. vyd. V Praze: Nakladatelství Bystrov, 2001, 101 p. </w:t>
      </w:r>
      <w:r w:rsidRPr="005C7DD9">
        <w:rPr>
          <w:rFonts w:ascii="Times New Roman" w:hAnsi="Times New Roman" w:cs="Times New Roman"/>
          <w:sz w:val="18"/>
          <w:szCs w:val="18"/>
        </w:rPr>
        <w:t>s.64-68 Respekt. ISBN 80-859-8021-5.</w:t>
      </w:r>
    </w:p>
    <w:p w:rsidR="00B82BB5" w:rsidRPr="005C7DD9" w:rsidRDefault="00B82BB5" w:rsidP="00272BC6">
      <w:pPr>
        <w:pStyle w:val="FootnoteText"/>
        <w:rPr>
          <w:rFonts w:ascii="Times New Roman" w:hAnsi="Times New Roman" w:cs="Times New Roman"/>
          <w:sz w:val="18"/>
          <w:szCs w:val="18"/>
        </w:rPr>
      </w:pPr>
    </w:p>
  </w:footnote>
  <w:footnote w:id="18">
    <w:p w:rsidR="00B82BB5" w:rsidRPr="005C7DD9" w:rsidRDefault="00B82BB5" w:rsidP="00272BC6">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BRAR, Harpal. </w:t>
      </w:r>
      <w:r w:rsidRPr="005C7DD9">
        <w:rPr>
          <w:rFonts w:ascii="Times New Roman" w:hAnsi="Times New Roman" w:cs="Times New Roman"/>
          <w:i/>
          <w:iCs/>
          <w:sz w:val="18"/>
          <w:szCs w:val="18"/>
        </w:rPr>
        <w:t>Trockismus nebo leninismus</w:t>
      </w:r>
      <w:r w:rsidRPr="005C7DD9">
        <w:rPr>
          <w:rFonts w:ascii="Times New Roman" w:hAnsi="Times New Roman" w:cs="Times New Roman"/>
          <w:sz w:val="18"/>
          <w:szCs w:val="18"/>
        </w:rPr>
        <w:t xml:space="preserve"> [online]. </w:t>
      </w:r>
      <w:r w:rsidRPr="005C7DD9">
        <w:rPr>
          <w:rFonts w:ascii="Times New Roman" w:hAnsi="Times New Roman" w:cs="Times New Roman"/>
          <w:sz w:val="18"/>
          <w:szCs w:val="18"/>
        </w:rPr>
        <w:t>In: . [cit. 2016-04-04]. Dostupné z: http://lukassluka.blog.idnes.cz/blog.aspx?c=499649</w:t>
      </w:r>
    </w:p>
  </w:footnote>
  <w:footnote w:id="19">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REINIS, Stanislav a Milan JANÁČEK. </w:t>
      </w:r>
      <w:r w:rsidRPr="005C7DD9">
        <w:rPr>
          <w:rFonts w:ascii="Times New Roman" w:hAnsi="Times New Roman" w:cs="Times New Roman"/>
          <w:i/>
          <w:iCs/>
          <w:sz w:val="18"/>
          <w:szCs w:val="18"/>
        </w:rPr>
        <w:t>Největší omyl dějin: marxistické učení o státu a úkoly proletariátu v revoluci</w:t>
      </w:r>
      <w:r w:rsidRPr="005C7DD9">
        <w:rPr>
          <w:rFonts w:ascii="Times New Roman" w:hAnsi="Times New Roman" w:cs="Times New Roman"/>
          <w:sz w:val="18"/>
          <w:szCs w:val="18"/>
        </w:rPr>
        <w:t xml:space="preserve">. 1. vyd. V Praze: Nakladatelství Bystrov, 2001, 101 p. Respekt. </w:t>
      </w:r>
      <w:r w:rsidRPr="005C7DD9">
        <w:rPr>
          <w:rFonts w:ascii="Times New Roman" w:hAnsi="Times New Roman" w:cs="Times New Roman"/>
          <w:sz w:val="18"/>
          <w:szCs w:val="18"/>
        </w:rPr>
        <w:t>S.71-73. ISBN 80-859-8021-5.</w:t>
      </w:r>
    </w:p>
  </w:footnote>
  <w:footnote w:id="20">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CROZIER, Brian. </w:t>
      </w:r>
      <w:r w:rsidRPr="005C7DD9">
        <w:rPr>
          <w:rFonts w:ascii="Times New Roman" w:hAnsi="Times New Roman" w:cs="Times New Roman"/>
          <w:i/>
          <w:iCs/>
          <w:sz w:val="18"/>
          <w:szCs w:val="18"/>
        </w:rPr>
        <w:t>Vzestup a pád Sovětské říše</w:t>
      </w:r>
      <w:r w:rsidRPr="005C7DD9">
        <w:rPr>
          <w:rFonts w:ascii="Times New Roman" w:hAnsi="Times New Roman" w:cs="Times New Roman"/>
          <w:sz w:val="18"/>
          <w:szCs w:val="18"/>
        </w:rPr>
        <w:t xml:space="preserve">. </w:t>
      </w:r>
      <w:r w:rsidRPr="005C7DD9">
        <w:rPr>
          <w:rFonts w:ascii="Times New Roman" w:hAnsi="Times New Roman" w:cs="Times New Roman"/>
          <w:sz w:val="18"/>
          <w:szCs w:val="18"/>
        </w:rPr>
        <w:t>Praha : BB art, 2004. 679 s. </w:t>
      </w:r>
      <w:hyperlink r:id="rId3" w:history="1">
        <w:r w:rsidRPr="005C7DD9">
          <w:rPr>
            <w:rStyle w:val="Hyperlink"/>
            <w:rFonts w:ascii="Times New Roman" w:hAnsi="Times New Roman" w:cs="Times New Roman"/>
            <w:color w:val="auto"/>
            <w:sz w:val="18"/>
            <w:szCs w:val="18"/>
          </w:rPr>
          <w:t>ISBN 80-7341-349-3</w:t>
        </w:r>
      </w:hyperlink>
      <w:r w:rsidRPr="005C7DD9">
        <w:rPr>
          <w:rFonts w:ascii="Times New Roman" w:hAnsi="Times New Roman" w:cs="Times New Roman"/>
          <w:sz w:val="18"/>
          <w:szCs w:val="18"/>
        </w:rPr>
        <w:t>.</w:t>
      </w:r>
    </w:p>
  </w:footnote>
  <w:footnote w:id="21">
    <w:p w:rsidR="00B82BB5" w:rsidRPr="005C7DD9" w:rsidRDefault="00B82BB5" w:rsidP="00272BC6">
      <w:pPr>
        <w:spacing w:after="0" w:line="240" w:lineRule="auto"/>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i/>
          <w:iCs/>
          <w:sz w:val="18"/>
          <w:szCs w:val="18"/>
        </w:rPr>
        <w:t>Rozpad Sovětského svazu</w:t>
      </w:r>
      <w:r w:rsidRPr="005C7DD9">
        <w:rPr>
          <w:rFonts w:ascii="Times New Roman" w:hAnsi="Times New Roman" w:cs="Times New Roman"/>
          <w:sz w:val="18"/>
          <w:szCs w:val="18"/>
        </w:rPr>
        <w:t xml:space="preserve"> [online]. </w:t>
      </w:r>
      <w:r w:rsidRPr="005C7DD9">
        <w:rPr>
          <w:rFonts w:ascii="Times New Roman" w:hAnsi="Times New Roman" w:cs="Times New Roman"/>
          <w:sz w:val="18"/>
          <w:szCs w:val="18"/>
        </w:rPr>
        <w:t>In: . Česká televize, 2011 [cit. 2016-04-04]. Dostupné z: http://www.ceskatelevize.cz/porady/10101491767-rozpad-sovetskeho-svazu/211411034000208</w:t>
      </w:r>
    </w:p>
  </w:footnote>
  <w:footnote w:id="22">
    <w:p w:rsidR="00B82BB5" w:rsidRPr="005C7DD9" w:rsidRDefault="00B82BB5" w:rsidP="00272BC6">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REINIS, Stanislav a Milan JANÁČEK. Největší omyl dějin: marxistické učení o státu a úkoly proletariátu v revoluci. 1. vyd. </w:t>
      </w:r>
      <w:r w:rsidRPr="005C7DD9">
        <w:rPr>
          <w:rFonts w:ascii="Times New Roman" w:hAnsi="Times New Roman" w:cs="Times New Roman"/>
          <w:sz w:val="18"/>
          <w:szCs w:val="18"/>
        </w:rPr>
        <w:t>V Praze: S.54. ISBN 80-859-8021-5.</w:t>
      </w:r>
    </w:p>
  </w:footnote>
  <w:footnote w:id="23">
    <w:p w:rsidR="00B82BB5" w:rsidRPr="005C7DD9" w:rsidRDefault="00B82BB5" w:rsidP="00272BC6">
      <w:pPr>
        <w:spacing w:after="0" w:line="240" w:lineRule="auto"/>
        <w:rPr>
          <w:rFonts w:ascii="Times New Roman" w:hAnsi="Times New Roman" w:cs="Times New Roman"/>
          <w:vanish/>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i/>
          <w:iCs/>
          <w:sz w:val="18"/>
          <w:szCs w:val="18"/>
        </w:rPr>
        <w:t>Nezaměstnanost v ČR, vývoj, rok 2016</w:t>
      </w:r>
      <w:r w:rsidRPr="005C7DD9">
        <w:rPr>
          <w:rFonts w:ascii="Times New Roman" w:hAnsi="Times New Roman" w:cs="Times New Roman"/>
          <w:sz w:val="18"/>
          <w:szCs w:val="18"/>
        </w:rPr>
        <w:t xml:space="preserve"> [online]. </w:t>
      </w:r>
      <w:r w:rsidRPr="005C7DD9">
        <w:rPr>
          <w:rFonts w:ascii="Times New Roman" w:hAnsi="Times New Roman" w:cs="Times New Roman"/>
          <w:sz w:val="18"/>
          <w:szCs w:val="18"/>
        </w:rPr>
        <w:t>In: . [cit. 2016-09-06]. Dostupné z: http://www.kurzy.cz/makroekonomika/nezamestnanost/</w:t>
      </w:r>
      <w:r w:rsidRPr="005C7DD9">
        <w:rPr>
          <w:rFonts w:ascii="Times New Roman" w:hAnsi="Times New Roman" w:cs="Times New Roman"/>
          <w:vanish/>
          <w:sz w:val="18"/>
          <w:szCs w:val="18"/>
        </w:rPr>
        <w:t>Začátek formuláře</w:t>
      </w:r>
    </w:p>
    <w:p w:rsidR="00B82BB5" w:rsidRPr="005C7DD9" w:rsidRDefault="00B82BB5" w:rsidP="00272BC6">
      <w:pPr>
        <w:spacing w:after="0" w:line="240" w:lineRule="auto"/>
        <w:rPr>
          <w:rFonts w:ascii="Times New Roman" w:hAnsi="Times New Roman" w:cs="Times New Roman"/>
          <w:sz w:val="18"/>
          <w:szCs w:val="18"/>
        </w:rPr>
      </w:pPr>
    </w:p>
    <w:p w:rsidR="00B82BB5" w:rsidRPr="005C7DD9" w:rsidRDefault="00B82BB5" w:rsidP="00272BC6">
      <w:pPr>
        <w:pStyle w:val="FootnoteText"/>
        <w:rPr>
          <w:rFonts w:ascii="Times New Roman" w:hAnsi="Times New Roman" w:cs="Times New Roman"/>
          <w:sz w:val="18"/>
          <w:szCs w:val="18"/>
        </w:rPr>
      </w:pPr>
    </w:p>
  </w:footnote>
  <w:footnote w:id="24">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RADZINSKIJ, Edvard Stanislavovič.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Stalin: zevrubný životopis založený na notových dokumentech z ruských tajných archivů</w:t>
      </w:r>
      <w:r w:rsidRPr="005C7DD9">
        <w:rPr>
          <w:rFonts w:ascii="Times New Roman" w:hAnsi="Times New Roman" w:cs="Times New Roman"/>
          <w:sz w:val="18"/>
          <w:szCs w:val="18"/>
          <w:shd w:val="clear" w:color="auto" w:fill="FFFFFF"/>
        </w:rPr>
        <w:t xml:space="preserve">. Praha: Mladá fronta, 1998. ISBN 80-204-0702-2. </w:t>
      </w:r>
      <w:r w:rsidRPr="005C7DD9">
        <w:rPr>
          <w:rFonts w:ascii="Times New Roman" w:hAnsi="Times New Roman" w:cs="Times New Roman"/>
          <w:sz w:val="18"/>
          <w:szCs w:val="18"/>
        </w:rPr>
        <w:t>str 10</w:t>
      </w:r>
    </w:p>
  </w:footnote>
  <w:footnote w:id="25">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MEDVEDEV, Roj Aleksandrovič.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Stalin a stalinizmus: historické črty</w:t>
      </w:r>
      <w:r w:rsidRPr="005C7DD9">
        <w:rPr>
          <w:rFonts w:ascii="Times New Roman" w:hAnsi="Times New Roman" w:cs="Times New Roman"/>
          <w:sz w:val="18"/>
          <w:szCs w:val="18"/>
          <w:shd w:val="clear" w:color="auto" w:fill="FFFFFF"/>
        </w:rPr>
        <w:t xml:space="preserve">. Bratislava: Obzor, 1990. ISBN 80-215-0079-4. </w:t>
      </w:r>
      <w:r w:rsidRPr="005C7DD9">
        <w:rPr>
          <w:rFonts w:ascii="Times New Roman" w:hAnsi="Times New Roman" w:cs="Times New Roman"/>
          <w:sz w:val="18"/>
          <w:szCs w:val="18"/>
        </w:rPr>
        <w:t>Str. 10</w:t>
      </w:r>
    </w:p>
  </w:footnote>
  <w:footnote w:id="26">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mtéž, str. 24</w:t>
      </w:r>
    </w:p>
  </w:footnote>
  <w:footnote w:id="27">
    <w:p w:rsidR="00E40485" w:rsidRPr="005C7DD9" w:rsidRDefault="00E40485" w:rsidP="00E40485">
      <w:pPr>
        <w:pStyle w:val="NoSpacing"/>
        <w:rPr>
          <w:rFonts w:ascii="Times New Roman" w:hAnsi="Times New Roman" w:cs="Times New Roman"/>
          <w:sz w:val="18"/>
          <w:szCs w:val="18"/>
          <w:shd w:val="clear" w:color="auto" w:fill="FFFFFF"/>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TUCKER, Robert C.</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Stalin na vrcholu moci: revoluce shora 1928-41</w:t>
      </w:r>
      <w:r w:rsidRPr="005C7DD9">
        <w:rPr>
          <w:rFonts w:ascii="Times New Roman" w:hAnsi="Times New Roman" w:cs="Times New Roman"/>
          <w:sz w:val="18"/>
          <w:szCs w:val="18"/>
          <w:shd w:val="clear" w:color="auto" w:fill="FFFFFF"/>
        </w:rPr>
        <w:t>. 1. vyd. v čes. jazyce. Praha: BB art, 2000. str 305-308</w:t>
      </w:r>
    </w:p>
  </w:footnote>
  <w:footnote w:id="28">
    <w:p w:rsidR="00E40485" w:rsidRPr="005C7DD9" w:rsidRDefault="00E40485" w:rsidP="00E40485">
      <w:pPr>
        <w:pStyle w:val="NoSpacing"/>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BABEROWSKI, Jörg.</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Rudý teror: dějiny stalinismu</w:t>
      </w:r>
      <w:r w:rsidRPr="005C7DD9">
        <w:rPr>
          <w:rFonts w:ascii="Times New Roman" w:hAnsi="Times New Roman" w:cs="Times New Roman"/>
          <w:sz w:val="18"/>
          <w:szCs w:val="18"/>
          <w:shd w:val="clear" w:color="auto" w:fill="FFFFFF"/>
        </w:rPr>
        <w:t xml:space="preserve">. 1. vyd. Praha: Brána, 2004 </w:t>
      </w:r>
      <w:r w:rsidRPr="005C7DD9">
        <w:rPr>
          <w:rFonts w:ascii="Times New Roman" w:hAnsi="Times New Roman" w:cs="Times New Roman"/>
          <w:sz w:val="18"/>
          <w:szCs w:val="18"/>
        </w:rPr>
        <w:t>Str. 127</w:t>
      </w:r>
    </w:p>
  </w:footnote>
  <w:footnote w:id="29">
    <w:p w:rsidR="00E40485" w:rsidRPr="005C7DD9" w:rsidRDefault="00E40485" w:rsidP="00E40485">
      <w:pPr>
        <w:pStyle w:val="NoSpacing"/>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 Str. 147</w:t>
      </w:r>
    </w:p>
  </w:footnote>
  <w:footnote w:id="30">
    <w:p w:rsidR="00E40485" w:rsidRPr="005C7DD9" w:rsidRDefault="00E40485" w:rsidP="00E40485">
      <w:pPr>
        <w:pStyle w:val="NoSpacing"/>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TUCKER, Robert C.</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Stalin na vrcholu moci: revoluce shora 1928-41</w:t>
      </w:r>
      <w:r w:rsidRPr="005C7DD9">
        <w:rPr>
          <w:rFonts w:ascii="Times New Roman" w:hAnsi="Times New Roman" w:cs="Times New Roman"/>
          <w:sz w:val="18"/>
          <w:szCs w:val="18"/>
          <w:shd w:val="clear" w:color="auto" w:fill="FFFFFF"/>
        </w:rPr>
        <w:t>. 1. vyd. v čes. jazyce. Praha: BB art, 2000. str 305-308</w:t>
      </w:r>
    </w:p>
  </w:footnote>
  <w:footnote w:id="31">
    <w:p w:rsidR="00E40485" w:rsidRPr="005C7DD9" w:rsidRDefault="00E40485" w:rsidP="00E40485">
      <w:pPr>
        <w:pStyle w:val="NoSpacing"/>
        <w:rPr>
          <w:rFonts w:ascii="Times New Roman" w:hAnsi="Times New Roman" w:cs="Times New Roman"/>
          <w:sz w:val="18"/>
          <w:szCs w:val="18"/>
          <w:shd w:val="clear" w:color="auto" w:fill="FFFFFF"/>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K, ISBN 978-542-6101-067.</w:t>
      </w:r>
    </w:p>
  </w:footnote>
  <w:footnote w:id="32">
    <w:p w:rsidR="00E40485" w:rsidRPr="005C7DD9" w:rsidRDefault="00E40485" w:rsidP="00E40485">
      <w:pPr>
        <w:pStyle w:val="NoSpacing"/>
        <w:rPr>
          <w:rFonts w:ascii="Times New Roman" w:hAnsi="Times New Roman" w:cs="Times New Roman"/>
          <w:sz w:val="18"/>
          <w:szCs w:val="18"/>
          <w:shd w:val="clear" w:color="auto" w:fill="FFFFFF"/>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O první pětiletce</w:t>
      </w:r>
      <w:r w:rsidRPr="005C7DD9">
        <w:rPr>
          <w:rFonts w:ascii="Times New Roman" w:hAnsi="Times New Roman" w:cs="Times New Roman"/>
          <w:sz w:val="18"/>
          <w:szCs w:val="18"/>
          <w:shd w:val="clear" w:color="auto" w:fill="FFFFFF"/>
        </w:rPr>
        <w:t>. Praha: Svoboda, 1949. Malá knihovna marxismu-leninismu (Svoboda). ISBN 80-204-0702-2.</w:t>
      </w:r>
    </w:p>
  </w:footnote>
  <w:footnote w:id="33">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w:t>
      </w:r>
      <w:r w:rsidRPr="005C7DD9">
        <w:rPr>
          <w:rFonts w:ascii="Times New Roman" w:hAnsi="Times New Roman" w:cs="Times New Roman"/>
          <w:sz w:val="18"/>
          <w:szCs w:val="18"/>
          <w:shd w:val="clear" w:color="auto" w:fill="FFFFFF"/>
        </w:rPr>
        <w:t>ATASONOV,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xml:space="preserve">. Moskva: Institut ruské civilizace, 2014, ruské vydání, </w:t>
      </w:r>
      <w:r w:rsidRPr="005C7DD9">
        <w:rPr>
          <w:rFonts w:ascii="Times New Roman" w:hAnsi="Times New Roman" w:cs="Times New Roman"/>
          <w:sz w:val="18"/>
          <w:szCs w:val="18"/>
        </w:rPr>
        <w:t>Str. 55-56</w:t>
      </w:r>
    </w:p>
  </w:footnote>
  <w:footnote w:id="34">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w:t>
      </w:r>
      <w:r w:rsidRPr="005C7DD9">
        <w:rPr>
          <w:rFonts w:ascii="Times New Roman" w:hAnsi="Times New Roman" w:cs="Times New Roman"/>
          <w:sz w:val="18"/>
          <w:szCs w:val="18"/>
          <w:shd w:val="clear" w:color="auto" w:fill="FFFFFF"/>
        </w:rPr>
        <w:t>ATASONOV,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sz w:val="18"/>
          <w:szCs w:val="18"/>
          <w:shd w:val="clear" w:color="auto" w:fill="FFFFFF"/>
        </w:rPr>
        <w:t>Moskva: Institut ruské civilizace, 2014, ruské vydání</w:t>
      </w:r>
      <w:r w:rsidRPr="005C7DD9">
        <w:rPr>
          <w:rFonts w:ascii="Times New Roman" w:hAnsi="Times New Roman" w:cs="Times New Roman"/>
          <w:sz w:val="18"/>
          <w:szCs w:val="18"/>
        </w:rPr>
        <w:t xml:space="preserve"> , Str 62 63</w:t>
      </w:r>
    </w:p>
  </w:footnote>
  <w:footnote w:id="35">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VAVILOV, Sergej Ivanovič a Petr Nikolajevič POSPELOV.</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Vědecký genius Stalinův</w:t>
      </w:r>
      <w:r w:rsidRPr="005C7DD9">
        <w:rPr>
          <w:rFonts w:ascii="Times New Roman" w:hAnsi="Times New Roman" w:cs="Times New Roman"/>
          <w:sz w:val="18"/>
          <w:szCs w:val="18"/>
          <w:shd w:val="clear" w:color="auto" w:fill="FFFFFF"/>
        </w:rPr>
        <w:t xml:space="preserve">. Praha: Svoboda, 1951. </w:t>
      </w:r>
      <w:r w:rsidRPr="005C7DD9">
        <w:rPr>
          <w:rFonts w:ascii="Times New Roman" w:hAnsi="Times New Roman" w:cs="Times New Roman"/>
          <w:sz w:val="18"/>
          <w:szCs w:val="18"/>
          <w:shd w:val="clear" w:color="auto" w:fill="FFFFFF"/>
        </w:rPr>
        <w:t xml:space="preserve">Akademie věd SSSR J.V. Stalinovi. Str. </w:t>
      </w:r>
      <w:r w:rsidRPr="005C7DD9">
        <w:rPr>
          <w:rFonts w:ascii="Times New Roman" w:hAnsi="Times New Roman" w:cs="Times New Roman"/>
          <w:sz w:val="18"/>
          <w:szCs w:val="18"/>
          <w:u w:val="single"/>
        </w:rPr>
        <w:t>38</w:t>
      </w:r>
    </w:p>
  </w:footnote>
  <w:footnote w:id="36">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 str. 82</w:t>
      </w:r>
    </w:p>
  </w:footnote>
  <w:footnote w:id="37">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Ekonomické problémy socialismu v SSSR</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i/>
          <w:sz w:val="18"/>
          <w:szCs w:val="18"/>
          <w:shd w:val="clear" w:color="auto" w:fill="FFFFFF"/>
        </w:rPr>
        <w:t xml:space="preserve">XIX. Sjezd komunistické strany Sovětského svazu, </w:t>
      </w:r>
      <w:r w:rsidRPr="005C7DD9">
        <w:rPr>
          <w:rFonts w:ascii="Times New Roman" w:hAnsi="Times New Roman" w:cs="Times New Roman"/>
          <w:sz w:val="18"/>
          <w:szCs w:val="18"/>
          <w:shd w:val="clear" w:color="auto" w:fill="FFFFFF"/>
        </w:rPr>
        <w:t>Praha: Ústřední výbor Komunistické strany Československa, 1952.</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sz w:val="18"/>
          <w:szCs w:val="18"/>
        </w:rPr>
        <w:t>str. str. 21,22</w:t>
      </w:r>
    </w:p>
  </w:footnote>
  <w:footnote w:id="38">
    <w:p w:rsidR="00E40485" w:rsidRPr="005C7DD9" w:rsidRDefault="00E40485" w:rsidP="00E40485">
      <w:pPr>
        <w:pStyle w:val="NoSpacing"/>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 75</w:t>
      </w:r>
    </w:p>
  </w:footnote>
  <w:footnote w:id="39">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w:t>
      </w:r>
      <w:r w:rsidRPr="005C7DD9">
        <w:rPr>
          <w:rFonts w:ascii="Times New Roman" w:hAnsi="Times New Roman" w:cs="Times New Roman"/>
          <w:sz w:val="18"/>
          <w:szCs w:val="18"/>
          <w:shd w:val="clear" w:color="auto" w:fill="FFFFFF"/>
        </w:rPr>
        <w:t>ATASONOV,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Moskva: Institut ruské civilizace, 2014, ruské vydání, str. 15</w:t>
      </w:r>
    </w:p>
  </w:footnote>
  <w:footnote w:id="40">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Ekonomické problémy socialismu v SSSR</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i/>
          <w:sz w:val="18"/>
          <w:szCs w:val="18"/>
          <w:shd w:val="clear" w:color="auto" w:fill="FFFFFF"/>
        </w:rPr>
        <w:t xml:space="preserve">XIX. Sjezd komunistické strany Sovětského svazu, </w:t>
      </w:r>
      <w:r w:rsidRPr="005C7DD9">
        <w:rPr>
          <w:rFonts w:ascii="Times New Roman" w:hAnsi="Times New Roman" w:cs="Times New Roman"/>
          <w:sz w:val="18"/>
          <w:szCs w:val="18"/>
          <w:shd w:val="clear" w:color="auto" w:fill="FFFFFF"/>
        </w:rPr>
        <w:t>Praha: Ústřední výbor Komunistické strany Československa, 1952.</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sz w:val="18"/>
          <w:szCs w:val="18"/>
        </w:rPr>
        <w:t>str. 26</w:t>
      </w:r>
    </w:p>
  </w:footnote>
  <w:footnote w:id="41">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w:t>
      </w:r>
    </w:p>
  </w:footnote>
  <w:footnote w:id="42">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O první pětiletce</w:t>
      </w:r>
      <w:r w:rsidRPr="005C7DD9">
        <w:rPr>
          <w:rFonts w:ascii="Times New Roman" w:hAnsi="Times New Roman" w:cs="Times New Roman"/>
          <w:sz w:val="18"/>
          <w:szCs w:val="18"/>
          <w:shd w:val="clear" w:color="auto" w:fill="FFFFFF"/>
        </w:rPr>
        <w:t>. Praha: Svoboda, 1949. Malá knihovna marxismu-leninismu (Svoboda). ISBN 80-204-0702-2.</w:t>
      </w:r>
      <w:r w:rsidRPr="005C7DD9">
        <w:rPr>
          <w:rFonts w:ascii="Times New Roman" w:hAnsi="Times New Roman" w:cs="Times New Roman"/>
          <w:sz w:val="18"/>
          <w:szCs w:val="18"/>
        </w:rPr>
        <w:t xml:space="preserve"> str. 31</w:t>
      </w:r>
    </w:p>
  </w:footnote>
  <w:footnote w:id="43">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Ekonomické problémy socialismu v SSSR</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i/>
          <w:sz w:val="18"/>
          <w:szCs w:val="18"/>
          <w:shd w:val="clear" w:color="auto" w:fill="FFFFFF"/>
        </w:rPr>
        <w:t xml:space="preserve">XIX. Sjezd komunistické strany Sovětského svazu, </w:t>
      </w:r>
      <w:r w:rsidRPr="005C7DD9">
        <w:rPr>
          <w:rFonts w:ascii="Times New Roman" w:hAnsi="Times New Roman" w:cs="Times New Roman"/>
          <w:sz w:val="18"/>
          <w:szCs w:val="18"/>
          <w:shd w:val="clear" w:color="auto" w:fill="FFFFFF"/>
        </w:rPr>
        <w:t>Praha: Ústřední výbor Komunistické strany Československa, 1952</w:t>
      </w:r>
      <w:r w:rsidRPr="005C7DD9">
        <w:rPr>
          <w:rFonts w:ascii="Times New Roman" w:hAnsi="Times New Roman" w:cs="Times New Roman"/>
          <w:sz w:val="18"/>
          <w:szCs w:val="18"/>
        </w:rPr>
        <w:t xml:space="preserve"> str. 110</w:t>
      </w:r>
    </w:p>
  </w:footnote>
  <w:footnote w:id="44">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sz w:val="18"/>
          <w:szCs w:val="18"/>
        </w:rPr>
        <w:t>Ekonomické problémy socialismu v SSSR – veliký přínos k theorii marxismu-leninismu: sborník článků z Pravdy</w:t>
      </w:r>
      <w:r w:rsidRPr="005C7DD9">
        <w:rPr>
          <w:rFonts w:ascii="Times New Roman" w:hAnsi="Times New Roman" w:cs="Times New Roman"/>
          <w:sz w:val="18"/>
          <w:szCs w:val="18"/>
          <w:shd w:val="clear" w:color="auto" w:fill="FFFFFF"/>
        </w:rPr>
        <w:t xml:space="preserve">. Praha: Rudé právo, 1953. </w:t>
      </w:r>
      <w:r w:rsidRPr="005C7DD9">
        <w:rPr>
          <w:rFonts w:ascii="Times New Roman" w:hAnsi="Times New Roman" w:cs="Times New Roman"/>
          <w:sz w:val="18"/>
          <w:szCs w:val="18"/>
          <w:shd w:val="clear" w:color="auto" w:fill="FFFFFF"/>
        </w:rPr>
        <w:t>ISBN 80-215-0079-4.str.</w:t>
      </w:r>
      <w:r w:rsidRPr="005C7DD9">
        <w:rPr>
          <w:rFonts w:ascii="Times New Roman" w:hAnsi="Times New Roman" w:cs="Times New Roman"/>
          <w:sz w:val="18"/>
          <w:szCs w:val="18"/>
        </w:rPr>
        <w:t xml:space="preserve"> 52,53, 54</w:t>
      </w:r>
    </w:p>
  </w:footnote>
  <w:footnote w:id="45">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sz w:val="18"/>
          <w:szCs w:val="18"/>
        </w:rPr>
        <w:t>Ekonomické problémy socialismu v SSSR – veliký přínos k theorii marxismu-leninismu: sborník článků z Pravdy</w:t>
      </w:r>
      <w:r w:rsidRPr="005C7DD9">
        <w:rPr>
          <w:rFonts w:ascii="Times New Roman" w:hAnsi="Times New Roman" w:cs="Times New Roman"/>
          <w:sz w:val="18"/>
          <w:szCs w:val="18"/>
          <w:shd w:val="clear" w:color="auto" w:fill="FFFFFF"/>
        </w:rPr>
        <w:t xml:space="preserve">. Praha: Rudé právo, 1953. </w:t>
      </w:r>
      <w:r w:rsidRPr="005C7DD9">
        <w:rPr>
          <w:rFonts w:ascii="Times New Roman" w:hAnsi="Times New Roman" w:cs="Times New Roman"/>
          <w:sz w:val="18"/>
          <w:szCs w:val="18"/>
          <w:shd w:val="clear" w:color="auto" w:fill="FFFFFF"/>
        </w:rPr>
        <w:t>ISBN 80-215-0079-4.str.</w:t>
      </w:r>
      <w:r w:rsidRPr="005C7DD9">
        <w:rPr>
          <w:rFonts w:ascii="Times New Roman" w:hAnsi="Times New Roman" w:cs="Times New Roman"/>
          <w:sz w:val="18"/>
          <w:szCs w:val="18"/>
        </w:rPr>
        <w:t xml:space="preserve"> 86</w:t>
      </w:r>
    </w:p>
  </w:footnote>
  <w:footnote w:id="46">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O první pětiletce</w:t>
      </w:r>
      <w:r w:rsidRPr="005C7DD9">
        <w:rPr>
          <w:rFonts w:ascii="Times New Roman" w:hAnsi="Times New Roman" w:cs="Times New Roman"/>
          <w:sz w:val="18"/>
          <w:szCs w:val="18"/>
          <w:shd w:val="clear" w:color="auto" w:fill="FFFFFF"/>
        </w:rPr>
        <w:t xml:space="preserve">. Praha: Svoboda, 1949. Malá knihovna marxismu-leninismu (Svoboda). </w:t>
      </w:r>
      <w:r w:rsidRPr="005C7DD9">
        <w:rPr>
          <w:rFonts w:ascii="Times New Roman" w:hAnsi="Times New Roman" w:cs="Times New Roman"/>
          <w:sz w:val="18"/>
          <w:szCs w:val="18"/>
          <w:shd w:val="clear" w:color="auto" w:fill="FFFFFF"/>
        </w:rPr>
        <w:t xml:space="preserve">ISBN 80-204-0702-2. </w:t>
      </w:r>
      <w:r w:rsidRPr="005C7DD9">
        <w:rPr>
          <w:rFonts w:ascii="Times New Roman" w:hAnsi="Times New Roman" w:cs="Times New Roman"/>
          <w:sz w:val="18"/>
          <w:szCs w:val="18"/>
        </w:rPr>
        <w:t xml:space="preserve"> str. 63</w:t>
      </w:r>
    </w:p>
  </w:footnote>
  <w:footnote w:id="47">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Ekonomické problémy socialismu v SSSR</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i/>
          <w:sz w:val="18"/>
          <w:szCs w:val="18"/>
          <w:shd w:val="clear" w:color="auto" w:fill="FFFFFF"/>
        </w:rPr>
        <w:t xml:space="preserve">XIX. Sjezd komunistické strany Sovětského svazu, </w:t>
      </w:r>
      <w:r w:rsidRPr="005C7DD9">
        <w:rPr>
          <w:rFonts w:ascii="Times New Roman" w:hAnsi="Times New Roman" w:cs="Times New Roman"/>
          <w:sz w:val="18"/>
          <w:szCs w:val="18"/>
          <w:shd w:val="clear" w:color="auto" w:fill="FFFFFF"/>
        </w:rPr>
        <w:t>Praha: Ústřední výbor Komunistické strany Československa, 1952.</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sz w:val="18"/>
          <w:szCs w:val="18"/>
        </w:rPr>
        <w:t>str. Str. 11,12</w:t>
      </w:r>
    </w:p>
  </w:footnote>
  <w:footnote w:id="48">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w:t>
      </w:r>
      <w:r w:rsidRPr="005C7DD9">
        <w:rPr>
          <w:rFonts w:ascii="Times New Roman" w:hAnsi="Times New Roman" w:cs="Times New Roman"/>
          <w:sz w:val="18"/>
          <w:szCs w:val="18"/>
          <w:shd w:val="clear" w:color="auto" w:fill="FFFFFF"/>
        </w:rPr>
        <w:t>ATASONOV,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Moskva: Institut ruské civilizace, 2014, ruské vydání, str. 15</w:t>
      </w:r>
    </w:p>
  </w:footnote>
  <w:footnote w:id="49">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BATAILLE, Georges.</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Svrchovanost</w:t>
      </w:r>
      <w:r w:rsidRPr="005C7DD9">
        <w:rPr>
          <w:rFonts w:ascii="Times New Roman" w:hAnsi="Times New Roman" w:cs="Times New Roman"/>
          <w:sz w:val="18"/>
          <w:szCs w:val="18"/>
          <w:shd w:val="clear" w:color="auto" w:fill="FFFFFF"/>
        </w:rPr>
        <w:t xml:space="preserve">. Praha: Hermann, 2000 </w:t>
      </w:r>
    </w:p>
  </w:footnote>
  <w:footnote w:id="50">
    <w:p w:rsidR="00E40485" w:rsidRPr="005C7DD9" w:rsidRDefault="00E40485" w:rsidP="00E40485">
      <w:pPr>
        <w:pStyle w:val="NoSpacing"/>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Spisy 13</w:t>
      </w:r>
      <w:r w:rsidRPr="005C7DD9">
        <w:rPr>
          <w:rFonts w:ascii="Times New Roman" w:hAnsi="Times New Roman" w:cs="Times New Roman"/>
          <w:sz w:val="18"/>
          <w:szCs w:val="18"/>
          <w:shd w:val="clear" w:color="auto" w:fill="FFFFFF"/>
        </w:rPr>
        <w:t xml:space="preserve">. 1934. </w:t>
      </w:r>
      <w:r w:rsidRPr="005C7DD9">
        <w:rPr>
          <w:rFonts w:ascii="Times New Roman" w:hAnsi="Times New Roman" w:cs="Times New Roman"/>
          <w:sz w:val="18"/>
          <w:szCs w:val="18"/>
          <w:shd w:val="clear" w:color="auto" w:fill="FFFFFF"/>
        </w:rPr>
        <w:t xml:space="preserve">Praha : institut Marxe, Engelse, Lenina,, 1953.str. </w:t>
      </w:r>
      <w:r w:rsidRPr="005C7DD9">
        <w:rPr>
          <w:rFonts w:ascii="Times New Roman" w:hAnsi="Times New Roman" w:cs="Times New Roman"/>
          <w:sz w:val="18"/>
          <w:szCs w:val="18"/>
        </w:rPr>
        <w:t>348-9</w:t>
      </w:r>
    </w:p>
  </w:footnote>
  <w:footnote w:id="51">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Ekonomické problémy socialismu v SSSR</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i/>
          <w:sz w:val="18"/>
          <w:szCs w:val="18"/>
          <w:shd w:val="clear" w:color="auto" w:fill="FFFFFF"/>
        </w:rPr>
        <w:t xml:space="preserve">XIX. Sjezd komunistické strany Sovětského svazu, </w:t>
      </w:r>
      <w:r w:rsidRPr="005C7DD9">
        <w:rPr>
          <w:rFonts w:ascii="Times New Roman" w:hAnsi="Times New Roman" w:cs="Times New Roman"/>
          <w:sz w:val="18"/>
          <w:szCs w:val="18"/>
          <w:shd w:val="clear" w:color="auto" w:fill="FFFFFF"/>
        </w:rPr>
        <w:t>Praha: Ústřední výbor Komunistické strany Československa, 1952.</w:t>
      </w:r>
      <w:r w:rsidRPr="005C7DD9">
        <w:rPr>
          <w:rStyle w:val="apple-converted-space"/>
          <w:rFonts w:ascii="Times New Roman" w:hAnsi="Times New Roman" w:cs="Times New Roman"/>
          <w:sz w:val="18"/>
          <w:szCs w:val="18"/>
          <w:shd w:val="clear" w:color="auto" w:fill="FFFFFF"/>
        </w:rPr>
        <w:t> str. 92</w:t>
      </w:r>
    </w:p>
  </w:footnote>
  <w:footnote w:id="52">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Spisy 10</w:t>
      </w:r>
      <w:r w:rsidRPr="005C7DD9">
        <w:rPr>
          <w:rFonts w:ascii="Times New Roman" w:hAnsi="Times New Roman" w:cs="Times New Roman"/>
          <w:sz w:val="18"/>
          <w:szCs w:val="18"/>
          <w:shd w:val="clear" w:color="auto" w:fill="FFFFFF"/>
        </w:rPr>
        <w:t xml:space="preserve">. 1927. </w:t>
      </w:r>
      <w:r w:rsidRPr="005C7DD9">
        <w:rPr>
          <w:rFonts w:ascii="Times New Roman" w:hAnsi="Times New Roman" w:cs="Times New Roman"/>
          <w:sz w:val="18"/>
          <w:szCs w:val="18"/>
          <w:shd w:val="clear" w:color="auto" w:fill="FFFFFF"/>
        </w:rPr>
        <w:t xml:space="preserve">Praha : institut Marxe, Engelse, Lenina,, 1952.str. </w:t>
      </w:r>
      <w:r w:rsidRPr="005C7DD9">
        <w:rPr>
          <w:rFonts w:ascii="Times New Roman" w:hAnsi="Times New Roman" w:cs="Times New Roman"/>
          <w:sz w:val="18"/>
          <w:szCs w:val="18"/>
        </w:rPr>
        <w:t>305</w:t>
      </w:r>
    </w:p>
  </w:footnote>
  <w:footnote w:id="53">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Spisy 13</w:t>
      </w:r>
      <w:r w:rsidRPr="005C7DD9">
        <w:rPr>
          <w:rFonts w:ascii="Times New Roman" w:hAnsi="Times New Roman" w:cs="Times New Roman"/>
          <w:sz w:val="18"/>
          <w:szCs w:val="18"/>
          <w:shd w:val="clear" w:color="auto" w:fill="FFFFFF"/>
        </w:rPr>
        <w:t xml:space="preserve">. 1934. </w:t>
      </w:r>
      <w:r w:rsidRPr="005C7DD9">
        <w:rPr>
          <w:rFonts w:ascii="Times New Roman" w:hAnsi="Times New Roman" w:cs="Times New Roman"/>
          <w:sz w:val="18"/>
          <w:szCs w:val="18"/>
          <w:shd w:val="clear" w:color="auto" w:fill="FFFFFF"/>
        </w:rPr>
        <w:t>Praha : institut Marxe, Engelse, Lenina,, 1953.str</w:t>
      </w:r>
      <w:r w:rsidRPr="005C7DD9">
        <w:rPr>
          <w:rFonts w:ascii="Times New Roman" w:hAnsi="Times New Roman" w:cs="Times New Roman"/>
          <w:sz w:val="18"/>
          <w:szCs w:val="18"/>
        </w:rPr>
        <w:t>. 354</w:t>
      </w:r>
    </w:p>
  </w:footnote>
  <w:footnote w:id="54">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Ekonomické problémy socialismu v SSSR</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i/>
          <w:sz w:val="18"/>
          <w:szCs w:val="18"/>
          <w:shd w:val="clear" w:color="auto" w:fill="FFFFFF"/>
        </w:rPr>
        <w:t xml:space="preserve">XIX. Sjezd komunistické strany Sovětského svazu, </w:t>
      </w:r>
      <w:r w:rsidRPr="005C7DD9">
        <w:rPr>
          <w:rFonts w:ascii="Times New Roman" w:hAnsi="Times New Roman" w:cs="Times New Roman"/>
          <w:sz w:val="18"/>
          <w:szCs w:val="18"/>
          <w:shd w:val="clear" w:color="auto" w:fill="FFFFFF"/>
        </w:rPr>
        <w:t>Praha: Ústřední výbor Komunistické strany Československa, 1952.</w:t>
      </w:r>
      <w:r w:rsidRPr="005C7DD9">
        <w:rPr>
          <w:rStyle w:val="apple-converted-space"/>
          <w:rFonts w:ascii="Times New Roman" w:hAnsi="Times New Roman" w:cs="Times New Roman"/>
          <w:sz w:val="18"/>
          <w:szCs w:val="18"/>
          <w:shd w:val="clear" w:color="auto" w:fill="FFFFFF"/>
        </w:rPr>
        <w:t> str. 92</w:t>
      </w:r>
    </w:p>
  </w:footnote>
  <w:footnote w:id="55">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 str. 109</w:t>
      </w:r>
    </w:p>
  </w:footnote>
  <w:footnote w:id="56">
    <w:p w:rsidR="00E40485" w:rsidRPr="005C7DD9" w:rsidRDefault="00E40485" w:rsidP="00E40485">
      <w:pPr>
        <w:pStyle w:val="NoSpacing"/>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Spisy 13</w:t>
      </w:r>
      <w:r w:rsidRPr="005C7DD9">
        <w:rPr>
          <w:rFonts w:ascii="Times New Roman" w:hAnsi="Times New Roman" w:cs="Times New Roman"/>
          <w:sz w:val="18"/>
          <w:szCs w:val="18"/>
          <w:shd w:val="clear" w:color="auto" w:fill="FFFFFF"/>
        </w:rPr>
        <w:t xml:space="preserve">. 1934. </w:t>
      </w:r>
      <w:r w:rsidRPr="005C7DD9">
        <w:rPr>
          <w:rFonts w:ascii="Times New Roman" w:hAnsi="Times New Roman" w:cs="Times New Roman"/>
          <w:sz w:val="18"/>
          <w:szCs w:val="18"/>
          <w:shd w:val="clear" w:color="auto" w:fill="FFFFFF"/>
        </w:rPr>
        <w:t>Praha : institut Marxe, Engelse, Lenina,, 1953.</w:t>
      </w:r>
      <w:r w:rsidRPr="005C7DD9">
        <w:rPr>
          <w:rFonts w:ascii="Times New Roman" w:hAnsi="Times New Roman" w:cs="Times New Roman"/>
          <w:sz w:val="18"/>
          <w:szCs w:val="18"/>
        </w:rPr>
        <w:t xml:space="preserve"> str. 343</w:t>
      </w:r>
    </w:p>
  </w:footnote>
  <w:footnote w:id="57">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O první pětiletce</w:t>
      </w:r>
      <w:r w:rsidRPr="005C7DD9">
        <w:rPr>
          <w:rFonts w:ascii="Times New Roman" w:hAnsi="Times New Roman" w:cs="Times New Roman"/>
          <w:sz w:val="18"/>
          <w:szCs w:val="18"/>
          <w:shd w:val="clear" w:color="auto" w:fill="FFFFFF"/>
        </w:rPr>
        <w:t>. Praha: Svoboda, 1949. Malá knihovna marxismu-leninismu (Svoboda). ISBN 80-204-0702-2.</w:t>
      </w:r>
      <w:r w:rsidRPr="005C7DD9">
        <w:rPr>
          <w:rFonts w:ascii="Times New Roman" w:hAnsi="Times New Roman" w:cs="Times New Roman"/>
          <w:sz w:val="18"/>
          <w:szCs w:val="18"/>
        </w:rPr>
        <w:t xml:space="preserve"> str. 134</w:t>
      </w:r>
    </w:p>
  </w:footnote>
  <w:footnote w:id="58">
    <w:p w:rsidR="00E40485" w:rsidRPr="005C7DD9" w:rsidRDefault="00E40485" w:rsidP="00E40485">
      <w:pPr>
        <w:pStyle w:val="NoSpacing"/>
        <w:rPr>
          <w:rFonts w:ascii="Times New Roman" w:hAnsi="Times New Roman" w:cs="Times New Roman"/>
          <w:sz w:val="18"/>
          <w:szCs w:val="18"/>
          <w:shd w:val="clear" w:color="auto" w:fill="FFFFFF"/>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 str. 36</w:t>
      </w:r>
    </w:p>
  </w:footnote>
  <w:footnote w:id="59">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Tamtéž, str. 42</w:t>
      </w:r>
    </w:p>
  </w:footnote>
  <w:footnote w:id="60">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Ekonomické problémy socialismu v SSSR</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i/>
          <w:sz w:val="18"/>
          <w:szCs w:val="18"/>
          <w:shd w:val="clear" w:color="auto" w:fill="FFFFFF"/>
        </w:rPr>
        <w:t xml:space="preserve">XIX. Sjezd komunistické strany Sovětského svazu, </w:t>
      </w:r>
      <w:r w:rsidRPr="005C7DD9">
        <w:rPr>
          <w:rFonts w:ascii="Times New Roman" w:hAnsi="Times New Roman" w:cs="Times New Roman"/>
          <w:sz w:val="18"/>
          <w:szCs w:val="18"/>
          <w:shd w:val="clear" w:color="auto" w:fill="FFFFFF"/>
        </w:rPr>
        <w:t>Praha: Ústřední výbor Komunistické strany Československa, 1952.</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sz w:val="18"/>
          <w:szCs w:val="18"/>
        </w:rPr>
        <w:t>str. 95</w:t>
      </w:r>
    </w:p>
  </w:footnote>
  <w:footnote w:id="61">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w:t>
      </w:r>
      <w:r w:rsidRPr="005C7DD9">
        <w:rPr>
          <w:rFonts w:ascii="Times New Roman" w:hAnsi="Times New Roman" w:cs="Times New Roman"/>
          <w:sz w:val="18"/>
          <w:szCs w:val="18"/>
          <w:shd w:val="clear" w:color="auto" w:fill="FFFFFF"/>
        </w:rPr>
        <w:t>ATASONOV,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sz w:val="18"/>
          <w:szCs w:val="18"/>
          <w:shd w:val="clear" w:color="auto" w:fill="FFFFFF"/>
        </w:rPr>
        <w:t>Moskva: Institut ruské civilizace, 2014, ruské vydání</w:t>
      </w:r>
      <w:r w:rsidRPr="005C7DD9">
        <w:rPr>
          <w:rFonts w:ascii="Times New Roman" w:hAnsi="Times New Roman" w:cs="Times New Roman"/>
          <w:sz w:val="18"/>
          <w:szCs w:val="18"/>
        </w:rPr>
        <w:t xml:space="preserve"> ,str 70</w:t>
      </w:r>
    </w:p>
  </w:footnote>
  <w:footnote w:id="62">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TUCKER, Robert C.</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Stalin na vrcholu moci: revoluce shora 1928-41</w:t>
      </w:r>
      <w:r w:rsidRPr="005C7DD9">
        <w:rPr>
          <w:rFonts w:ascii="Times New Roman" w:hAnsi="Times New Roman" w:cs="Times New Roman"/>
          <w:sz w:val="18"/>
          <w:szCs w:val="18"/>
          <w:shd w:val="clear" w:color="auto" w:fill="FFFFFF"/>
        </w:rPr>
        <w:t xml:space="preserve">. 1. vyd. v čes. jazyce. Praha: BB art, 2000, </w:t>
      </w:r>
      <w:r w:rsidRPr="005C7DD9">
        <w:rPr>
          <w:rFonts w:ascii="Times New Roman" w:hAnsi="Times New Roman" w:cs="Times New Roman"/>
          <w:sz w:val="18"/>
          <w:szCs w:val="18"/>
        </w:rPr>
        <w:t>str. 231 -233</w:t>
      </w:r>
    </w:p>
  </w:footnote>
  <w:footnote w:id="63">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w:t>
      </w:r>
      <w:r w:rsidRPr="005C7DD9">
        <w:rPr>
          <w:rFonts w:ascii="Times New Roman" w:hAnsi="Times New Roman" w:cs="Times New Roman"/>
          <w:sz w:val="18"/>
          <w:szCs w:val="18"/>
          <w:shd w:val="clear" w:color="auto" w:fill="FFFFFF"/>
        </w:rPr>
        <w:t>ATASONOV,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xml:space="preserve">. Moskva: Institut ruské civilizace, 2014, ruské vydání, </w:t>
      </w:r>
      <w:r w:rsidRPr="005C7DD9">
        <w:rPr>
          <w:rFonts w:ascii="Times New Roman" w:hAnsi="Times New Roman" w:cs="Times New Roman"/>
          <w:sz w:val="18"/>
          <w:szCs w:val="18"/>
        </w:rPr>
        <w:t>Str 84</w:t>
      </w:r>
    </w:p>
  </w:footnote>
  <w:footnote w:id="64">
    <w:p w:rsidR="00E40485" w:rsidRPr="005C7DD9" w:rsidRDefault="00E40485" w:rsidP="00E40485">
      <w:pPr>
        <w:pStyle w:val="FootnoteText"/>
        <w:rPr>
          <w:rFonts w:ascii="Times New Roman" w:hAnsi="Times New Roman" w:cs="Times New Roman"/>
          <w:sz w:val="18"/>
          <w:szCs w:val="18"/>
        </w:rPr>
      </w:pPr>
      <w:r w:rsidRPr="005C7DD9">
        <w:rPr>
          <w:rFonts w:ascii="Times New Roman" w:hAnsi="Times New Roman" w:cs="Times New Roman"/>
          <w:sz w:val="18"/>
          <w:szCs w:val="18"/>
          <w:vertAlign w:val="subscript"/>
        </w:rPr>
        <w:t>39</w:t>
      </w:r>
      <w:r w:rsidRPr="005C7DD9">
        <w:rPr>
          <w:rFonts w:ascii="Times New Roman" w:hAnsi="Times New Roman" w:cs="Times New Roman"/>
          <w:sz w:val="18"/>
          <w:szCs w:val="18"/>
        </w:rPr>
        <w:t xml:space="preserve"> K</w:t>
      </w:r>
      <w:r w:rsidRPr="005C7DD9">
        <w:rPr>
          <w:rFonts w:ascii="Times New Roman" w:hAnsi="Times New Roman" w:cs="Times New Roman"/>
          <w:sz w:val="18"/>
          <w:szCs w:val="18"/>
          <w:shd w:val="clear" w:color="auto" w:fill="FFFFFF"/>
        </w:rPr>
        <w:t>ATASONOV,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xml:space="preserve">. Moskva: Institut ruské civilizace, 2014, ruské vydání, </w:t>
      </w:r>
      <w:r w:rsidRPr="005C7DD9">
        <w:rPr>
          <w:rFonts w:ascii="Times New Roman" w:hAnsi="Times New Roman" w:cs="Times New Roman"/>
          <w:sz w:val="18"/>
          <w:szCs w:val="18"/>
        </w:rPr>
        <w:t>Str 84</w:t>
      </w:r>
    </w:p>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Ekonomické problémy socialismu v SSSR</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i/>
          <w:sz w:val="18"/>
          <w:szCs w:val="18"/>
          <w:shd w:val="clear" w:color="auto" w:fill="FFFFFF"/>
        </w:rPr>
        <w:t xml:space="preserve">XIX. Sjezd komunistické strany Sovětského svazu, </w:t>
      </w:r>
      <w:r w:rsidRPr="005C7DD9">
        <w:rPr>
          <w:rFonts w:ascii="Times New Roman" w:hAnsi="Times New Roman" w:cs="Times New Roman"/>
          <w:sz w:val="18"/>
          <w:szCs w:val="18"/>
          <w:shd w:val="clear" w:color="auto" w:fill="FFFFFF"/>
        </w:rPr>
        <w:t>Praha: Ústřední výbor Komunistické strany Československa, 1952.</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sz w:val="18"/>
          <w:szCs w:val="18"/>
        </w:rPr>
        <w:t>str. 95</w:t>
      </w:r>
    </w:p>
  </w:footnote>
  <w:footnote w:id="65">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O první pětiletce</w:t>
      </w:r>
      <w:r w:rsidRPr="005C7DD9">
        <w:rPr>
          <w:rFonts w:ascii="Times New Roman" w:hAnsi="Times New Roman" w:cs="Times New Roman"/>
          <w:sz w:val="18"/>
          <w:szCs w:val="18"/>
          <w:shd w:val="clear" w:color="auto" w:fill="FFFFFF"/>
        </w:rPr>
        <w:t>. Praha: Svoboda, 1949. Malá knihovna marxismu-leninismu (Svoboda). ISBN 80-204-0702-2. str. 33-35</w:t>
      </w:r>
    </w:p>
  </w:footnote>
  <w:footnote w:id="66">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w:t>
      </w:r>
      <w:r w:rsidRPr="005C7DD9">
        <w:rPr>
          <w:rFonts w:ascii="Times New Roman" w:hAnsi="Times New Roman" w:cs="Times New Roman"/>
          <w:sz w:val="18"/>
          <w:szCs w:val="18"/>
          <w:shd w:val="clear" w:color="auto" w:fill="FFFFFF"/>
        </w:rPr>
        <w:t>ATASONOV,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xml:space="preserve">. Moskva: Institut ruské civilizace, 2014, ruské vydání, </w:t>
      </w:r>
      <w:r w:rsidRPr="005C7DD9">
        <w:rPr>
          <w:rFonts w:ascii="Times New Roman" w:hAnsi="Times New Roman" w:cs="Times New Roman"/>
          <w:sz w:val="18"/>
          <w:szCs w:val="18"/>
        </w:rPr>
        <w:t>str21</w:t>
      </w:r>
    </w:p>
  </w:footnote>
  <w:footnote w:id="67">
    <w:p w:rsidR="00E40485" w:rsidRPr="005C7DD9" w:rsidRDefault="00E40485" w:rsidP="00E40485">
      <w:pPr>
        <w:pStyle w:val="NoSpacing"/>
        <w:rPr>
          <w:rFonts w:ascii="Times New Roman" w:hAnsi="Times New Roman" w:cs="Times New Roman"/>
          <w:sz w:val="18"/>
          <w:szCs w:val="18"/>
          <w:shd w:val="clear" w:color="auto" w:fill="FFFFFF"/>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O první pětiletce</w:t>
      </w:r>
      <w:r w:rsidRPr="005C7DD9">
        <w:rPr>
          <w:rFonts w:ascii="Times New Roman" w:hAnsi="Times New Roman" w:cs="Times New Roman"/>
          <w:sz w:val="18"/>
          <w:szCs w:val="18"/>
          <w:shd w:val="clear" w:color="auto" w:fill="FFFFFF"/>
        </w:rPr>
        <w:t xml:space="preserve">. Praha: Svoboda, 1949. </w:t>
      </w:r>
      <w:r w:rsidRPr="005C7DD9">
        <w:rPr>
          <w:rFonts w:ascii="Times New Roman" w:hAnsi="Times New Roman" w:cs="Times New Roman"/>
          <w:sz w:val="18"/>
          <w:szCs w:val="18"/>
          <w:shd w:val="clear" w:color="auto" w:fill="FFFFFF"/>
        </w:rPr>
        <w:t>Malá knihovna marxismu leninismu (Svoboda).str. 53-59</w:t>
      </w:r>
    </w:p>
  </w:footnote>
  <w:footnote w:id="68">
    <w:p w:rsidR="00E40485" w:rsidRPr="005C7DD9" w:rsidRDefault="00E40485" w:rsidP="00E40485">
      <w:pPr>
        <w:pStyle w:val="NoSpacing"/>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KATA</w:t>
      </w:r>
      <w:r w:rsidRPr="005C7DD9">
        <w:rPr>
          <w:rFonts w:ascii="Times New Roman" w:hAnsi="Times New Roman" w:cs="Times New Roman"/>
          <w:sz w:val="18"/>
          <w:szCs w:val="18"/>
          <w:shd w:val="clear" w:color="auto" w:fill="FFFFFF"/>
        </w:rPr>
        <w:t>SONOV, Valentin.</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Ėkonomika Stalina</w:t>
      </w:r>
      <w:r w:rsidRPr="005C7DD9">
        <w:rPr>
          <w:rFonts w:ascii="Times New Roman" w:hAnsi="Times New Roman" w:cs="Times New Roman"/>
          <w:sz w:val="18"/>
          <w:szCs w:val="18"/>
          <w:shd w:val="clear" w:color="auto" w:fill="FFFFFF"/>
        </w:rPr>
        <w:t xml:space="preserve">. </w:t>
      </w:r>
      <w:r w:rsidRPr="005C7DD9">
        <w:rPr>
          <w:rFonts w:ascii="Times New Roman" w:hAnsi="Times New Roman" w:cs="Times New Roman"/>
          <w:sz w:val="18"/>
          <w:szCs w:val="18"/>
          <w:shd w:val="clear" w:color="auto" w:fill="FFFFFF"/>
        </w:rPr>
        <w:t xml:space="preserve">Moskva: Institut ruské civilizace, 2014, ruské vydání, </w:t>
      </w:r>
      <w:r w:rsidRPr="005C7DD9">
        <w:rPr>
          <w:rFonts w:ascii="Times New Roman" w:hAnsi="Times New Roman" w:cs="Times New Roman"/>
          <w:sz w:val="18"/>
          <w:szCs w:val="18"/>
          <w:shd w:val="clear" w:color="auto" w:fill="FFFFFF"/>
        </w:rPr>
        <w:tab/>
        <w:t>str.20-25</w:t>
      </w:r>
    </w:p>
  </w:footnote>
  <w:footnote w:id="69">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STALIN, Iosif Vissarionovič.</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O první pětiletce</w:t>
      </w:r>
      <w:r w:rsidRPr="005C7DD9">
        <w:rPr>
          <w:rFonts w:ascii="Times New Roman" w:hAnsi="Times New Roman" w:cs="Times New Roman"/>
          <w:sz w:val="18"/>
          <w:szCs w:val="18"/>
          <w:shd w:val="clear" w:color="auto" w:fill="FFFFFF"/>
        </w:rPr>
        <w:t>. Praha: Svoboda, 1949. Malá knihovna marxismu-leninismu (Svoboda). ISBN 80-204-0702-2. str. 53-59</w:t>
      </w:r>
    </w:p>
  </w:footnote>
  <w:footnote w:id="70">
    <w:p w:rsidR="00E40485" w:rsidRPr="005C7DD9" w:rsidRDefault="00E40485" w:rsidP="00E40485">
      <w:pPr>
        <w:pStyle w:val="FootnoteText"/>
        <w:rPr>
          <w:rFonts w:ascii="Times New Roman" w:hAnsi="Times New Roman" w:cs="Times New Roman"/>
          <w:sz w:val="18"/>
          <w:szCs w:val="18"/>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rPr>
        <w:t xml:space="preserve"> </w:t>
      </w:r>
      <w:r w:rsidRPr="005C7DD9">
        <w:rPr>
          <w:rFonts w:ascii="Times New Roman" w:hAnsi="Times New Roman" w:cs="Times New Roman"/>
          <w:sz w:val="18"/>
          <w:szCs w:val="18"/>
          <w:shd w:val="clear" w:color="auto" w:fill="FFFFFF"/>
        </w:rPr>
        <w:t>VAVILOV, Sergej Ivanovič a Petr Nikolajevič POSPELOV.</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Vědecký genius Stalinův</w:t>
      </w:r>
      <w:r w:rsidRPr="005C7DD9">
        <w:rPr>
          <w:rFonts w:ascii="Times New Roman" w:hAnsi="Times New Roman" w:cs="Times New Roman"/>
          <w:sz w:val="18"/>
          <w:szCs w:val="18"/>
          <w:shd w:val="clear" w:color="auto" w:fill="FFFFFF"/>
        </w:rPr>
        <w:t xml:space="preserve">. Praha: Svoboda, 1951. </w:t>
      </w:r>
      <w:r w:rsidRPr="005C7DD9">
        <w:rPr>
          <w:rFonts w:ascii="Times New Roman" w:hAnsi="Times New Roman" w:cs="Times New Roman"/>
          <w:sz w:val="18"/>
          <w:szCs w:val="18"/>
          <w:shd w:val="clear" w:color="auto" w:fill="FFFFFF"/>
        </w:rPr>
        <w:t>Akademie věd SSSR J.V. Stalinovi. Str. 88</w:t>
      </w:r>
    </w:p>
  </w:footnote>
  <w:footnote w:id="71">
    <w:p w:rsidR="00E40485" w:rsidRPr="005C7DD9" w:rsidRDefault="00E40485" w:rsidP="00E40485">
      <w:pPr>
        <w:spacing w:line="360" w:lineRule="auto"/>
        <w:jc w:val="both"/>
        <w:rPr>
          <w:rFonts w:ascii="Times New Roman" w:hAnsi="Times New Roman" w:cs="Times New Roman"/>
          <w:sz w:val="18"/>
          <w:szCs w:val="18"/>
          <w:shd w:val="clear" w:color="auto" w:fill="FFFFFF"/>
        </w:rPr>
      </w:pPr>
      <w:r w:rsidRPr="005C7DD9">
        <w:rPr>
          <w:rStyle w:val="FootnoteReference"/>
          <w:rFonts w:ascii="Times New Roman" w:hAnsi="Times New Roman" w:cs="Times New Roman"/>
          <w:sz w:val="18"/>
          <w:szCs w:val="18"/>
        </w:rPr>
        <w:footnoteRef/>
      </w:r>
      <w:r w:rsidRPr="005C7DD9">
        <w:rPr>
          <w:rFonts w:ascii="Times New Roman" w:hAnsi="Times New Roman" w:cs="Times New Roman"/>
          <w:sz w:val="18"/>
          <w:szCs w:val="18"/>
          <w:shd w:val="clear" w:color="auto" w:fill="FFFFFF"/>
        </w:rPr>
        <w:t xml:space="preserve"> BATAILLE, Georges.</w:t>
      </w:r>
      <w:r w:rsidRPr="005C7DD9">
        <w:rPr>
          <w:rStyle w:val="apple-converted-space"/>
          <w:rFonts w:ascii="Times New Roman" w:hAnsi="Times New Roman" w:cs="Times New Roman"/>
          <w:sz w:val="18"/>
          <w:szCs w:val="18"/>
          <w:shd w:val="clear" w:color="auto" w:fill="FFFFFF"/>
        </w:rPr>
        <w:t> </w:t>
      </w:r>
      <w:r w:rsidRPr="005C7DD9">
        <w:rPr>
          <w:rFonts w:ascii="Times New Roman" w:hAnsi="Times New Roman" w:cs="Times New Roman"/>
          <w:i/>
          <w:iCs/>
          <w:sz w:val="18"/>
          <w:szCs w:val="18"/>
        </w:rPr>
        <w:t>Svrchovanost</w:t>
      </w:r>
      <w:r w:rsidRPr="005C7DD9">
        <w:rPr>
          <w:rFonts w:ascii="Times New Roman" w:hAnsi="Times New Roman" w:cs="Times New Roman"/>
          <w:sz w:val="18"/>
          <w:szCs w:val="18"/>
          <w:shd w:val="clear" w:color="auto" w:fill="FFFFFF"/>
        </w:rPr>
        <w:t>. Praha: Hermann, 2000. str.</w:t>
      </w:r>
      <w:r w:rsidRPr="005C7DD9">
        <w:rPr>
          <w:rFonts w:ascii="Times New Roman" w:hAnsi="Times New Roman" w:cs="Times New Roman"/>
          <w:sz w:val="18"/>
          <w:szCs w:val="18"/>
        </w:rPr>
        <w:t xml:space="preserve"> 215,216</w:t>
      </w:r>
    </w:p>
  </w:footnote>
  <w:footnote w:id="72">
    <w:p w:rsidR="00B363B5" w:rsidRPr="00132885" w:rsidRDefault="00B363B5" w:rsidP="00B363B5">
      <w:pPr>
        <w:pStyle w:val="FootnoteText"/>
        <w:jc w:val="both"/>
        <w:rPr>
          <w:rFonts w:ascii="Times New Roman" w:hAnsi="Times New Roman" w:cs="Times New Roman"/>
        </w:rPr>
      </w:pPr>
      <w:r w:rsidRPr="00132885">
        <w:rPr>
          <w:rStyle w:val="FootnoteReference"/>
          <w:rFonts w:ascii="Times New Roman" w:hAnsi="Times New Roman" w:cs="Times New Roman"/>
        </w:rPr>
        <w:footnoteRef/>
      </w:r>
      <w:r w:rsidRPr="00132885">
        <w:rPr>
          <w:rFonts w:ascii="Times New Roman" w:hAnsi="Times New Roman" w:cs="Times New Roman"/>
        </w:rPr>
        <w:t xml:space="preserve"> </w:t>
      </w:r>
      <w:r w:rsidRPr="00B363B5">
        <w:rPr>
          <w:rFonts w:ascii="Times New Roman" w:hAnsi="Times New Roman" w:cs="Times New Roman"/>
          <w:sz w:val="18"/>
          <w:szCs w:val="18"/>
        </w:rPr>
        <w:t xml:space="preserve">Zopakujme, že k těmto v neposlední řadě náleží i křížové tažení proti hotovosti. Dokonce směrem k děsivě obludné vizi </w:t>
      </w:r>
      <w:r w:rsidRPr="00B363B5">
        <w:rPr>
          <w:rFonts w:ascii="Times New Roman" w:hAnsi="Times New Roman" w:cs="Times New Roman"/>
          <w:i/>
          <w:sz w:val="18"/>
          <w:szCs w:val="18"/>
        </w:rPr>
        <w:t>„bezhotovostní společnosti“</w:t>
      </w:r>
      <w:r w:rsidRPr="00B363B5">
        <w:rPr>
          <w:rFonts w:ascii="Times New Roman" w:hAnsi="Times New Roman" w:cs="Times New Roman"/>
          <w:sz w:val="18"/>
          <w:szCs w:val="18"/>
        </w:rPr>
        <w:t xml:space="preserve">. Za pozornost stojí varovné argumenty V. Klause st. in </w:t>
      </w:r>
      <w:r w:rsidRPr="00B363B5">
        <w:rPr>
          <w:rFonts w:ascii="Times New Roman" w:hAnsi="Times New Roman" w:cs="Times New Roman"/>
          <w:i/>
          <w:sz w:val="18"/>
          <w:szCs w:val="18"/>
        </w:rPr>
        <w:t>Newsletter</w:t>
      </w:r>
      <w:r w:rsidRPr="00B363B5">
        <w:rPr>
          <w:rFonts w:ascii="Times New Roman" w:hAnsi="Times New Roman" w:cs="Times New Roman"/>
          <w:sz w:val="18"/>
          <w:szCs w:val="18"/>
        </w:rPr>
        <w:t xml:space="preserve"> (IVK, říjen 2016). Mimo jiné správně připomíná, že o </w:t>
      </w:r>
      <w:r w:rsidRPr="00B363B5">
        <w:rPr>
          <w:rFonts w:ascii="Times New Roman" w:hAnsi="Times New Roman" w:cs="Times New Roman"/>
          <w:i/>
          <w:sz w:val="18"/>
          <w:szCs w:val="18"/>
        </w:rPr>
        <w:t>„neomezené rozšíření bezhotovostního placení mají zájem provideři bezhotovostního placení, nikoli uživatelé platebních karet …“</w:t>
      </w:r>
      <w:r w:rsidRPr="00B363B5">
        <w:rPr>
          <w:rFonts w:ascii="Times New Roman" w:hAnsi="Times New Roman" w:cs="Times New Roman"/>
          <w:sz w:val="18"/>
          <w:szCs w:val="18"/>
        </w:rPr>
        <w:t xml:space="preserve"> (tamtéž in Bezhotovostní společnost jako nesmyslný experiment, s. 1). A ještě správněji, že: </w:t>
      </w:r>
      <w:r w:rsidRPr="00B363B5">
        <w:rPr>
          <w:rFonts w:ascii="Times New Roman" w:hAnsi="Times New Roman" w:cs="Times New Roman"/>
          <w:i/>
          <w:sz w:val="18"/>
          <w:szCs w:val="18"/>
        </w:rPr>
        <w:t>„Rušení hotovostních peněz se stalo kvazi-progresivistickým znakem pokroku …“</w:t>
      </w:r>
      <w:r w:rsidRPr="00B363B5">
        <w:rPr>
          <w:rFonts w:ascii="Times New Roman" w:hAnsi="Times New Roman" w:cs="Times New Roman"/>
          <w:sz w:val="18"/>
          <w:szCs w:val="18"/>
        </w:rPr>
        <w:t xml:space="preserve"> (dtto). Vedle argumentace proti </w:t>
      </w:r>
      <w:r w:rsidRPr="00B363B5">
        <w:rPr>
          <w:rFonts w:ascii="Times New Roman" w:hAnsi="Times New Roman" w:cs="Times New Roman"/>
          <w:i/>
          <w:sz w:val="18"/>
          <w:szCs w:val="18"/>
        </w:rPr>
        <w:t>„bezhotovostní společnosti“</w:t>
      </w:r>
      <w:r w:rsidRPr="00B363B5">
        <w:rPr>
          <w:rFonts w:ascii="Times New Roman" w:hAnsi="Times New Roman" w:cs="Times New Roman"/>
          <w:sz w:val="18"/>
          <w:szCs w:val="18"/>
        </w:rPr>
        <w:t>, která je jednou z model korektních pokrokářů i nové tzv. levice, argumentů zprava</w:t>
      </w:r>
      <w:r w:rsidRPr="00B363B5">
        <w:rPr>
          <w:rFonts w:ascii="Times New Roman" w:hAnsi="Times New Roman" w:cs="Times New Roman"/>
          <w:i/>
          <w:sz w:val="18"/>
          <w:szCs w:val="18"/>
        </w:rPr>
        <w:t>,</w:t>
      </w:r>
      <w:r w:rsidRPr="00B363B5">
        <w:rPr>
          <w:rFonts w:ascii="Times New Roman" w:hAnsi="Times New Roman" w:cs="Times New Roman"/>
          <w:sz w:val="18"/>
          <w:szCs w:val="18"/>
        </w:rPr>
        <w:t xml:space="preserve"> by už konečně měly zaznít i pádné výhrady zleva politického spektra. Tedy od autentické levice, kterou nová tzv. levice opravdu nereprezentuje.</w:t>
      </w:r>
      <w:r>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3E5B"/>
    <w:multiLevelType w:val="multilevel"/>
    <w:tmpl w:val="FD5C471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91677A"/>
    <w:multiLevelType w:val="multilevel"/>
    <w:tmpl w:val="FF088092"/>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1BB40B74"/>
    <w:multiLevelType w:val="multilevel"/>
    <w:tmpl w:val="365E0E92"/>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23AF27FC"/>
    <w:multiLevelType w:val="multilevel"/>
    <w:tmpl w:val="35D22C7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
    <w:nsid w:val="37E74E8C"/>
    <w:multiLevelType w:val="multilevel"/>
    <w:tmpl w:val="35D2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8B0589"/>
    <w:multiLevelType w:val="hybridMultilevel"/>
    <w:tmpl w:val="2446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0E2BF1"/>
    <w:multiLevelType w:val="hybridMultilevel"/>
    <w:tmpl w:val="38543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C1781B"/>
    <w:multiLevelType w:val="hybridMultilevel"/>
    <w:tmpl w:val="30E4F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D251A7"/>
    <w:multiLevelType w:val="multilevel"/>
    <w:tmpl w:val="6B06509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2285E71"/>
    <w:multiLevelType w:val="hybridMultilevel"/>
    <w:tmpl w:val="AC12A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5FC4D3D"/>
    <w:multiLevelType w:val="multilevel"/>
    <w:tmpl w:val="BAF4A3E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772491B"/>
    <w:multiLevelType w:val="multilevel"/>
    <w:tmpl w:val="CBAE7976"/>
    <w:lvl w:ilvl="0">
      <w:start w:val="1"/>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7AE33A63"/>
    <w:multiLevelType w:val="hybridMultilevel"/>
    <w:tmpl w:val="2804A854"/>
    <w:lvl w:ilvl="0" w:tplc="04DE22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lvlOverride w:ilvl="0">
      <w:startOverride w:val="5"/>
    </w:lvlOverride>
  </w:num>
  <w:num w:numId="2">
    <w:abstractNumId w:val="3"/>
  </w:num>
  <w:num w:numId="3">
    <w:abstractNumId w:val="9"/>
  </w:num>
  <w:num w:numId="4">
    <w:abstractNumId w:val="0"/>
  </w:num>
  <w:num w:numId="5">
    <w:abstractNumId w:val="10"/>
  </w:num>
  <w:num w:numId="6">
    <w:abstractNumId w:val="11"/>
  </w:num>
  <w:num w:numId="7">
    <w:abstractNumId w:val="5"/>
  </w:num>
  <w:num w:numId="8">
    <w:abstractNumId w:val="7"/>
  </w:num>
  <w:num w:numId="9">
    <w:abstractNumId w:val="6"/>
  </w:num>
  <w:num w:numId="10">
    <w:abstractNumId w:val="8"/>
  </w:num>
  <w:num w:numId="11">
    <w:abstractNumId w:val="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D70E88"/>
    <w:rsid w:val="00000B3F"/>
    <w:rsid w:val="00000B76"/>
    <w:rsid w:val="00001439"/>
    <w:rsid w:val="000020A0"/>
    <w:rsid w:val="0000413E"/>
    <w:rsid w:val="00004B9E"/>
    <w:rsid w:val="000056A2"/>
    <w:rsid w:val="00006995"/>
    <w:rsid w:val="000076E1"/>
    <w:rsid w:val="00007D47"/>
    <w:rsid w:val="00010364"/>
    <w:rsid w:val="000106CD"/>
    <w:rsid w:val="00010840"/>
    <w:rsid w:val="00010C0A"/>
    <w:rsid w:val="00010D12"/>
    <w:rsid w:val="0001205E"/>
    <w:rsid w:val="00012829"/>
    <w:rsid w:val="00012BDC"/>
    <w:rsid w:val="00013461"/>
    <w:rsid w:val="00013949"/>
    <w:rsid w:val="00013D7E"/>
    <w:rsid w:val="00014A3E"/>
    <w:rsid w:val="000151C5"/>
    <w:rsid w:val="000152FF"/>
    <w:rsid w:val="00015D78"/>
    <w:rsid w:val="00016AAD"/>
    <w:rsid w:val="0001701F"/>
    <w:rsid w:val="00017586"/>
    <w:rsid w:val="000177A8"/>
    <w:rsid w:val="00020AA9"/>
    <w:rsid w:val="000210E6"/>
    <w:rsid w:val="000226D1"/>
    <w:rsid w:val="00022B8C"/>
    <w:rsid w:val="00023092"/>
    <w:rsid w:val="0002327D"/>
    <w:rsid w:val="0002338E"/>
    <w:rsid w:val="00024198"/>
    <w:rsid w:val="00024677"/>
    <w:rsid w:val="00025177"/>
    <w:rsid w:val="00025CC4"/>
    <w:rsid w:val="00026B82"/>
    <w:rsid w:val="00026CAC"/>
    <w:rsid w:val="00026F09"/>
    <w:rsid w:val="00027A98"/>
    <w:rsid w:val="000306EE"/>
    <w:rsid w:val="00030CE2"/>
    <w:rsid w:val="00031175"/>
    <w:rsid w:val="00031500"/>
    <w:rsid w:val="000324C5"/>
    <w:rsid w:val="0003267C"/>
    <w:rsid w:val="00032842"/>
    <w:rsid w:val="00033995"/>
    <w:rsid w:val="000349CE"/>
    <w:rsid w:val="000351D6"/>
    <w:rsid w:val="00035311"/>
    <w:rsid w:val="00035909"/>
    <w:rsid w:val="00035CD6"/>
    <w:rsid w:val="0003653F"/>
    <w:rsid w:val="000367EB"/>
    <w:rsid w:val="00040359"/>
    <w:rsid w:val="00040647"/>
    <w:rsid w:val="00040902"/>
    <w:rsid w:val="0004197E"/>
    <w:rsid w:val="00043096"/>
    <w:rsid w:val="000430BA"/>
    <w:rsid w:val="00043331"/>
    <w:rsid w:val="00043863"/>
    <w:rsid w:val="00043D3D"/>
    <w:rsid w:val="00045357"/>
    <w:rsid w:val="00045AB6"/>
    <w:rsid w:val="000465FF"/>
    <w:rsid w:val="00046EE4"/>
    <w:rsid w:val="0004712B"/>
    <w:rsid w:val="00050383"/>
    <w:rsid w:val="000504F3"/>
    <w:rsid w:val="00050F89"/>
    <w:rsid w:val="00051538"/>
    <w:rsid w:val="0005165C"/>
    <w:rsid w:val="00051D39"/>
    <w:rsid w:val="000525DF"/>
    <w:rsid w:val="00052796"/>
    <w:rsid w:val="00053674"/>
    <w:rsid w:val="0005384D"/>
    <w:rsid w:val="00054F23"/>
    <w:rsid w:val="00056083"/>
    <w:rsid w:val="00057203"/>
    <w:rsid w:val="00057A6B"/>
    <w:rsid w:val="000600BE"/>
    <w:rsid w:val="0006104A"/>
    <w:rsid w:val="000613B5"/>
    <w:rsid w:val="000623E8"/>
    <w:rsid w:val="0006309B"/>
    <w:rsid w:val="0006321D"/>
    <w:rsid w:val="00064DE1"/>
    <w:rsid w:val="000665C9"/>
    <w:rsid w:val="000667F4"/>
    <w:rsid w:val="000668B9"/>
    <w:rsid w:val="00066A49"/>
    <w:rsid w:val="00066C3D"/>
    <w:rsid w:val="00066CCB"/>
    <w:rsid w:val="00066DB3"/>
    <w:rsid w:val="000700AF"/>
    <w:rsid w:val="000702E6"/>
    <w:rsid w:val="000702E9"/>
    <w:rsid w:val="00070632"/>
    <w:rsid w:val="00070F09"/>
    <w:rsid w:val="00071418"/>
    <w:rsid w:val="00072459"/>
    <w:rsid w:val="0007307A"/>
    <w:rsid w:val="000731BB"/>
    <w:rsid w:val="0007399A"/>
    <w:rsid w:val="00074701"/>
    <w:rsid w:val="00075AAC"/>
    <w:rsid w:val="00076315"/>
    <w:rsid w:val="0008021D"/>
    <w:rsid w:val="00080AE4"/>
    <w:rsid w:val="00082AE5"/>
    <w:rsid w:val="00082B3D"/>
    <w:rsid w:val="00085744"/>
    <w:rsid w:val="000857F1"/>
    <w:rsid w:val="00085855"/>
    <w:rsid w:val="000859EE"/>
    <w:rsid w:val="00085D0B"/>
    <w:rsid w:val="000862ED"/>
    <w:rsid w:val="000866EF"/>
    <w:rsid w:val="00086CFE"/>
    <w:rsid w:val="00087699"/>
    <w:rsid w:val="00090D89"/>
    <w:rsid w:val="00090F1C"/>
    <w:rsid w:val="00091ABE"/>
    <w:rsid w:val="000940A0"/>
    <w:rsid w:val="000943FA"/>
    <w:rsid w:val="000945E3"/>
    <w:rsid w:val="00094FFD"/>
    <w:rsid w:val="000958D8"/>
    <w:rsid w:val="00095EE8"/>
    <w:rsid w:val="000961FF"/>
    <w:rsid w:val="00096551"/>
    <w:rsid w:val="0009670D"/>
    <w:rsid w:val="00096DA0"/>
    <w:rsid w:val="00097BF3"/>
    <w:rsid w:val="00097C78"/>
    <w:rsid w:val="00097D0C"/>
    <w:rsid w:val="000A00AA"/>
    <w:rsid w:val="000A00F4"/>
    <w:rsid w:val="000A096C"/>
    <w:rsid w:val="000A101D"/>
    <w:rsid w:val="000A1A22"/>
    <w:rsid w:val="000A1D0F"/>
    <w:rsid w:val="000A2FA0"/>
    <w:rsid w:val="000A350F"/>
    <w:rsid w:val="000A37ED"/>
    <w:rsid w:val="000A3B90"/>
    <w:rsid w:val="000A49B6"/>
    <w:rsid w:val="000A53BF"/>
    <w:rsid w:val="000A66E6"/>
    <w:rsid w:val="000A7974"/>
    <w:rsid w:val="000B15D0"/>
    <w:rsid w:val="000B1D29"/>
    <w:rsid w:val="000B308C"/>
    <w:rsid w:val="000B50CC"/>
    <w:rsid w:val="000B550B"/>
    <w:rsid w:val="000B5F4A"/>
    <w:rsid w:val="000B614F"/>
    <w:rsid w:val="000B62A1"/>
    <w:rsid w:val="000B67C7"/>
    <w:rsid w:val="000B6AFB"/>
    <w:rsid w:val="000B7A03"/>
    <w:rsid w:val="000B7B0E"/>
    <w:rsid w:val="000B7FDB"/>
    <w:rsid w:val="000C09D5"/>
    <w:rsid w:val="000C0B26"/>
    <w:rsid w:val="000C1661"/>
    <w:rsid w:val="000C1F35"/>
    <w:rsid w:val="000C2FDA"/>
    <w:rsid w:val="000C350E"/>
    <w:rsid w:val="000C37F7"/>
    <w:rsid w:val="000C408F"/>
    <w:rsid w:val="000C4821"/>
    <w:rsid w:val="000C5BB1"/>
    <w:rsid w:val="000C5C69"/>
    <w:rsid w:val="000C6746"/>
    <w:rsid w:val="000C74E0"/>
    <w:rsid w:val="000C76A3"/>
    <w:rsid w:val="000C77BB"/>
    <w:rsid w:val="000D02D2"/>
    <w:rsid w:val="000D08F7"/>
    <w:rsid w:val="000D0C53"/>
    <w:rsid w:val="000D29A6"/>
    <w:rsid w:val="000D2A9D"/>
    <w:rsid w:val="000D3744"/>
    <w:rsid w:val="000D37CA"/>
    <w:rsid w:val="000D3B64"/>
    <w:rsid w:val="000D5966"/>
    <w:rsid w:val="000D5EAA"/>
    <w:rsid w:val="000D6841"/>
    <w:rsid w:val="000D6A00"/>
    <w:rsid w:val="000D6F49"/>
    <w:rsid w:val="000D7B8F"/>
    <w:rsid w:val="000E0473"/>
    <w:rsid w:val="000E080B"/>
    <w:rsid w:val="000E144E"/>
    <w:rsid w:val="000E149E"/>
    <w:rsid w:val="000E19EA"/>
    <w:rsid w:val="000E1AA6"/>
    <w:rsid w:val="000E2BC7"/>
    <w:rsid w:val="000E3346"/>
    <w:rsid w:val="000E4AE9"/>
    <w:rsid w:val="000E4E82"/>
    <w:rsid w:val="000E5203"/>
    <w:rsid w:val="000E58E1"/>
    <w:rsid w:val="000E5998"/>
    <w:rsid w:val="000E613F"/>
    <w:rsid w:val="000E696C"/>
    <w:rsid w:val="000E6FD8"/>
    <w:rsid w:val="000E751E"/>
    <w:rsid w:val="000E79F5"/>
    <w:rsid w:val="000E7CD8"/>
    <w:rsid w:val="000F03C1"/>
    <w:rsid w:val="000F0579"/>
    <w:rsid w:val="000F1021"/>
    <w:rsid w:val="000F13C6"/>
    <w:rsid w:val="000F16D9"/>
    <w:rsid w:val="000F2939"/>
    <w:rsid w:val="000F325B"/>
    <w:rsid w:val="000F473D"/>
    <w:rsid w:val="000F4DE2"/>
    <w:rsid w:val="000F5394"/>
    <w:rsid w:val="000F5645"/>
    <w:rsid w:val="000F5A63"/>
    <w:rsid w:val="000F5E77"/>
    <w:rsid w:val="000F681D"/>
    <w:rsid w:val="000F6AB1"/>
    <w:rsid w:val="000F7026"/>
    <w:rsid w:val="000F7130"/>
    <w:rsid w:val="000F715D"/>
    <w:rsid w:val="001004A0"/>
    <w:rsid w:val="00100E92"/>
    <w:rsid w:val="001018D1"/>
    <w:rsid w:val="00101A41"/>
    <w:rsid w:val="00101B12"/>
    <w:rsid w:val="00101F92"/>
    <w:rsid w:val="001025A4"/>
    <w:rsid w:val="00102A57"/>
    <w:rsid w:val="001036E6"/>
    <w:rsid w:val="001041C4"/>
    <w:rsid w:val="001063DF"/>
    <w:rsid w:val="00106A9B"/>
    <w:rsid w:val="00106F12"/>
    <w:rsid w:val="00107256"/>
    <w:rsid w:val="00110B8B"/>
    <w:rsid w:val="00110D45"/>
    <w:rsid w:val="00111E1B"/>
    <w:rsid w:val="00112F75"/>
    <w:rsid w:val="00113179"/>
    <w:rsid w:val="00113C6D"/>
    <w:rsid w:val="0011572B"/>
    <w:rsid w:val="001159A3"/>
    <w:rsid w:val="00115CA1"/>
    <w:rsid w:val="00115D7E"/>
    <w:rsid w:val="00116701"/>
    <w:rsid w:val="00116D54"/>
    <w:rsid w:val="00120E9A"/>
    <w:rsid w:val="0012157B"/>
    <w:rsid w:val="00121BA5"/>
    <w:rsid w:val="00122290"/>
    <w:rsid w:val="001226D2"/>
    <w:rsid w:val="0012413E"/>
    <w:rsid w:val="00124259"/>
    <w:rsid w:val="00124BCB"/>
    <w:rsid w:val="00125B9F"/>
    <w:rsid w:val="00125F7E"/>
    <w:rsid w:val="001261FF"/>
    <w:rsid w:val="00126C0F"/>
    <w:rsid w:val="001273CB"/>
    <w:rsid w:val="00130597"/>
    <w:rsid w:val="00130B58"/>
    <w:rsid w:val="00130DD1"/>
    <w:rsid w:val="00131109"/>
    <w:rsid w:val="00131861"/>
    <w:rsid w:val="00131A7F"/>
    <w:rsid w:val="001327F2"/>
    <w:rsid w:val="001331C5"/>
    <w:rsid w:val="00133491"/>
    <w:rsid w:val="00133ED6"/>
    <w:rsid w:val="001343F6"/>
    <w:rsid w:val="00134934"/>
    <w:rsid w:val="00134D91"/>
    <w:rsid w:val="001357B6"/>
    <w:rsid w:val="0013634C"/>
    <w:rsid w:val="00137AE7"/>
    <w:rsid w:val="0014156B"/>
    <w:rsid w:val="001419B2"/>
    <w:rsid w:val="00141A1D"/>
    <w:rsid w:val="00141CD5"/>
    <w:rsid w:val="001420A4"/>
    <w:rsid w:val="00143825"/>
    <w:rsid w:val="00143C3D"/>
    <w:rsid w:val="00143D4D"/>
    <w:rsid w:val="0014426A"/>
    <w:rsid w:val="00144797"/>
    <w:rsid w:val="00144888"/>
    <w:rsid w:val="00144D4C"/>
    <w:rsid w:val="00144F68"/>
    <w:rsid w:val="001452A0"/>
    <w:rsid w:val="001460CC"/>
    <w:rsid w:val="0014629D"/>
    <w:rsid w:val="00146424"/>
    <w:rsid w:val="00147567"/>
    <w:rsid w:val="0015037A"/>
    <w:rsid w:val="0015077F"/>
    <w:rsid w:val="0015162F"/>
    <w:rsid w:val="00151F3C"/>
    <w:rsid w:val="0015203C"/>
    <w:rsid w:val="001522DA"/>
    <w:rsid w:val="001528D9"/>
    <w:rsid w:val="00152E60"/>
    <w:rsid w:val="00153763"/>
    <w:rsid w:val="0015397B"/>
    <w:rsid w:val="00154102"/>
    <w:rsid w:val="00154220"/>
    <w:rsid w:val="00154CEB"/>
    <w:rsid w:val="0015534C"/>
    <w:rsid w:val="001569C7"/>
    <w:rsid w:val="00157531"/>
    <w:rsid w:val="00157EFD"/>
    <w:rsid w:val="001632A5"/>
    <w:rsid w:val="00163D1B"/>
    <w:rsid w:val="001649BC"/>
    <w:rsid w:val="00164A36"/>
    <w:rsid w:val="00164A81"/>
    <w:rsid w:val="00164CF4"/>
    <w:rsid w:val="00166425"/>
    <w:rsid w:val="00166774"/>
    <w:rsid w:val="00166D65"/>
    <w:rsid w:val="00166D96"/>
    <w:rsid w:val="00166E14"/>
    <w:rsid w:val="00167BD1"/>
    <w:rsid w:val="00167F81"/>
    <w:rsid w:val="00171AB0"/>
    <w:rsid w:val="00171EFD"/>
    <w:rsid w:val="00173A10"/>
    <w:rsid w:val="00174359"/>
    <w:rsid w:val="00174CF1"/>
    <w:rsid w:val="001757D5"/>
    <w:rsid w:val="00175BBA"/>
    <w:rsid w:val="0017612C"/>
    <w:rsid w:val="00176576"/>
    <w:rsid w:val="001801AD"/>
    <w:rsid w:val="00180CEE"/>
    <w:rsid w:val="00180F34"/>
    <w:rsid w:val="00181461"/>
    <w:rsid w:val="00181643"/>
    <w:rsid w:val="00182524"/>
    <w:rsid w:val="00182574"/>
    <w:rsid w:val="001829B5"/>
    <w:rsid w:val="00183172"/>
    <w:rsid w:val="00183B08"/>
    <w:rsid w:val="001843E1"/>
    <w:rsid w:val="0018462F"/>
    <w:rsid w:val="001847CD"/>
    <w:rsid w:val="00185755"/>
    <w:rsid w:val="001867E7"/>
    <w:rsid w:val="001870D4"/>
    <w:rsid w:val="001874BF"/>
    <w:rsid w:val="00187C29"/>
    <w:rsid w:val="00187EBD"/>
    <w:rsid w:val="00190310"/>
    <w:rsid w:val="00190EF6"/>
    <w:rsid w:val="00190F00"/>
    <w:rsid w:val="00191F66"/>
    <w:rsid w:val="0019226D"/>
    <w:rsid w:val="0019276B"/>
    <w:rsid w:val="0019292D"/>
    <w:rsid w:val="00192B02"/>
    <w:rsid w:val="00192F5E"/>
    <w:rsid w:val="00194278"/>
    <w:rsid w:val="001955BE"/>
    <w:rsid w:val="00195A7F"/>
    <w:rsid w:val="00195C2D"/>
    <w:rsid w:val="00195CB6"/>
    <w:rsid w:val="001961D7"/>
    <w:rsid w:val="0019631C"/>
    <w:rsid w:val="00196E4A"/>
    <w:rsid w:val="0019731F"/>
    <w:rsid w:val="00197D79"/>
    <w:rsid w:val="00197F55"/>
    <w:rsid w:val="001A01E5"/>
    <w:rsid w:val="001A040E"/>
    <w:rsid w:val="001A0F54"/>
    <w:rsid w:val="001A10D7"/>
    <w:rsid w:val="001A111E"/>
    <w:rsid w:val="001A172B"/>
    <w:rsid w:val="001A2068"/>
    <w:rsid w:val="001A2741"/>
    <w:rsid w:val="001A2E39"/>
    <w:rsid w:val="001A39CD"/>
    <w:rsid w:val="001A63CD"/>
    <w:rsid w:val="001A64B2"/>
    <w:rsid w:val="001A6576"/>
    <w:rsid w:val="001A6669"/>
    <w:rsid w:val="001A796B"/>
    <w:rsid w:val="001B09D6"/>
    <w:rsid w:val="001B0BAE"/>
    <w:rsid w:val="001B0DF3"/>
    <w:rsid w:val="001B174C"/>
    <w:rsid w:val="001B18FB"/>
    <w:rsid w:val="001B3BF4"/>
    <w:rsid w:val="001B51D6"/>
    <w:rsid w:val="001B5887"/>
    <w:rsid w:val="001B667D"/>
    <w:rsid w:val="001B73A2"/>
    <w:rsid w:val="001B78D3"/>
    <w:rsid w:val="001C089E"/>
    <w:rsid w:val="001C2995"/>
    <w:rsid w:val="001C2F00"/>
    <w:rsid w:val="001C2FE8"/>
    <w:rsid w:val="001C31EF"/>
    <w:rsid w:val="001C32C4"/>
    <w:rsid w:val="001C3474"/>
    <w:rsid w:val="001C5037"/>
    <w:rsid w:val="001C50C1"/>
    <w:rsid w:val="001C5802"/>
    <w:rsid w:val="001C679A"/>
    <w:rsid w:val="001C7146"/>
    <w:rsid w:val="001C79D7"/>
    <w:rsid w:val="001C7B20"/>
    <w:rsid w:val="001D00C0"/>
    <w:rsid w:val="001D065A"/>
    <w:rsid w:val="001D079B"/>
    <w:rsid w:val="001D11CF"/>
    <w:rsid w:val="001D1A7A"/>
    <w:rsid w:val="001D2BC2"/>
    <w:rsid w:val="001D2DC8"/>
    <w:rsid w:val="001D2F2E"/>
    <w:rsid w:val="001D3020"/>
    <w:rsid w:val="001D32AC"/>
    <w:rsid w:val="001D366C"/>
    <w:rsid w:val="001D48F1"/>
    <w:rsid w:val="001D4B00"/>
    <w:rsid w:val="001D5F96"/>
    <w:rsid w:val="001D61D6"/>
    <w:rsid w:val="001D62BE"/>
    <w:rsid w:val="001D649C"/>
    <w:rsid w:val="001D6791"/>
    <w:rsid w:val="001D713D"/>
    <w:rsid w:val="001E0681"/>
    <w:rsid w:val="001E085A"/>
    <w:rsid w:val="001E1544"/>
    <w:rsid w:val="001E1C77"/>
    <w:rsid w:val="001E20B8"/>
    <w:rsid w:val="001E2CB7"/>
    <w:rsid w:val="001E3795"/>
    <w:rsid w:val="001E4488"/>
    <w:rsid w:val="001E4F65"/>
    <w:rsid w:val="001E61FD"/>
    <w:rsid w:val="001E6BE9"/>
    <w:rsid w:val="001E7ED5"/>
    <w:rsid w:val="001F0044"/>
    <w:rsid w:val="001F05B9"/>
    <w:rsid w:val="001F0720"/>
    <w:rsid w:val="001F0D9D"/>
    <w:rsid w:val="001F1790"/>
    <w:rsid w:val="001F17C8"/>
    <w:rsid w:val="001F18A8"/>
    <w:rsid w:val="001F1F89"/>
    <w:rsid w:val="001F200B"/>
    <w:rsid w:val="001F28D1"/>
    <w:rsid w:val="001F2946"/>
    <w:rsid w:val="001F2D5F"/>
    <w:rsid w:val="001F35FF"/>
    <w:rsid w:val="001F4C1E"/>
    <w:rsid w:val="001F5124"/>
    <w:rsid w:val="001F541C"/>
    <w:rsid w:val="001F5947"/>
    <w:rsid w:val="001F681A"/>
    <w:rsid w:val="001F6AE2"/>
    <w:rsid w:val="002000D1"/>
    <w:rsid w:val="002005F4"/>
    <w:rsid w:val="002006D1"/>
    <w:rsid w:val="00200800"/>
    <w:rsid w:val="00201C07"/>
    <w:rsid w:val="002027A7"/>
    <w:rsid w:val="00203317"/>
    <w:rsid w:val="002038F2"/>
    <w:rsid w:val="00203C36"/>
    <w:rsid w:val="00203E7E"/>
    <w:rsid w:val="002044CB"/>
    <w:rsid w:val="00204A7B"/>
    <w:rsid w:val="00204CA3"/>
    <w:rsid w:val="002058C2"/>
    <w:rsid w:val="00205A12"/>
    <w:rsid w:val="00207B0A"/>
    <w:rsid w:val="00207B1C"/>
    <w:rsid w:val="00207B64"/>
    <w:rsid w:val="0021022C"/>
    <w:rsid w:val="00211AFA"/>
    <w:rsid w:val="00211FC4"/>
    <w:rsid w:val="00211FDE"/>
    <w:rsid w:val="002125DC"/>
    <w:rsid w:val="002126FE"/>
    <w:rsid w:val="002127B6"/>
    <w:rsid w:val="002128D6"/>
    <w:rsid w:val="00213E52"/>
    <w:rsid w:val="00214AF2"/>
    <w:rsid w:val="00215CDA"/>
    <w:rsid w:val="00215E35"/>
    <w:rsid w:val="0021616C"/>
    <w:rsid w:val="00217E65"/>
    <w:rsid w:val="00220180"/>
    <w:rsid w:val="002212CA"/>
    <w:rsid w:val="0022135C"/>
    <w:rsid w:val="002213FE"/>
    <w:rsid w:val="00221962"/>
    <w:rsid w:val="00221D16"/>
    <w:rsid w:val="0022238B"/>
    <w:rsid w:val="00222B03"/>
    <w:rsid w:val="0022303B"/>
    <w:rsid w:val="00223F52"/>
    <w:rsid w:val="00224C40"/>
    <w:rsid w:val="00224EA5"/>
    <w:rsid w:val="002251A4"/>
    <w:rsid w:val="00225498"/>
    <w:rsid w:val="002255E1"/>
    <w:rsid w:val="00225627"/>
    <w:rsid w:val="00225701"/>
    <w:rsid w:val="00225810"/>
    <w:rsid w:val="00225B78"/>
    <w:rsid w:val="00225F3A"/>
    <w:rsid w:val="002261CF"/>
    <w:rsid w:val="00226493"/>
    <w:rsid w:val="002268AE"/>
    <w:rsid w:val="00227C06"/>
    <w:rsid w:val="00232511"/>
    <w:rsid w:val="00232AD5"/>
    <w:rsid w:val="002334A8"/>
    <w:rsid w:val="002334C0"/>
    <w:rsid w:val="00233785"/>
    <w:rsid w:val="0023394A"/>
    <w:rsid w:val="00233ECD"/>
    <w:rsid w:val="00234114"/>
    <w:rsid w:val="00234D74"/>
    <w:rsid w:val="002352E2"/>
    <w:rsid w:val="00235784"/>
    <w:rsid w:val="00235B81"/>
    <w:rsid w:val="00235EE0"/>
    <w:rsid w:val="002364C7"/>
    <w:rsid w:val="00237499"/>
    <w:rsid w:val="002379B3"/>
    <w:rsid w:val="00237C5E"/>
    <w:rsid w:val="002402AA"/>
    <w:rsid w:val="00240B4F"/>
    <w:rsid w:val="00241F95"/>
    <w:rsid w:val="002431F5"/>
    <w:rsid w:val="002434CF"/>
    <w:rsid w:val="00243AB2"/>
    <w:rsid w:val="00243E7C"/>
    <w:rsid w:val="00244209"/>
    <w:rsid w:val="00244295"/>
    <w:rsid w:val="002443B6"/>
    <w:rsid w:val="0024578B"/>
    <w:rsid w:val="00246112"/>
    <w:rsid w:val="0024640C"/>
    <w:rsid w:val="00246FD8"/>
    <w:rsid w:val="002472F8"/>
    <w:rsid w:val="00247636"/>
    <w:rsid w:val="00250FD4"/>
    <w:rsid w:val="0025109F"/>
    <w:rsid w:val="002516A5"/>
    <w:rsid w:val="002525AF"/>
    <w:rsid w:val="002535A1"/>
    <w:rsid w:val="00253A3A"/>
    <w:rsid w:val="002541EA"/>
    <w:rsid w:val="00254338"/>
    <w:rsid w:val="0025446B"/>
    <w:rsid w:val="002557BA"/>
    <w:rsid w:val="00255C15"/>
    <w:rsid w:val="00255D66"/>
    <w:rsid w:val="00255E9E"/>
    <w:rsid w:val="00256B18"/>
    <w:rsid w:val="00256E72"/>
    <w:rsid w:val="002575E2"/>
    <w:rsid w:val="00257DEE"/>
    <w:rsid w:val="00257E26"/>
    <w:rsid w:val="00260950"/>
    <w:rsid w:val="0026107F"/>
    <w:rsid w:val="0026176E"/>
    <w:rsid w:val="00261918"/>
    <w:rsid w:val="00261A08"/>
    <w:rsid w:val="00261E0B"/>
    <w:rsid w:val="00263866"/>
    <w:rsid w:val="00263DF5"/>
    <w:rsid w:val="00264059"/>
    <w:rsid w:val="0026572A"/>
    <w:rsid w:val="002657A9"/>
    <w:rsid w:val="00265DE7"/>
    <w:rsid w:val="002666A4"/>
    <w:rsid w:val="0027054B"/>
    <w:rsid w:val="00270B07"/>
    <w:rsid w:val="002716E8"/>
    <w:rsid w:val="00272BC6"/>
    <w:rsid w:val="0027392B"/>
    <w:rsid w:val="00274904"/>
    <w:rsid w:val="0027512B"/>
    <w:rsid w:val="00275EA1"/>
    <w:rsid w:val="00280D35"/>
    <w:rsid w:val="0028221D"/>
    <w:rsid w:val="002832EB"/>
    <w:rsid w:val="00283B9A"/>
    <w:rsid w:val="00285440"/>
    <w:rsid w:val="0028576F"/>
    <w:rsid w:val="00285B33"/>
    <w:rsid w:val="00285BF8"/>
    <w:rsid w:val="0028625C"/>
    <w:rsid w:val="002864BF"/>
    <w:rsid w:val="0028660B"/>
    <w:rsid w:val="002874FF"/>
    <w:rsid w:val="002878B6"/>
    <w:rsid w:val="00287A0D"/>
    <w:rsid w:val="00287A56"/>
    <w:rsid w:val="00290A05"/>
    <w:rsid w:val="00290B42"/>
    <w:rsid w:val="00290C0F"/>
    <w:rsid w:val="00291396"/>
    <w:rsid w:val="00292EB7"/>
    <w:rsid w:val="00293B51"/>
    <w:rsid w:val="002948A4"/>
    <w:rsid w:val="00295DA1"/>
    <w:rsid w:val="00296ADD"/>
    <w:rsid w:val="002979A7"/>
    <w:rsid w:val="00297C89"/>
    <w:rsid w:val="00297E94"/>
    <w:rsid w:val="00297F0A"/>
    <w:rsid w:val="002A0258"/>
    <w:rsid w:val="002A0839"/>
    <w:rsid w:val="002A0D41"/>
    <w:rsid w:val="002A12B8"/>
    <w:rsid w:val="002A1D04"/>
    <w:rsid w:val="002A2582"/>
    <w:rsid w:val="002A2951"/>
    <w:rsid w:val="002A3751"/>
    <w:rsid w:val="002A39FC"/>
    <w:rsid w:val="002A473F"/>
    <w:rsid w:val="002A4BC1"/>
    <w:rsid w:val="002A4E6D"/>
    <w:rsid w:val="002A50BC"/>
    <w:rsid w:val="002A56CE"/>
    <w:rsid w:val="002A56E6"/>
    <w:rsid w:val="002A59D7"/>
    <w:rsid w:val="002A5CC8"/>
    <w:rsid w:val="002A63C7"/>
    <w:rsid w:val="002A7017"/>
    <w:rsid w:val="002B01DF"/>
    <w:rsid w:val="002B10D6"/>
    <w:rsid w:val="002B11B0"/>
    <w:rsid w:val="002B1405"/>
    <w:rsid w:val="002B297C"/>
    <w:rsid w:val="002B29CC"/>
    <w:rsid w:val="002B4B37"/>
    <w:rsid w:val="002B51DC"/>
    <w:rsid w:val="002B524A"/>
    <w:rsid w:val="002B53B9"/>
    <w:rsid w:val="002B5935"/>
    <w:rsid w:val="002B59F2"/>
    <w:rsid w:val="002B5E3F"/>
    <w:rsid w:val="002B696E"/>
    <w:rsid w:val="002B6B46"/>
    <w:rsid w:val="002B7771"/>
    <w:rsid w:val="002B7A4E"/>
    <w:rsid w:val="002C16A2"/>
    <w:rsid w:val="002C1C02"/>
    <w:rsid w:val="002C22AB"/>
    <w:rsid w:val="002C23BF"/>
    <w:rsid w:val="002C2452"/>
    <w:rsid w:val="002C2A8F"/>
    <w:rsid w:val="002C31ED"/>
    <w:rsid w:val="002C3925"/>
    <w:rsid w:val="002C4ABC"/>
    <w:rsid w:val="002C4D43"/>
    <w:rsid w:val="002C5455"/>
    <w:rsid w:val="002C54CD"/>
    <w:rsid w:val="002C6AE1"/>
    <w:rsid w:val="002C6D87"/>
    <w:rsid w:val="002C7DD3"/>
    <w:rsid w:val="002D03B7"/>
    <w:rsid w:val="002D0759"/>
    <w:rsid w:val="002D18D7"/>
    <w:rsid w:val="002D1F90"/>
    <w:rsid w:val="002D2EA2"/>
    <w:rsid w:val="002D370F"/>
    <w:rsid w:val="002D38A1"/>
    <w:rsid w:val="002D4129"/>
    <w:rsid w:val="002D4142"/>
    <w:rsid w:val="002D4C88"/>
    <w:rsid w:val="002D54B4"/>
    <w:rsid w:val="002D5590"/>
    <w:rsid w:val="002D5754"/>
    <w:rsid w:val="002D5BD3"/>
    <w:rsid w:val="002D5FCC"/>
    <w:rsid w:val="002D6F45"/>
    <w:rsid w:val="002D77C2"/>
    <w:rsid w:val="002E073F"/>
    <w:rsid w:val="002E119B"/>
    <w:rsid w:val="002E1A71"/>
    <w:rsid w:val="002E4197"/>
    <w:rsid w:val="002E42AB"/>
    <w:rsid w:val="002E526B"/>
    <w:rsid w:val="002E537F"/>
    <w:rsid w:val="002E69F2"/>
    <w:rsid w:val="002E7AC9"/>
    <w:rsid w:val="002F0109"/>
    <w:rsid w:val="002F06A0"/>
    <w:rsid w:val="002F06BC"/>
    <w:rsid w:val="002F0B66"/>
    <w:rsid w:val="002F0B7E"/>
    <w:rsid w:val="002F1E74"/>
    <w:rsid w:val="002F315B"/>
    <w:rsid w:val="002F4C05"/>
    <w:rsid w:val="002F4C7A"/>
    <w:rsid w:val="002F4E39"/>
    <w:rsid w:val="002F4E46"/>
    <w:rsid w:val="002F5313"/>
    <w:rsid w:val="002F5F8B"/>
    <w:rsid w:val="002F7AA7"/>
    <w:rsid w:val="003000DF"/>
    <w:rsid w:val="00301316"/>
    <w:rsid w:val="0030138C"/>
    <w:rsid w:val="00301533"/>
    <w:rsid w:val="0030174A"/>
    <w:rsid w:val="003047AF"/>
    <w:rsid w:val="00304AA9"/>
    <w:rsid w:val="00305130"/>
    <w:rsid w:val="0030539D"/>
    <w:rsid w:val="003054BD"/>
    <w:rsid w:val="00305BA1"/>
    <w:rsid w:val="00306010"/>
    <w:rsid w:val="00306981"/>
    <w:rsid w:val="00306F13"/>
    <w:rsid w:val="00307249"/>
    <w:rsid w:val="00310718"/>
    <w:rsid w:val="00312F18"/>
    <w:rsid w:val="00313C38"/>
    <w:rsid w:val="00315221"/>
    <w:rsid w:val="00315722"/>
    <w:rsid w:val="00316C60"/>
    <w:rsid w:val="00317982"/>
    <w:rsid w:val="00320328"/>
    <w:rsid w:val="00320459"/>
    <w:rsid w:val="0032247E"/>
    <w:rsid w:val="00322522"/>
    <w:rsid w:val="003225D5"/>
    <w:rsid w:val="003226D6"/>
    <w:rsid w:val="00322B3F"/>
    <w:rsid w:val="00322FEE"/>
    <w:rsid w:val="00323267"/>
    <w:rsid w:val="003233A2"/>
    <w:rsid w:val="00323960"/>
    <w:rsid w:val="003249AB"/>
    <w:rsid w:val="00324A11"/>
    <w:rsid w:val="00324CD8"/>
    <w:rsid w:val="00325599"/>
    <w:rsid w:val="003259EE"/>
    <w:rsid w:val="00326AAD"/>
    <w:rsid w:val="003272A8"/>
    <w:rsid w:val="003303C5"/>
    <w:rsid w:val="00330668"/>
    <w:rsid w:val="00330A64"/>
    <w:rsid w:val="00331FDF"/>
    <w:rsid w:val="0033215B"/>
    <w:rsid w:val="00332322"/>
    <w:rsid w:val="003326FF"/>
    <w:rsid w:val="003335E9"/>
    <w:rsid w:val="0033728F"/>
    <w:rsid w:val="00337B85"/>
    <w:rsid w:val="00337BAF"/>
    <w:rsid w:val="00337D08"/>
    <w:rsid w:val="00340604"/>
    <w:rsid w:val="00340D6B"/>
    <w:rsid w:val="003416A5"/>
    <w:rsid w:val="003423F0"/>
    <w:rsid w:val="00343A62"/>
    <w:rsid w:val="00345CC5"/>
    <w:rsid w:val="003461A7"/>
    <w:rsid w:val="00346E44"/>
    <w:rsid w:val="00350AB5"/>
    <w:rsid w:val="00350F1D"/>
    <w:rsid w:val="0035100D"/>
    <w:rsid w:val="0035129C"/>
    <w:rsid w:val="00352592"/>
    <w:rsid w:val="00352C7B"/>
    <w:rsid w:val="003533BD"/>
    <w:rsid w:val="00354672"/>
    <w:rsid w:val="0035486A"/>
    <w:rsid w:val="00354B3B"/>
    <w:rsid w:val="0035517D"/>
    <w:rsid w:val="0035597D"/>
    <w:rsid w:val="003569B0"/>
    <w:rsid w:val="003571D3"/>
    <w:rsid w:val="00361552"/>
    <w:rsid w:val="00361675"/>
    <w:rsid w:val="00362569"/>
    <w:rsid w:val="00362FBD"/>
    <w:rsid w:val="0036302D"/>
    <w:rsid w:val="003630A8"/>
    <w:rsid w:val="003634E4"/>
    <w:rsid w:val="003638C5"/>
    <w:rsid w:val="003638F0"/>
    <w:rsid w:val="0036520C"/>
    <w:rsid w:val="0036529B"/>
    <w:rsid w:val="003653AA"/>
    <w:rsid w:val="003663C6"/>
    <w:rsid w:val="00366833"/>
    <w:rsid w:val="0036685D"/>
    <w:rsid w:val="00366AEC"/>
    <w:rsid w:val="00366C1E"/>
    <w:rsid w:val="00366FA0"/>
    <w:rsid w:val="003671BE"/>
    <w:rsid w:val="003673C2"/>
    <w:rsid w:val="00370CFA"/>
    <w:rsid w:val="00371570"/>
    <w:rsid w:val="003724CA"/>
    <w:rsid w:val="00373C45"/>
    <w:rsid w:val="0037447B"/>
    <w:rsid w:val="003749B0"/>
    <w:rsid w:val="00374AE5"/>
    <w:rsid w:val="00374BC1"/>
    <w:rsid w:val="00374D5B"/>
    <w:rsid w:val="0037511F"/>
    <w:rsid w:val="003758D6"/>
    <w:rsid w:val="00376435"/>
    <w:rsid w:val="00376E5C"/>
    <w:rsid w:val="0037702F"/>
    <w:rsid w:val="003773E9"/>
    <w:rsid w:val="003775C3"/>
    <w:rsid w:val="00377F20"/>
    <w:rsid w:val="00380195"/>
    <w:rsid w:val="00380BC4"/>
    <w:rsid w:val="0038128B"/>
    <w:rsid w:val="00381AE8"/>
    <w:rsid w:val="0038302C"/>
    <w:rsid w:val="00383141"/>
    <w:rsid w:val="003832D6"/>
    <w:rsid w:val="0038499A"/>
    <w:rsid w:val="00385CB8"/>
    <w:rsid w:val="003869DD"/>
    <w:rsid w:val="00386A10"/>
    <w:rsid w:val="00386B28"/>
    <w:rsid w:val="0039061F"/>
    <w:rsid w:val="00391878"/>
    <w:rsid w:val="00392096"/>
    <w:rsid w:val="00392B67"/>
    <w:rsid w:val="003933EF"/>
    <w:rsid w:val="003934D8"/>
    <w:rsid w:val="003958DE"/>
    <w:rsid w:val="00396704"/>
    <w:rsid w:val="00397317"/>
    <w:rsid w:val="003978FE"/>
    <w:rsid w:val="003A0A1C"/>
    <w:rsid w:val="003A0CDF"/>
    <w:rsid w:val="003A246D"/>
    <w:rsid w:val="003A28DC"/>
    <w:rsid w:val="003A2CC4"/>
    <w:rsid w:val="003A318F"/>
    <w:rsid w:val="003A3FB8"/>
    <w:rsid w:val="003A4B75"/>
    <w:rsid w:val="003A4C4F"/>
    <w:rsid w:val="003A4EA0"/>
    <w:rsid w:val="003A518B"/>
    <w:rsid w:val="003A5497"/>
    <w:rsid w:val="003A58E2"/>
    <w:rsid w:val="003A5CFD"/>
    <w:rsid w:val="003A6642"/>
    <w:rsid w:val="003A6791"/>
    <w:rsid w:val="003A6DBD"/>
    <w:rsid w:val="003A6E5C"/>
    <w:rsid w:val="003A770F"/>
    <w:rsid w:val="003A78B8"/>
    <w:rsid w:val="003A7B81"/>
    <w:rsid w:val="003A7DBC"/>
    <w:rsid w:val="003B0057"/>
    <w:rsid w:val="003B01BA"/>
    <w:rsid w:val="003B02BA"/>
    <w:rsid w:val="003B095F"/>
    <w:rsid w:val="003B0B03"/>
    <w:rsid w:val="003B163A"/>
    <w:rsid w:val="003B2BF3"/>
    <w:rsid w:val="003B2C09"/>
    <w:rsid w:val="003B2CBC"/>
    <w:rsid w:val="003B302B"/>
    <w:rsid w:val="003B3260"/>
    <w:rsid w:val="003B3451"/>
    <w:rsid w:val="003B44EF"/>
    <w:rsid w:val="003B49FC"/>
    <w:rsid w:val="003B4D59"/>
    <w:rsid w:val="003B5E04"/>
    <w:rsid w:val="003B6FA6"/>
    <w:rsid w:val="003B7318"/>
    <w:rsid w:val="003C12E7"/>
    <w:rsid w:val="003C337D"/>
    <w:rsid w:val="003C3C4E"/>
    <w:rsid w:val="003C4076"/>
    <w:rsid w:val="003C435B"/>
    <w:rsid w:val="003C43F4"/>
    <w:rsid w:val="003C4BC0"/>
    <w:rsid w:val="003C5587"/>
    <w:rsid w:val="003C565F"/>
    <w:rsid w:val="003C599E"/>
    <w:rsid w:val="003C6676"/>
    <w:rsid w:val="003C6F31"/>
    <w:rsid w:val="003C731C"/>
    <w:rsid w:val="003C7728"/>
    <w:rsid w:val="003D031B"/>
    <w:rsid w:val="003D065E"/>
    <w:rsid w:val="003D0AE0"/>
    <w:rsid w:val="003D0D65"/>
    <w:rsid w:val="003D0D83"/>
    <w:rsid w:val="003D19B7"/>
    <w:rsid w:val="003D2224"/>
    <w:rsid w:val="003D2472"/>
    <w:rsid w:val="003D3174"/>
    <w:rsid w:val="003D37F5"/>
    <w:rsid w:val="003D4860"/>
    <w:rsid w:val="003D5BD8"/>
    <w:rsid w:val="003D6819"/>
    <w:rsid w:val="003D734B"/>
    <w:rsid w:val="003D777C"/>
    <w:rsid w:val="003D78F7"/>
    <w:rsid w:val="003D7AB1"/>
    <w:rsid w:val="003E001E"/>
    <w:rsid w:val="003E01C4"/>
    <w:rsid w:val="003E17DC"/>
    <w:rsid w:val="003E23E5"/>
    <w:rsid w:val="003E31BB"/>
    <w:rsid w:val="003E40C7"/>
    <w:rsid w:val="003E4714"/>
    <w:rsid w:val="003E4C92"/>
    <w:rsid w:val="003E4CA1"/>
    <w:rsid w:val="003E661D"/>
    <w:rsid w:val="003F0356"/>
    <w:rsid w:val="003F1098"/>
    <w:rsid w:val="003F2436"/>
    <w:rsid w:val="003F24A7"/>
    <w:rsid w:val="003F24FE"/>
    <w:rsid w:val="003F43D4"/>
    <w:rsid w:val="003F51E6"/>
    <w:rsid w:val="003F53B8"/>
    <w:rsid w:val="003F5614"/>
    <w:rsid w:val="003F5D4B"/>
    <w:rsid w:val="003F7C05"/>
    <w:rsid w:val="003F7EB1"/>
    <w:rsid w:val="004020B1"/>
    <w:rsid w:val="004029B7"/>
    <w:rsid w:val="00402A62"/>
    <w:rsid w:val="00402BD6"/>
    <w:rsid w:val="0040320C"/>
    <w:rsid w:val="00403A64"/>
    <w:rsid w:val="004042E4"/>
    <w:rsid w:val="0040471D"/>
    <w:rsid w:val="00404A13"/>
    <w:rsid w:val="0040539A"/>
    <w:rsid w:val="00405760"/>
    <w:rsid w:val="00405932"/>
    <w:rsid w:val="00405AF4"/>
    <w:rsid w:val="00405E1F"/>
    <w:rsid w:val="00406828"/>
    <w:rsid w:val="00406A91"/>
    <w:rsid w:val="00406CC3"/>
    <w:rsid w:val="00406FC9"/>
    <w:rsid w:val="00407077"/>
    <w:rsid w:val="0040726D"/>
    <w:rsid w:val="004076E1"/>
    <w:rsid w:val="00407F4D"/>
    <w:rsid w:val="004123FC"/>
    <w:rsid w:val="00412B5F"/>
    <w:rsid w:val="0041323B"/>
    <w:rsid w:val="00414115"/>
    <w:rsid w:val="00414B1F"/>
    <w:rsid w:val="00414B35"/>
    <w:rsid w:val="0041544F"/>
    <w:rsid w:val="00415999"/>
    <w:rsid w:val="00416B16"/>
    <w:rsid w:val="00416D2B"/>
    <w:rsid w:val="0041738F"/>
    <w:rsid w:val="00417F9E"/>
    <w:rsid w:val="0042097E"/>
    <w:rsid w:val="00420A16"/>
    <w:rsid w:val="0042102F"/>
    <w:rsid w:val="00421184"/>
    <w:rsid w:val="004217F7"/>
    <w:rsid w:val="004220F8"/>
    <w:rsid w:val="00422137"/>
    <w:rsid w:val="00422684"/>
    <w:rsid w:val="004229E6"/>
    <w:rsid w:val="00422D16"/>
    <w:rsid w:val="00422F72"/>
    <w:rsid w:val="004240DB"/>
    <w:rsid w:val="00424300"/>
    <w:rsid w:val="00425259"/>
    <w:rsid w:val="00425377"/>
    <w:rsid w:val="00425968"/>
    <w:rsid w:val="004263FF"/>
    <w:rsid w:val="004306B8"/>
    <w:rsid w:val="00430C1E"/>
    <w:rsid w:val="00430F23"/>
    <w:rsid w:val="0043256A"/>
    <w:rsid w:val="00434014"/>
    <w:rsid w:val="00434D07"/>
    <w:rsid w:val="00434DD1"/>
    <w:rsid w:val="0043530E"/>
    <w:rsid w:val="0043579B"/>
    <w:rsid w:val="00435845"/>
    <w:rsid w:val="00435DB5"/>
    <w:rsid w:val="00435F6E"/>
    <w:rsid w:val="00437AD6"/>
    <w:rsid w:val="0044002A"/>
    <w:rsid w:val="004409D1"/>
    <w:rsid w:val="00440D7B"/>
    <w:rsid w:val="0044132C"/>
    <w:rsid w:val="00442AF9"/>
    <w:rsid w:val="00443AD5"/>
    <w:rsid w:val="004446E6"/>
    <w:rsid w:val="0044480D"/>
    <w:rsid w:val="00445CA5"/>
    <w:rsid w:val="00446FD1"/>
    <w:rsid w:val="00450650"/>
    <w:rsid w:val="0045157C"/>
    <w:rsid w:val="00452093"/>
    <w:rsid w:val="0045241D"/>
    <w:rsid w:val="004527FD"/>
    <w:rsid w:val="00452A8E"/>
    <w:rsid w:val="00452FEC"/>
    <w:rsid w:val="00453E78"/>
    <w:rsid w:val="004540F3"/>
    <w:rsid w:val="00454461"/>
    <w:rsid w:val="00454F6F"/>
    <w:rsid w:val="00454FE6"/>
    <w:rsid w:val="0045583D"/>
    <w:rsid w:val="00455D09"/>
    <w:rsid w:val="00455D62"/>
    <w:rsid w:val="004573A5"/>
    <w:rsid w:val="00457488"/>
    <w:rsid w:val="0045751C"/>
    <w:rsid w:val="0045765E"/>
    <w:rsid w:val="00457677"/>
    <w:rsid w:val="0045775F"/>
    <w:rsid w:val="00457ECB"/>
    <w:rsid w:val="00461400"/>
    <w:rsid w:val="004615B7"/>
    <w:rsid w:val="0046275C"/>
    <w:rsid w:val="00462851"/>
    <w:rsid w:val="004629FA"/>
    <w:rsid w:val="00463084"/>
    <w:rsid w:val="004633A8"/>
    <w:rsid w:val="00463536"/>
    <w:rsid w:val="004636D4"/>
    <w:rsid w:val="004636F7"/>
    <w:rsid w:val="004638A0"/>
    <w:rsid w:val="00463E5C"/>
    <w:rsid w:val="00463EFB"/>
    <w:rsid w:val="00464714"/>
    <w:rsid w:val="00465150"/>
    <w:rsid w:val="00465458"/>
    <w:rsid w:val="00465CB3"/>
    <w:rsid w:val="0046632C"/>
    <w:rsid w:val="00466EDE"/>
    <w:rsid w:val="00471097"/>
    <w:rsid w:val="0047128B"/>
    <w:rsid w:val="00471BC4"/>
    <w:rsid w:val="00472649"/>
    <w:rsid w:val="00473029"/>
    <w:rsid w:val="004737B0"/>
    <w:rsid w:val="00474F1B"/>
    <w:rsid w:val="00475AF6"/>
    <w:rsid w:val="00475E5E"/>
    <w:rsid w:val="00476263"/>
    <w:rsid w:val="004764A6"/>
    <w:rsid w:val="004767D9"/>
    <w:rsid w:val="00476CBC"/>
    <w:rsid w:val="00481807"/>
    <w:rsid w:val="004818F8"/>
    <w:rsid w:val="00484B1A"/>
    <w:rsid w:val="004850CD"/>
    <w:rsid w:val="00485736"/>
    <w:rsid w:val="00485A33"/>
    <w:rsid w:val="00485AB7"/>
    <w:rsid w:val="00485CD6"/>
    <w:rsid w:val="0048606E"/>
    <w:rsid w:val="0048712F"/>
    <w:rsid w:val="0048722D"/>
    <w:rsid w:val="0048745F"/>
    <w:rsid w:val="00487CF4"/>
    <w:rsid w:val="004901E1"/>
    <w:rsid w:val="00490584"/>
    <w:rsid w:val="00490D2D"/>
    <w:rsid w:val="00492221"/>
    <w:rsid w:val="004930FC"/>
    <w:rsid w:val="004935FD"/>
    <w:rsid w:val="00493C06"/>
    <w:rsid w:val="00493FFB"/>
    <w:rsid w:val="004950B4"/>
    <w:rsid w:val="004958C9"/>
    <w:rsid w:val="00495E65"/>
    <w:rsid w:val="004965B2"/>
    <w:rsid w:val="004965DC"/>
    <w:rsid w:val="0049666A"/>
    <w:rsid w:val="004968AE"/>
    <w:rsid w:val="00496AB5"/>
    <w:rsid w:val="00496AC1"/>
    <w:rsid w:val="00496C93"/>
    <w:rsid w:val="00497131"/>
    <w:rsid w:val="00497CC1"/>
    <w:rsid w:val="004A0398"/>
    <w:rsid w:val="004A0BAD"/>
    <w:rsid w:val="004A0EE8"/>
    <w:rsid w:val="004A2B5C"/>
    <w:rsid w:val="004A2EF5"/>
    <w:rsid w:val="004A4570"/>
    <w:rsid w:val="004A48CF"/>
    <w:rsid w:val="004A4A2D"/>
    <w:rsid w:val="004A5E18"/>
    <w:rsid w:val="004A6968"/>
    <w:rsid w:val="004A6C01"/>
    <w:rsid w:val="004A70BE"/>
    <w:rsid w:val="004A74E0"/>
    <w:rsid w:val="004A7DFA"/>
    <w:rsid w:val="004B0CA6"/>
    <w:rsid w:val="004B0F76"/>
    <w:rsid w:val="004B1663"/>
    <w:rsid w:val="004B1925"/>
    <w:rsid w:val="004B2871"/>
    <w:rsid w:val="004B2F36"/>
    <w:rsid w:val="004B698D"/>
    <w:rsid w:val="004B6A14"/>
    <w:rsid w:val="004B6FAB"/>
    <w:rsid w:val="004B73E1"/>
    <w:rsid w:val="004C0426"/>
    <w:rsid w:val="004C2182"/>
    <w:rsid w:val="004C3385"/>
    <w:rsid w:val="004C370A"/>
    <w:rsid w:val="004C3B13"/>
    <w:rsid w:val="004C40AF"/>
    <w:rsid w:val="004C461F"/>
    <w:rsid w:val="004C5452"/>
    <w:rsid w:val="004C5B2E"/>
    <w:rsid w:val="004C5EF5"/>
    <w:rsid w:val="004C5FDE"/>
    <w:rsid w:val="004C623F"/>
    <w:rsid w:val="004C65D9"/>
    <w:rsid w:val="004C6794"/>
    <w:rsid w:val="004D05B7"/>
    <w:rsid w:val="004D05DE"/>
    <w:rsid w:val="004D0FDF"/>
    <w:rsid w:val="004D127D"/>
    <w:rsid w:val="004D2191"/>
    <w:rsid w:val="004D28DC"/>
    <w:rsid w:val="004D337B"/>
    <w:rsid w:val="004D3B1E"/>
    <w:rsid w:val="004D552D"/>
    <w:rsid w:val="004D566C"/>
    <w:rsid w:val="004D5BD4"/>
    <w:rsid w:val="004D7AA8"/>
    <w:rsid w:val="004D7E5B"/>
    <w:rsid w:val="004D7FF8"/>
    <w:rsid w:val="004E174D"/>
    <w:rsid w:val="004E3032"/>
    <w:rsid w:val="004E3898"/>
    <w:rsid w:val="004E3B68"/>
    <w:rsid w:val="004E5AA4"/>
    <w:rsid w:val="004E6E59"/>
    <w:rsid w:val="004E6F35"/>
    <w:rsid w:val="004E7A3D"/>
    <w:rsid w:val="004F009B"/>
    <w:rsid w:val="004F0617"/>
    <w:rsid w:val="004F0BC3"/>
    <w:rsid w:val="004F112D"/>
    <w:rsid w:val="004F1DBC"/>
    <w:rsid w:val="004F2907"/>
    <w:rsid w:val="004F3040"/>
    <w:rsid w:val="004F321C"/>
    <w:rsid w:val="004F369B"/>
    <w:rsid w:val="004F36C6"/>
    <w:rsid w:val="004F590A"/>
    <w:rsid w:val="004F5C1F"/>
    <w:rsid w:val="004F624F"/>
    <w:rsid w:val="004F69CD"/>
    <w:rsid w:val="004F6EB7"/>
    <w:rsid w:val="004F730B"/>
    <w:rsid w:val="004F7A67"/>
    <w:rsid w:val="004F7C98"/>
    <w:rsid w:val="00500393"/>
    <w:rsid w:val="0050086C"/>
    <w:rsid w:val="00500C88"/>
    <w:rsid w:val="00501917"/>
    <w:rsid w:val="00501D5D"/>
    <w:rsid w:val="005026B4"/>
    <w:rsid w:val="00502BF2"/>
    <w:rsid w:val="00502FB9"/>
    <w:rsid w:val="00503531"/>
    <w:rsid w:val="00503908"/>
    <w:rsid w:val="00503D2F"/>
    <w:rsid w:val="00504CDB"/>
    <w:rsid w:val="00505273"/>
    <w:rsid w:val="005064C8"/>
    <w:rsid w:val="00506571"/>
    <w:rsid w:val="005074A8"/>
    <w:rsid w:val="00507A74"/>
    <w:rsid w:val="00507ADA"/>
    <w:rsid w:val="00507E5A"/>
    <w:rsid w:val="005103CB"/>
    <w:rsid w:val="005107E7"/>
    <w:rsid w:val="00511A2D"/>
    <w:rsid w:val="005120C1"/>
    <w:rsid w:val="00512753"/>
    <w:rsid w:val="005129DD"/>
    <w:rsid w:val="00512BDE"/>
    <w:rsid w:val="005130DE"/>
    <w:rsid w:val="0051360E"/>
    <w:rsid w:val="00513BBA"/>
    <w:rsid w:val="00513EFC"/>
    <w:rsid w:val="005141A8"/>
    <w:rsid w:val="0051428A"/>
    <w:rsid w:val="00515164"/>
    <w:rsid w:val="005158DA"/>
    <w:rsid w:val="00516485"/>
    <w:rsid w:val="00516E31"/>
    <w:rsid w:val="00517153"/>
    <w:rsid w:val="0051720E"/>
    <w:rsid w:val="00517588"/>
    <w:rsid w:val="005230DB"/>
    <w:rsid w:val="00523AD1"/>
    <w:rsid w:val="00523C21"/>
    <w:rsid w:val="00524EF6"/>
    <w:rsid w:val="0052506F"/>
    <w:rsid w:val="00525891"/>
    <w:rsid w:val="00525EE3"/>
    <w:rsid w:val="005266EF"/>
    <w:rsid w:val="00526900"/>
    <w:rsid w:val="00527046"/>
    <w:rsid w:val="0052739E"/>
    <w:rsid w:val="00527431"/>
    <w:rsid w:val="0052792E"/>
    <w:rsid w:val="00527931"/>
    <w:rsid w:val="00527E5B"/>
    <w:rsid w:val="00530870"/>
    <w:rsid w:val="0053087C"/>
    <w:rsid w:val="00530DAF"/>
    <w:rsid w:val="0053165E"/>
    <w:rsid w:val="00532173"/>
    <w:rsid w:val="005325E5"/>
    <w:rsid w:val="005326B4"/>
    <w:rsid w:val="005326EB"/>
    <w:rsid w:val="00532B8C"/>
    <w:rsid w:val="00532FEA"/>
    <w:rsid w:val="00533C4B"/>
    <w:rsid w:val="00533C4E"/>
    <w:rsid w:val="00534A27"/>
    <w:rsid w:val="00534D92"/>
    <w:rsid w:val="00535740"/>
    <w:rsid w:val="005358D7"/>
    <w:rsid w:val="00536238"/>
    <w:rsid w:val="005365A8"/>
    <w:rsid w:val="00536DD0"/>
    <w:rsid w:val="00537E69"/>
    <w:rsid w:val="00540494"/>
    <w:rsid w:val="00540B99"/>
    <w:rsid w:val="00540DF5"/>
    <w:rsid w:val="005412A5"/>
    <w:rsid w:val="00541855"/>
    <w:rsid w:val="00542823"/>
    <w:rsid w:val="00543700"/>
    <w:rsid w:val="005443BB"/>
    <w:rsid w:val="00545204"/>
    <w:rsid w:val="0054576F"/>
    <w:rsid w:val="00545968"/>
    <w:rsid w:val="00545E8E"/>
    <w:rsid w:val="00546209"/>
    <w:rsid w:val="005462EF"/>
    <w:rsid w:val="00546DA2"/>
    <w:rsid w:val="005471C0"/>
    <w:rsid w:val="00547321"/>
    <w:rsid w:val="0055021C"/>
    <w:rsid w:val="005508F2"/>
    <w:rsid w:val="005514A0"/>
    <w:rsid w:val="00551826"/>
    <w:rsid w:val="00552D1C"/>
    <w:rsid w:val="00553F66"/>
    <w:rsid w:val="005544B7"/>
    <w:rsid w:val="005550EA"/>
    <w:rsid w:val="00555381"/>
    <w:rsid w:val="005615B6"/>
    <w:rsid w:val="0056207D"/>
    <w:rsid w:val="0056251D"/>
    <w:rsid w:val="005628DF"/>
    <w:rsid w:val="005632C4"/>
    <w:rsid w:val="00563533"/>
    <w:rsid w:val="005635B3"/>
    <w:rsid w:val="00563E4E"/>
    <w:rsid w:val="005640C0"/>
    <w:rsid w:val="00564C21"/>
    <w:rsid w:val="00565130"/>
    <w:rsid w:val="00565178"/>
    <w:rsid w:val="00567260"/>
    <w:rsid w:val="00567409"/>
    <w:rsid w:val="005674A3"/>
    <w:rsid w:val="005701CF"/>
    <w:rsid w:val="00570757"/>
    <w:rsid w:val="00570C64"/>
    <w:rsid w:val="00570C81"/>
    <w:rsid w:val="00570CDF"/>
    <w:rsid w:val="00571289"/>
    <w:rsid w:val="00571596"/>
    <w:rsid w:val="00571DC4"/>
    <w:rsid w:val="00572087"/>
    <w:rsid w:val="005725D1"/>
    <w:rsid w:val="005726B5"/>
    <w:rsid w:val="00572891"/>
    <w:rsid w:val="00572C79"/>
    <w:rsid w:val="00573FEA"/>
    <w:rsid w:val="00574326"/>
    <w:rsid w:val="00574F93"/>
    <w:rsid w:val="00575A70"/>
    <w:rsid w:val="00575DCE"/>
    <w:rsid w:val="00575E56"/>
    <w:rsid w:val="00575FBC"/>
    <w:rsid w:val="00575FE9"/>
    <w:rsid w:val="00576EA9"/>
    <w:rsid w:val="00577B45"/>
    <w:rsid w:val="00580DC7"/>
    <w:rsid w:val="00581629"/>
    <w:rsid w:val="00581A3E"/>
    <w:rsid w:val="0058223E"/>
    <w:rsid w:val="0058319D"/>
    <w:rsid w:val="0058325D"/>
    <w:rsid w:val="00583CC4"/>
    <w:rsid w:val="0058400B"/>
    <w:rsid w:val="00584102"/>
    <w:rsid w:val="0058420F"/>
    <w:rsid w:val="00585783"/>
    <w:rsid w:val="005858AE"/>
    <w:rsid w:val="00585D38"/>
    <w:rsid w:val="00586405"/>
    <w:rsid w:val="005869B7"/>
    <w:rsid w:val="00586DC5"/>
    <w:rsid w:val="00587356"/>
    <w:rsid w:val="00587E54"/>
    <w:rsid w:val="005909E4"/>
    <w:rsid w:val="00590D41"/>
    <w:rsid w:val="00591473"/>
    <w:rsid w:val="00591E18"/>
    <w:rsid w:val="00591F00"/>
    <w:rsid w:val="00592366"/>
    <w:rsid w:val="005923F6"/>
    <w:rsid w:val="005925A1"/>
    <w:rsid w:val="0059429C"/>
    <w:rsid w:val="00594CD6"/>
    <w:rsid w:val="00594FE9"/>
    <w:rsid w:val="005952F5"/>
    <w:rsid w:val="005960A9"/>
    <w:rsid w:val="005963B8"/>
    <w:rsid w:val="00597002"/>
    <w:rsid w:val="005978BB"/>
    <w:rsid w:val="00597F68"/>
    <w:rsid w:val="005A06A6"/>
    <w:rsid w:val="005A0E6C"/>
    <w:rsid w:val="005A130C"/>
    <w:rsid w:val="005A1332"/>
    <w:rsid w:val="005A13C9"/>
    <w:rsid w:val="005A1F85"/>
    <w:rsid w:val="005A24BA"/>
    <w:rsid w:val="005A29EE"/>
    <w:rsid w:val="005A39F2"/>
    <w:rsid w:val="005A4C5A"/>
    <w:rsid w:val="005A5C65"/>
    <w:rsid w:val="005A6067"/>
    <w:rsid w:val="005A67C6"/>
    <w:rsid w:val="005A6D87"/>
    <w:rsid w:val="005A726B"/>
    <w:rsid w:val="005A77F4"/>
    <w:rsid w:val="005B0036"/>
    <w:rsid w:val="005B15FA"/>
    <w:rsid w:val="005B19B4"/>
    <w:rsid w:val="005B223C"/>
    <w:rsid w:val="005B23F0"/>
    <w:rsid w:val="005B28FA"/>
    <w:rsid w:val="005B2AFD"/>
    <w:rsid w:val="005B3738"/>
    <w:rsid w:val="005B49D4"/>
    <w:rsid w:val="005B5322"/>
    <w:rsid w:val="005B54D2"/>
    <w:rsid w:val="005B564F"/>
    <w:rsid w:val="005B5738"/>
    <w:rsid w:val="005B58D5"/>
    <w:rsid w:val="005B73AA"/>
    <w:rsid w:val="005B7890"/>
    <w:rsid w:val="005B7991"/>
    <w:rsid w:val="005B7B22"/>
    <w:rsid w:val="005B7B4B"/>
    <w:rsid w:val="005B7BDB"/>
    <w:rsid w:val="005B7FAD"/>
    <w:rsid w:val="005C070D"/>
    <w:rsid w:val="005C1EAD"/>
    <w:rsid w:val="005C1F1C"/>
    <w:rsid w:val="005C211A"/>
    <w:rsid w:val="005C2300"/>
    <w:rsid w:val="005C397B"/>
    <w:rsid w:val="005C3A73"/>
    <w:rsid w:val="005C3F32"/>
    <w:rsid w:val="005C3FFF"/>
    <w:rsid w:val="005C4906"/>
    <w:rsid w:val="005C539C"/>
    <w:rsid w:val="005C5EEC"/>
    <w:rsid w:val="005C7DD9"/>
    <w:rsid w:val="005D01B9"/>
    <w:rsid w:val="005D01C7"/>
    <w:rsid w:val="005D1AE6"/>
    <w:rsid w:val="005D1C50"/>
    <w:rsid w:val="005D31BE"/>
    <w:rsid w:val="005D3D3B"/>
    <w:rsid w:val="005D43D1"/>
    <w:rsid w:val="005D4C9D"/>
    <w:rsid w:val="005D521A"/>
    <w:rsid w:val="005D5A33"/>
    <w:rsid w:val="005D6510"/>
    <w:rsid w:val="005D75E4"/>
    <w:rsid w:val="005E0AB4"/>
    <w:rsid w:val="005E1C72"/>
    <w:rsid w:val="005E222D"/>
    <w:rsid w:val="005E22C3"/>
    <w:rsid w:val="005E241A"/>
    <w:rsid w:val="005E3924"/>
    <w:rsid w:val="005E3D9B"/>
    <w:rsid w:val="005E4B3D"/>
    <w:rsid w:val="005E5161"/>
    <w:rsid w:val="005E5497"/>
    <w:rsid w:val="005E6D7F"/>
    <w:rsid w:val="005E79B4"/>
    <w:rsid w:val="005F1114"/>
    <w:rsid w:val="005F1CAF"/>
    <w:rsid w:val="005F1D31"/>
    <w:rsid w:val="005F2CF9"/>
    <w:rsid w:val="005F3946"/>
    <w:rsid w:val="005F396A"/>
    <w:rsid w:val="005F443B"/>
    <w:rsid w:val="005F4B35"/>
    <w:rsid w:val="005F4B6A"/>
    <w:rsid w:val="005F4E0C"/>
    <w:rsid w:val="005F50A7"/>
    <w:rsid w:val="005F669F"/>
    <w:rsid w:val="00600161"/>
    <w:rsid w:val="0060078B"/>
    <w:rsid w:val="00601237"/>
    <w:rsid w:val="00602C64"/>
    <w:rsid w:val="006043C2"/>
    <w:rsid w:val="006049CF"/>
    <w:rsid w:val="00604B34"/>
    <w:rsid w:val="00604D1F"/>
    <w:rsid w:val="00604F7B"/>
    <w:rsid w:val="00605507"/>
    <w:rsid w:val="006056DE"/>
    <w:rsid w:val="00605B39"/>
    <w:rsid w:val="00605B65"/>
    <w:rsid w:val="00605C99"/>
    <w:rsid w:val="00606145"/>
    <w:rsid w:val="006069D8"/>
    <w:rsid w:val="0060705E"/>
    <w:rsid w:val="0060774B"/>
    <w:rsid w:val="00611451"/>
    <w:rsid w:val="00611B99"/>
    <w:rsid w:val="00611FBB"/>
    <w:rsid w:val="00612057"/>
    <w:rsid w:val="0061323C"/>
    <w:rsid w:val="00613558"/>
    <w:rsid w:val="00614323"/>
    <w:rsid w:val="006147D6"/>
    <w:rsid w:val="00614FE0"/>
    <w:rsid w:val="00615EAB"/>
    <w:rsid w:val="00616032"/>
    <w:rsid w:val="006161E2"/>
    <w:rsid w:val="0061772C"/>
    <w:rsid w:val="006178BF"/>
    <w:rsid w:val="00617A35"/>
    <w:rsid w:val="00617C27"/>
    <w:rsid w:val="006201B0"/>
    <w:rsid w:val="00620363"/>
    <w:rsid w:val="006211AF"/>
    <w:rsid w:val="00621932"/>
    <w:rsid w:val="00621EDF"/>
    <w:rsid w:val="00621EF2"/>
    <w:rsid w:val="006225B5"/>
    <w:rsid w:val="006225E2"/>
    <w:rsid w:val="006228BA"/>
    <w:rsid w:val="00622B87"/>
    <w:rsid w:val="00622BDB"/>
    <w:rsid w:val="00622C5B"/>
    <w:rsid w:val="006242A5"/>
    <w:rsid w:val="006244C5"/>
    <w:rsid w:val="006246AC"/>
    <w:rsid w:val="00624AFC"/>
    <w:rsid w:val="006258DA"/>
    <w:rsid w:val="006260CE"/>
    <w:rsid w:val="00626168"/>
    <w:rsid w:val="006269D3"/>
    <w:rsid w:val="00626B71"/>
    <w:rsid w:val="00626D56"/>
    <w:rsid w:val="00626F97"/>
    <w:rsid w:val="00627607"/>
    <w:rsid w:val="0062770E"/>
    <w:rsid w:val="00627C92"/>
    <w:rsid w:val="00627D7E"/>
    <w:rsid w:val="00631462"/>
    <w:rsid w:val="006316E7"/>
    <w:rsid w:val="006324D6"/>
    <w:rsid w:val="00632608"/>
    <w:rsid w:val="006326A6"/>
    <w:rsid w:val="00632F1A"/>
    <w:rsid w:val="00633386"/>
    <w:rsid w:val="00634DB9"/>
    <w:rsid w:val="006350C9"/>
    <w:rsid w:val="0063646D"/>
    <w:rsid w:val="006368D7"/>
    <w:rsid w:val="00636A52"/>
    <w:rsid w:val="00640770"/>
    <w:rsid w:val="0064451C"/>
    <w:rsid w:val="00645013"/>
    <w:rsid w:val="00645437"/>
    <w:rsid w:val="006457A5"/>
    <w:rsid w:val="0064621A"/>
    <w:rsid w:val="00647046"/>
    <w:rsid w:val="006475E3"/>
    <w:rsid w:val="00647971"/>
    <w:rsid w:val="00650E71"/>
    <w:rsid w:val="006511EE"/>
    <w:rsid w:val="0065158B"/>
    <w:rsid w:val="00651B31"/>
    <w:rsid w:val="00651BF3"/>
    <w:rsid w:val="00651EDD"/>
    <w:rsid w:val="00652747"/>
    <w:rsid w:val="00652892"/>
    <w:rsid w:val="00652A40"/>
    <w:rsid w:val="0065342C"/>
    <w:rsid w:val="00654643"/>
    <w:rsid w:val="00655579"/>
    <w:rsid w:val="00655700"/>
    <w:rsid w:val="00655D50"/>
    <w:rsid w:val="00656503"/>
    <w:rsid w:val="00656F65"/>
    <w:rsid w:val="00656FAB"/>
    <w:rsid w:val="00657C83"/>
    <w:rsid w:val="00657E4B"/>
    <w:rsid w:val="006611E2"/>
    <w:rsid w:val="00662253"/>
    <w:rsid w:val="00662273"/>
    <w:rsid w:val="006622D5"/>
    <w:rsid w:val="00662513"/>
    <w:rsid w:val="00664063"/>
    <w:rsid w:val="0066407C"/>
    <w:rsid w:val="006644E1"/>
    <w:rsid w:val="0066541C"/>
    <w:rsid w:val="00665955"/>
    <w:rsid w:val="00665E5A"/>
    <w:rsid w:val="00666679"/>
    <w:rsid w:val="0066695A"/>
    <w:rsid w:val="00666EF8"/>
    <w:rsid w:val="00667F02"/>
    <w:rsid w:val="00667F28"/>
    <w:rsid w:val="00667F40"/>
    <w:rsid w:val="0067057F"/>
    <w:rsid w:val="006706E0"/>
    <w:rsid w:val="006710DD"/>
    <w:rsid w:val="00671631"/>
    <w:rsid w:val="00672652"/>
    <w:rsid w:val="00672B73"/>
    <w:rsid w:val="00673353"/>
    <w:rsid w:val="00674D31"/>
    <w:rsid w:val="0067503A"/>
    <w:rsid w:val="00675536"/>
    <w:rsid w:val="0067578F"/>
    <w:rsid w:val="00676905"/>
    <w:rsid w:val="00676A73"/>
    <w:rsid w:val="006801B7"/>
    <w:rsid w:val="006804AC"/>
    <w:rsid w:val="00680530"/>
    <w:rsid w:val="0068123B"/>
    <w:rsid w:val="006813B3"/>
    <w:rsid w:val="00681541"/>
    <w:rsid w:val="0068249E"/>
    <w:rsid w:val="006831A3"/>
    <w:rsid w:val="00683B29"/>
    <w:rsid w:val="006842D8"/>
    <w:rsid w:val="00684320"/>
    <w:rsid w:val="00684934"/>
    <w:rsid w:val="00685DA5"/>
    <w:rsid w:val="00687735"/>
    <w:rsid w:val="00687B19"/>
    <w:rsid w:val="00690FDC"/>
    <w:rsid w:val="006912AF"/>
    <w:rsid w:val="006921CB"/>
    <w:rsid w:val="00693896"/>
    <w:rsid w:val="00693AF7"/>
    <w:rsid w:val="00694881"/>
    <w:rsid w:val="00694B44"/>
    <w:rsid w:val="00694F6F"/>
    <w:rsid w:val="00695D0D"/>
    <w:rsid w:val="00696389"/>
    <w:rsid w:val="006965FD"/>
    <w:rsid w:val="006967C1"/>
    <w:rsid w:val="006968D4"/>
    <w:rsid w:val="00697080"/>
    <w:rsid w:val="0069745F"/>
    <w:rsid w:val="00697729"/>
    <w:rsid w:val="0069774A"/>
    <w:rsid w:val="00697C0E"/>
    <w:rsid w:val="006A0916"/>
    <w:rsid w:val="006A175F"/>
    <w:rsid w:val="006A1928"/>
    <w:rsid w:val="006A4A61"/>
    <w:rsid w:val="006A4E6B"/>
    <w:rsid w:val="006A5ABF"/>
    <w:rsid w:val="006A5B40"/>
    <w:rsid w:val="006A5CF9"/>
    <w:rsid w:val="006A5D4A"/>
    <w:rsid w:val="006A7845"/>
    <w:rsid w:val="006A7C0E"/>
    <w:rsid w:val="006A7F18"/>
    <w:rsid w:val="006B08F1"/>
    <w:rsid w:val="006B1648"/>
    <w:rsid w:val="006B17EC"/>
    <w:rsid w:val="006B1AF6"/>
    <w:rsid w:val="006B1EF4"/>
    <w:rsid w:val="006B2214"/>
    <w:rsid w:val="006B3AC5"/>
    <w:rsid w:val="006B3E1D"/>
    <w:rsid w:val="006B483D"/>
    <w:rsid w:val="006B5A55"/>
    <w:rsid w:val="006B60F2"/>
    <w:rsid w:val="006B627C"/>
    <w:rsid w:val="006B6D47"/>
    <w:rsid w:val="006B6E8D"/>
    <w:rsid w:val="006C1574"/>
    <w:rsid w:val="006C1DFE"/>
    <w:rsid w:val="006C2330"/>
    <w:rsid w:val="006C28A6"/>
    <w:rsid w:val="006C2B31"/>
    <w:rsid w:val="006C3B42"/>
    <w:rsid w:val="006C4429"/>
    <w:rsid w:val="006C5156"/>
    <w:rsid w:val="006C51DD"/>
    <w:rsid w:val="006C5D38"/>
    <w:rsid w:val="006C651E"/>
    <w:rsid w:val="006C6814"/>
    <w:rsid w:val="006C68CA"/>
    <w:rsid w:val="006D0496"/>
    <w:rsid w:val="006D04A1"/>
    <w:rsid w:val="006D13BB"/>
    <w:rsid w:val="006D1422"/>
    <w:rsid w:val="006D175E"/>
    <w:rsid w:val="006D23E0"/>
    <w:rsid w:val="006D2E5F"/>
    <w:rsid w:val="006D3F81"/>
    <w:rsid w:val="006D3FD9"/>
    <w:rsid w:val="006D4058"/>
    <w:rsid w:val="006D4325"/>
    <w:rsid w:val="006D4820"/>
    <w:rsid w:val="006D5E3F"/>
    <w:rsid w:val="006D61AD"/>
    <w:rsid w:val="006D74CF"/>
    <w:rsid w:val="006D7679"/>
    <w:rsid w:val="006D7E44"/>
    <w:rsid w:val="006E0030"/>
    <w:rsid w:val="006E06F7"/>
    <w:rsid w:val="006E0ED1"/>
    <w:rsid w:val="006E135C"/>
    <w:rsid w:val="006E1443"/>
    <w:rsid w:val="006E186A"/>
    <w:rsid w:val="006E2409"/>
    <w:rsid w:val="006E2756"/>
    <w:rsid w:val="006E2FAD"/>
    <w:rsid w:val="006E38F2"/>
    <w:rsid w:val="006E3968"/>
    <w:rsid w:val="006E5EF7"/>
    <w:rsid w:val="006E5FDA"/>
    <w:rsid w:val="006E64A3"/>
    <w:rsid w:val="006E671D"/>
    <w:rsid w:val="006E67BA"/>
    <w:rsid w:val="006E722F"/>
    <w:rsid w:val="006E77CA"/>
    <w:rsid w:val="006F0051"/>
    <w:rsid w:val="006F01E2"/>
    <w:rsid w:val="006F0370"/>
    <w:rsid w:val="006F0A33"/>
    <w:rsid w:val="006F0B64"/>
    <w:rsid w:val="006F0F77"/>
    <w:rsid w:val="006F12F3"/>
    <w:rsid w:val="006F1428"/>
    <w:rsid w:val="006F1CAA"/>
    <w:rsid w:val="006F1D07"/>
    <w:rsid w:val="006F290F"/>
    <w:rsid w:val="006F3664"/>
    <w:rsid w:val="006F4370"/>
    <w:rsid w:val="006F46DC"/>
    <w:rsid w:val="006F49DC"/>
    <w:rsid w:val="006F5720"/>
    <w:rsid w:val="006F6AF8"/>
    <w:rsid w:val="006F6C71"/>
    <w:rsid w:val="006F76B9"/>
    <w:rsid w:val="006F7A12"/>
    <w:rsid w:val="006F7B93"/>
    <w:rsid w:val="00700457"/>
    <w:rsid w:val="00701C16"/>
    <w:rsid w:val="00702017"/>
    <w:rsid w:val="00702206"/>
    <w:rsid w:val="00702CDD"/>
    <w:rsid w:val="00702F74"/>
    <w:rsid w:val="00703390"/>
    <w:rsid w:val="00703C84"/>
    <w:rsid w:val="007040D9"/>
    <w:rsid w:val="007047E5"/>
    <w:rsid w:val="00704962"/>
    <w:rsid w:val="00704BCE"/>
    <w:rsid w:val="00706A4D"/>
    <w:rsid w:val="00706CEA"/>
    <w:rsid w:val="0070718A"/>
    <w:rsid w:val="00711002"/>
    <w:rsid w:val="007118A5"/>
    <w:rsid w:val="0071248C"/>
    <w:rsid w:val="00714365"/>
    <w:rsid w:val="00715A80"/>
    <w:rsid w:val="00715C9D"/>
    <w:rsid w:val="00715E83"/>
    <w:rsid w:val="007167F1"/>
    <w:rsid w:val="007174B6"/>
    <w:rsid w:val="007179F8"/>
    <w:rsid w:val="00717BB6"/>
    <w:rsid w:val="00717BC3"/>
    <w:rsid w:val="00720051"/>
    <w:rsid w:val="00720940"/>
    <w:rsid w:val="00720954"/>
    <w:rsid w:val="00720C41"/>
    <w:rsid w:val="00720F0D"/>
    <w:rsid w:val="00721415"/>
    <w:rsid w:val="007214A9"/>
    <w:rsid w:val="007215A2"/>
    <w:rsid w:val="00721EF6"/>
    <w:rsid w:val="007236D6"/>
    <w:rsid w:val="00724A3D"/>
    <w:rsid w:val="00724B5F"/>
    <w:rsid w:val="0072590B"/>
    <w:rsid w:val="00725F4F"/>
    <w:rsid w:val="00725FB7"/>
    <w:rsid w:val="00726225"/>
    <w:rsid w:val="00730E8A"/>
    <w:rsid w:val="007311CD"/>
    <w:rsid w:val="00732825"/>
    <w:rsid w:val="0073292E"/>
    <w:rsid w:val="00732C28"/>
    <w:rsid w:val="00732FC5"/>
    <w:rsid w:val="00733DFA"/>
    <w:rsid w:val="0073443A"/>
    <w:rsid w:val="007346EC"/>
    <w:rsid w:val="00734CB1"/>
    <w:rsid w:val="00734DFC"/>
    <w:rsid w:val="00734EB7"/>
    <w:rsid w:val="00735A4E"/>
    <w:rsid w:val="00736168"/>
    <w:rsid w:val="007365F9"/>
    <w:rsid w:val="007376B9"/>
    <w:rsid w:val="007401DB"/>
    <w:rsid w:val="00740A45"/>
    <w:rsid w:val="0074156E"/>
    <w:rsid w:val="00741C2B"/>
    <w:rsid w:val="00742811"/>
    <w:rsid w:val="00743250"/>
    <w:rsid w:val="00743DDF"/>
    <w:rsid w:val="0074404E"/>
    <w:rsid w:val="00744B7D"/>
    <w:rsid w:val="00745060"/>
    <w:rsid w:val="007454F2"/>
    <w:rsid w:val="00745548"/>
    <w:rsid w:val="00745B98"/>
    <w:rsid w:val="0074717D"/>
    <w:rsid w:val="00750130"/>
    <w:rsid w:val="00750857"/>
    <w:rsid w:val="00752727"/>
    <w:rsid w:val="00754371"/>
    <w:rsid w:val="007546D7"/>
    <w:rsid w:val="007555D2"/>
    <w:rsid w:val="00755B9B"/>
    <w:rsid w:val="0075638B"/>
    <w:rsid w:val="00757A08"/>
    <w:rsid w:val="0076050F"/>
    <w:rsid w:val="00760687"/>
    <w:rsid w:val="00760882"/>
    <w:rsid w:val="00760F66"/>
    <w:rsid w:val="00761789"/>
    <w:rsid w:val="007625E5"/>
    <w:rsid w:val="0076440C"/>
    <w:rsid w:val="00764577"/>
    <w:rsid w:val="00764EC5"/>
    <w:rsid w:val="0076511D"/>
    <w:rsid w:val="00765BFC"/>
    <w:rsid w:val="00766327"/>
    <w:rsid w:val="00766ED6"/>
    <w:rsid w:val="00767537"/>
    <w:rsid w:val="007702C9"/>
    <w:rsid w:val="00770BE8"/>
    <w:rsid w:val="00771048"/>
    <w:rsid w:val="0077129C"/>
    <w:rsid w:val="007717CF"/>
    <w:rsid w:val="007726D0"/>
    <w:rsid w:val="0077284A"/>
    <w:rsid w:val="00773087"/>
    <w:rsid w:val="007732FA"/>
    <w:rsid w:val="0077359D"/>
    <w:rsid w:val="00774020"/>
    <w:rsid w:val="00775197"/>
    <w:rsid w:val="00775613"/>
    <w:rsid w:val="00775AAB"/>
    <w:rsid w:val="0077601E"/>
    <w:rsid w:val="0077677C"/>
    <w:rsid w:val="00777D67"/>
    <w:rsid w:val="00777DE4"/>
    <w:rsid w:val="0078037A"/>
    <w:rsid w:val="0078038A"/>
    <w:rsid w:val="007803BB"/>
    <w:rsid w:val="007809B6"/>
    <w:rsid w:val="00781C46"/>
    <w:rsid w:val="00782D25"/>
    <w:rsid w:val="0078426B"/>
    <w:rsid w:val="00784964"/>
    <w:rsid w:val="007857A4"/>
    <w:rsid w:val="0078594A"/>
    <w:rsid w:val="00786023"/>
    <w:rsid w:val="00786E10"/>
    <w:rsid w:val="0078751C"/>
    <w:rsid w:val="00787FB9"/>
    <w:rsid w:val="00790638"/>
    <w:rsid w:val="00790912"/>
    <w:rsid w:val="00790C40"/>
    <w:rsid w:val="00791BBD"/>
    <w:rsid w:val="00792389"/>
    <w:rsid w:val="0079256F"/>
    <w:rsid w:val="00792654"/>
    <w:rsid w:val="007930EB"/>
    <w:rsid w:val="0079366A"/>
    <w:rsid w:val="007936A1"/>
    <w:rsid w:val="00793B23"/>
    <w:rsid w:val="007948C3"/>
    <w:rsid w:val="00794FCE"/>
    <w:rsid w:val="00795816"/>
    <w:rsid w:val="007963D0"/>
    <w:rsid w:val="007969A3"/>
    <w:rsid w:val="00797023"/>
    <w:rsid w:val="007A0431"/>
    <w:rsid w:val="007A1F2A"/>
    <w:rsid w:val="007A2241"/>
    <w:rsid w:val="007A22D6"/>
    <w:rsid w:val="007A2F46"/>
    <w:rsid w:val="007A4B54"/>
    <w:rsid w:val="007A4F5D"/>
    <w:rsid w:val="007A60A6"/>
    <w:rsid w:val="007A6283"/>
    <w:rsid w:val="007A64CE"/>
    <w:rsid w:val="007B06C1"/>
    <w:rsid w:val="007B08B1"/>
    <w:rsid w:val="007B11B4"/>
    <w:rsid w:val="007B18A3"/>
    <w:rsid w:val="007B1D2B"/>
    <w:rsid w:val="007B1E32"/>
    <w:rsid w:val="007B28C2"/>
    <w:rsid w:val="007B31D5"/>
    <w:rsid w:val="007B37E3"/>
    <w:rsid w:val="007B3B0D"/>
    <w:rsid w:val="007B4260"/>
    <w:rsid w:val="007B49F3"/>
    <w:rsid w:val="007B4A46"/>
    <w:rsid w:val="007B5869"/>
    <w:rsid w:val="007B6332"/>
    <w:rsid w:val="007B6390"/>
    <w:rsid w:val="007B7066"/>
    <w:rsid w:val="007B7417"/>
    <w:rsid w:val="007B746B"/>
    <w:rsid w:val="007B7A18"/>
    <w:rsid w:val="007C0406"/>
    <w:rsid w:val="007C050B"/>
    <w:rsid w:val="007C0564"/>
    <w:rsid w:val="007C114D"/>
    <w:rsid w:val="007C1C2D"/>
    <w:rsid w:val="007C1D48"/>
    <w:rsid w:val="007C1FD1"/>
    <w:rsid w:val="007C224D"/>
    <w:rsid w:val="007C2DE7"/>
    <w:rsid w:val="007C2F21"/>
    <w:rsid w:val="007C33CA"/>
    <w:rsid w:val="007C399D"/>
    <w:rsid w:val="007C40F0"/>
    <w:rsid w:val="007C55CF"/>
    <w:rsid w:val="007C58F2"/>
    <w:rsid w:val="007C5E05"/>
    <w:rsid w:val="007C629F"/>
    <w:rsid w:val="007C639B"/>
    <w:rsid w:val="007C7543"/>
    <w:rsid w:val="007C7671"/>
    <w:rsid w:val="007D031C"/>
    <w:rsid w:val="007D0D6B"/>
    <w:rsid w:val="007D13C8"/>
    <w:rsid w:val="007D13E9"/>
    <w:rsid w:val="007D1681"/>
    <w:rsid w:val="007D1B02"/>
    <w:rsid w:val="007D303B"/>
    <w:rsid w:val="007D33F9"/>
    <w:rsid w:val="007D4288"/>
    <w:rsid w:val="007D4544"/>
    <w:rsid w:val="007D5388"/>
    <w:rsid w:val="007D6095"/>
    <w:rsid w:val="007D6180"/>
    <w:rsid w:val="007D6CF4"/>
    <w:rsid w:val="007D78D3"/>
    <w:rsid w:val="007D7907"/>
    <w:rsid w:val="007E00EB"/>
    <w:rsid w:val="007E046A"/>
    <w:rsid w:val="007E0987"/>
    <w:rsid w:val="007E0B90"/>
    <w:rsid w:val="007E1591"/>
    <w:rsid w:val="007E1A43"/>
    <w:rsid w:val="007E1E18"/>
    <w:rsid w:val="007E2A96"/>
    <w:rsid w:val="007E3042"/>
    <w:rsid w:val="007E3064"/>
    <w:rsid w:val="007E406E"/>
    <w:rsid w:val="007E421C"/>
    <w:rsid w:val="007E4D70"/>
    <w:rsid w:val="007E4DD4"/>
    <w:rsid w:val="007E63B8"/>
    <w:rsid w:val="007E68A2"/>
    <w:rsid w:val="007E692A"/>
    <w:rsid w:val="007E6D4D"/>
    <w:rsid w:val="007E6E0C"/>
    <w:rsid w:val="007E705C"/>
    <w:rsid w:val="007E7F43"/>
    <w:rsid w:val="007F025E"/>
    <w:rsid w:val="007F07DA"/>
    <w:rsid w:val="007F13B1"/>
    <w:rsid w:val="007F1438"/>
    <w:rsid w:val="007F1A69"/>
    <w:rsid w:val="007F1F52"/>
    <w:rsid w:val="007F2380"/>
    <w:rsid w:val="007F258F"/>
    <w:rsid w:val="007F2D7E"/>
    <w:rsid w:val="007F34DC"/>
    <w:rsid w:val="007F3B1B"/>
    <w:rsid w:val="007F3BB5"/>
    <w:rsid w:val="007F55C4"/>
    <w:rsid w:val="007F56EE"/>
    <w:rsid w:val="007F59EE"/>
    <w:rsid w:val="007F5CBF"/>
    <w:rsid w:val="007F5E2B"/>
    <w:rsid w:val="007F5EDD"/>
    <w:rsid w:val="007F63E9"/>
    <w:rsid w:val="007F6A2B"/>
    <w:rsid w:val="007F7FFA"/>
    <w:rsid w:val="00801399"/>
    <w:rsid w:val="00801461"/>
    <w:rsid w:val="00801965"/>
    <w:rsid w:val="00801AA9"/>
    <w:rsid w:val="00802004"/>
    <w:rsid w:val="00802220"/>
    <w:rsid w:val="008023CA"/>
    <w:rsid w:val="008032E6"/>
    <w:rsid w:val="008037E8"/>
    <w:rsid w:val="00803EDC"/>
    <w:rsid w:val="00804225"/>
    <w:rsid w:val="0080474E"/>
    <w:rsid w:val="00804A5F"/>
    <w:rsid w:val="008054F9"/>
    <w:rsid w:val="00805D98"/>
    <w:rsid w:val="0080604D"/>
    <w:rsid w:val="008067C1"/>
    <w:rsid w:val="00806BC5"/>
    <w:rsid w:val="008074B9"/>
    <w:rsid w:val="00807D1D"/>
    <w:rsid w:val="00807F87"/>
    <w:rsid w:val="0081018D"/>
    <w:rsid w:val="00810741"/>
    <w:rsid w:val="00810B00"/>
    <w:rsid w:val="00811769"/>
    <w:rsid w:val="0081197A"/>
    <w:rsid w:val="00812243"/>
    <w:rsid w:val="0081248A"/>
    <w:rsid w:val="008124B9"/>
    <w:rsid w:val="00812E23"/>
    <w:rsid w:val="00813DC3"/>
    <w:rsid w:val="008144D9"/>
    <w:rsid w:val="0081489C"/>
    <w:rsid w:val="00814E99"/>
    <w:rsid w:val="00814FF5"/>
    <w:rsid w:val="008159BA"/>
    <w:rsid w:val="00816891"/>
    <w:rsid w:val="008170C5"/>
    <w:rsid w:val="008177E3"/>
    <w:rsid w:val="00817FF3"/>
    <w:rsid w:val="00820E1D"/>
    <w:rsid w:val="00821412"/>
    <w:rsid w:val="0082162B"/>
    <w:rsid w:val="008217FC"/>
    <w:rsid w:val="00821C54"/>
    <w:rsid w:val="00822C82"/>
    <w:rsid w:val="00823347"/>
    <w:rsid w:val="008234B9"/>
    <w:rsid w:val="00823DCF"/>
    <w:rsid w:val="00823FAE"/>
    <w:rsid w:val="008246B0"/>
    <w:rsid w:val="00824D78"/>
    <w:rsid w:val="00826154"/>
    <w:rsid w:val="00826560"/>
    <w:rsid w:val="00826F3D"/>
    <w:rsid w:val="00827572"/>
    <w:rsid w:val="00827663"/>
    <w:rsid w:val="00830FB8"/>
    <w:rsid w:val="0083131B"/>
    <w:rsid w:val="00831F53"/>
    <w:rsid w:val="00832953"/>
    <w:rsid w:val="00832C84"/>
    <w:rsid w:val="00832CEA"/>
    <w:rsid w:val="00833FC1"/>
    <w:rsid w:val="008353BB"/>
    <w:rsid w:val="00835746"/>
    <w:rsid w:val="00836D94"/>
    <w:rsid w:val="00836E74"/>
    <w:rsid w:val="008376F6"/>
    <w:rsid w:val="00840F11"/>
    <w:rsid w:val="00840F7F"/>
    <w:rsid w:val="0084163D"/>
    <w:rsid w:val="00841F0F"/>
    <w:rsid w:val="008426AF"/>
    <w:rsid w:val="008434C5"/>
    <w:rsid w:val="00843618"/>
    <w:rsid w:val="00843B40"/>
    <w:rsid w:val="00844E53"/>
    <w:rsid w:val="00845AA1"/>
    <w:rsid w:val="00845B6C"/>
    <w:rsid w:val="00845BB3"/>
    <w:rsid w:val="00845C3B"/>
    <w:rsid w:val="00847983"/>
    <w:rsid w:val="00850ABE"/>
    <w:rsid w:val="00851AB7"/>
    <w:rsid w:val="00852526"/>
    <w:rsid w:val="008526F9"/>
    <w:rsid w:val="00852FF0"/>
    <w:rsid w:val="0085338C"/>
    <w:rsid w:val="00855BBC"/>
    <w:rsid w:val="008564A9"/>
    <w:rsid w:val="008564DE"/>
    <w:rsid w:val="0085730F"/>
    <w:rsid w:val="00857884"/>
    <w:rsid w:val="0086050C"/>
    <w:rsid w:val="00861ACD"/>
    <w:rsid w:val="008620EA"/>
    <w:rsid w:val="008628A9"/>
    <w:rsid w:val="00862D52"/>
    <w:rsid w:val="00862DDC"/>
    <w:rsid w:val="00863228"/>
    <w:rsid w:val="00863A20"/>
    <w:rsid w:val="00863DFD"/>
    <w:rsid w:val="00865147"/>
    <w:rsid w:val="00865DE5"/>
    <w:rsid w:val="00866CE7"/>
    <w:rsid w:val="0086738C"/>
    <w:rsid w:val="0086754C"/>
    <w:rsid w:val="008678BF"/>
    <w:rsid w:val="0086798E"/>
    <w:rsid w:val="00867CB5"/>
    <w:rsid w:val="00867F57"/>
    <w:rsid w:val="00870A15"/>
    <w:rsid w:val="00870AD7"/>
    <w:rsid w:val="00870F31"/>
    <w:rsid w:val="008720CA"/>
    <w:rsid w:val="008720D5"/>
    <w:rsid w:val="00872730"/>
    <w:rsid w:val="00873129"/>
    <w:rsid w:val="00873310"/>
    <w:rsid w:val="00873352"/>
    <w:rsid w:val="00873484"/>
    <w:rsid w:val="008737C5"/>
    <w:rsid w:val="00874CB8"/>
    <w:rsid w:val="00874E02"/>
    <w:rsid w:val="00874F75"/>
    <w:rsid w:val="00875B9C"/>
    <w:rsid w:val="00875E4B"/>
    <w:rsid w:val="00876615"/>
    <w:rsid w:val="0087662B"/>
    <w:rsid w:val="00877086"/>
    <w:rsid w:val="0087739E"/>
    <w:rsid w:val="00877A87"/>
    <w:rsid w:val="008800C5"/>
    <w:rsid w:val="00880E60"/>
    <w:rsid w:val="0088113C"/>
    <w:rsid w:val="0088196A"/>
    <w:rsid w:val="00881CEA"/>
    <w:rsid w:val="0088257D"/>
    <w:rsid w:val="008829BF"/>
    <w:rsid w:val="0088344B"/>
    <w:rsid w:val="00883E45"/>
    <w:rsid w:val="00885007"/>
    <w:rsid w:val="0088517B"/>
    <w:rsid w:val="00885B71"/>
    <w:rsid w:val="0088744B"/>
    <w:rsid w:val="00887533"/>
    <w:rsid w:val="008919DE"/>
    <w:rsid w:val="00892644"/>
    <w:rsid w:val="00892792"/>
    <w:rsid w:val="008935C4"/>
    <w:rsid w:val="00893F23"/>
    <w:rsid w:val="00894F81"/>
    <w:rsid w:val="00895A5B"/>
    <w:rsid w:val="008962DB"/>
    <w:rsid w:val="0089661E"/>
    <w:rsid w:val="00896CF2"/>
    <w:rsid w:val="00897BAE"/>
    <w:rsid w:val="00897FD1"/>
    <w:rsid w:val="008A14C2"/>
    <w:rsid w:val="008A1F90"/>
    <w:rsid w:val="008A4A8B"/>
    <w:rsid w:val="008A4F0D"/>
    <w:rsid w:val="008A50DB"/>
    <w:rsid w:val="008A5C09"/>
    <w:rsid w:val="008A5F46"/>
    <w:rsid w:val="008A7607"/>
    <w:rsid w:val="008A76FE"/>
    <w:rsid w:val="008A774A"/>
    <w:rsid w:val="008B01A9"/>
    <w:rsid w:val="008B092D"/>
    <w:rsid w:val="008B0A26"/>
    <w:rsid w:val="008B12F9"/>
    <w:rsid w:val="008B2D3A"/>
    <w:rsid w:val="008B32DC"/>
    <w:rsid w:val="008B34DD"/>
    <w:rsid w:val="008B37F3"/>
    <w:rsid w:val="008B3E24"/>
    <w:rsid w:val="008B3FE9"/>
    <w:rsid w:val="008B454B"/>
    <w:rsid w:val="008B66A1"/>
    <w:rsid w:val="008B6716"/>
    <w:rsid w:val="008B78BC"/>
    <w:rsid w:val="008B7EE1"/>
    <w:rsid w:val="008C0B6D"/>
    <w:rsid w:val="008C0FB8"/>
    <w:rsid w:val="008C138B"/>
    <w:rsid w:val="008C1B43"/>
    <w:rsid w:val="008C2298"/>
    <w:rsid w:val="008C23D5"/>
    <w:rsid w:val="008C2A91"/>
    <w:rsid w:val="008C3941"/>
    <w:rsid w:val="008C40D5"/>
    <w:rsid w:val="008C4760"/>
    <w:rsid w:val="008C4DCD"/>
    <w:rsid w:val="008C5316"/>
    <w:rsid w:val="008C55D6"/>
    <w:rsid w:val="008C5877"/>
    <w:rsid w:val="008C59B8"/>
    <w:rsid w:val="008C5E3A"/>
    <w:rsid w:val="008C685F"/>
    <w:rsid w:val="008C7A93"/>
    <w:rsid w:val="008D11A4"/>
    <w:rsid w:val="008D19E1"/>
    <w:rsid w:val="008D1D10"/>
    <w:rsid w:val="008D21A4"/>
    <w:rsid w:val="008D27B2"/>
    <w:rsid w:val="008D32A7"/>
    <w:rsid w:val="008D4D5E"/>
    <w:rsid w:val="008D5044"/>
    <w:rsid w:val="008D5C06"/>
    <w:rsid w:val="008D5EBC"/>
    <w:rsid w:val="008D63BE"/>
    <w:rsid w:val="008D644C"/>
    <w:rsid w:val="008D6E94"/>
    <w:rsid w:val="008D7127"/>
    <w:rsid w:val="008D7723"/>
    <w:rsid w:val="008D7F2B"/>
    <w:rsid w:val="008E0AE4"/>
    <w:rsid w:val="008E16C5"/>
    <w:rsid w:val="008E1AAE"/>
    <w:rsid w:val="008E1AE0"/>
    <w:rsid w:val="008E2667"/>
    <w:rsid w:val="008E4121"/>
    <w:rsid w:val="008E4320"/>
    <w:rsid w:val="008E4A80"/>
    <w:rsid w:val="008E560A"/>
    <w:rsid w:val="008E59BB"/>
    <w:rsid w:val="008F0124"/>
    <w:rsid w:val="008F21B5"/>
    <w:rsid w:val="008F2E44"/>
    <w:rsid w:val="008F341A"/>
    <w:rsid w:val="008F354F"/>
    <w:rsid w:val="008F4222"/>
    <w:rsid w:val="008F44C0"/>
    <w:rsid w:val="008F44E5"/>
    <w:rsid w:val="008F487C"/>
    <w:rsid w:val="008F5EFB"/>
    <w:rsid w:val="008F5F4E"/>
    <w:rsid w:val="008F6081"/>
    <w:rsid w:val="008F698C"/>
    <w:rsid w:val="008F76A2"/>
    <w:rsid w:val="008F7713"/>
    <w:rsid w:val="00900603"/>
    <w:rsid w:val="009007F9"/>
    <w:rsid w:val="00900C9F"/>
    <w:rsid w:val="00902187"/>
    <w:rsid w:val="00903488"/>
    <w:rsid w:val="00904C49"/>
    <w:rsid w:val="00905DD8"/>
    <w:rsid w:val="00905E79"/>
    <w:rsid w:val="0090705D"/>
    <w:rsid w:val="00907133"/>
    <w:rsid w:val="00907245"/>
    <w:rsid w:val="0090766C"/>
    <w:rsid w:val="00910D66"/>
    <w:rsid w:val="00911FA7"/>
    <w:rsid w:val="00912986"/>
    <w:rsid w:val="00912991"/>
    <w:rsid w:val="00912BE4"/>
    <w:rsid w:val="00912CCA"/>
    <w:rsid w:val="009130D1"/>
    <w:rsid w:val="00913221"/>
    <w:rsid w:val="009142DB"/>
    <w:rsid w:val="009148A6"/>
    <w:rsid w:val="009159BC"/>
    <w:rsid w:val="00915AE2"/>
    <w:rsid w:val="00916B0D"/>
    <w:rsid w:val="00916BE3"/>
    <w:rsid w:val="00916D15"/>
    <w:rsid w:val="00916D47"/>
    <w:rsid w:val="00917600"/>
    <w:rsid w:val="0092137A"/>
    <w:rsid w:val="009219C8"/>
    <w:rsid w:val="00923349"/>
    <w:rsid w:val="0092501B"/>
    <w:rsid w:val="009266EB"/>
    <w:rsid w:val="0092673F"/>
    <w:rsid w:val="009267FD"/>
    <w:rsid w:val="00930128"/>
    <w:rsid w:val="009304C1"/>
    <w:rsid w:val="00930794"/>
    <w:rsid w:val="00931A78"/>
    <w:rsid w:val="00931A98"/>
    <w:rsid w:val="00931E5F"/>
    <w:rsid w:val="0093214D"/>
    <w:rsid w:val="00932DF3"/>
    <w:rsid w:val="009330D5"/>
    <w:rsid w:val="00935698"/>
    <w:rsid w:val="00936EEE"/>
    <w:rsid w:val="00937693"/>
    <w:rsid w:val="009378E2"/>
    <w:rsid w:val="00937B29"/>
    <w:rsid w:val="009401D4"/>
    <w:rsid w:val="0094057F"/>
    <w:rsid w:val="009412F1"/>
    <w:rsid w:val="00941D4C"/>
    <w:rsid w:val="00942715"/>
    <w:rsid w:val="00942920"/>
    <w:rsid w:val="00942FF6"/>
    <w:rsid w:val="009432CB"/>
    <w:rsid w:val="0094386B"/>
    <w:rsid w:val="009442F2"/>
    <w:rsid w:val="00944AB7"/>
    <w:rsid w:val="00944D00"/>
    <w:rsid w:val="00944FE7"/>
    <w:rsid w:val="00945046"/>
    <w:rsid w:val="009458AC"/>
    <w:rsid w:val="009458F0"/>
    <w:rsid w:val="00946224"/>
    <w:rsid w:val="00946407"/>
    <w:rsid w:val="009471A5"/>
    <w:rsid w:val="00947D96"/>
    <w:rsid w:val="009509FE"/>
    <w:rsid w:val="00950CAB"/>
    <w:rsid w:val="0095185A"/>
    <w:rsid w:val="00951BAD"/>
    <w:rsid w:val="00952459"/>
    <w:rsid w:val="009532DE"/>
    <w:rsid w:val="0095426A"/>
    <w:rsid w:val="0095448F"/>
    <w:rsid w:val="009545C8"/>
    <w:rsid w:val="00954679"/>
    <w:rsid w:val="00955441"/>
    <w:rsid w:val="00956399"/>
    <w:rsid w:val="00956613"/>
    <w:rsid w:val="00956DB7"/>
    <w:rsid w:val="0095716C"/>
    <w:rsid w:val="0096003E"/>
    <w:rsid w:val="00960613"/>
    <w:rsid w:val="00960D08"/>
    <w:rsid w:val="009622CF"/>
    <w:rsid w:val="0096236A"/>
    <w:rsid w:val="00962618"/>
    <w:rsid w:val="0096418A"/>
    <w:rsid w:val="009641DC"/>
    <w:rsid w:val="009646D1"/>
    <w:rsid w:val="0096470A"/>
    <w:rsid w:val="009659D7"/>
    <w:rsid w:val="00965B4C"/>
    <w:rsid w:val="00965CDC"/>
    <w:rsid w:val="009663BE"/>
    <w:rsid w:val="00967706"/>
    <w:rsid w:val="0096779D"/>
    <w:rsid w:val="00967995"/>
    <w:rsid w:val="009702F0"/>
    <w:rsid w:val="00971631"/>
    <w:rsid w:val="00971A8E"/>
    <w:rsid w:val="00971D29"/>
    <w:rsid w:val="00971D90"/>
    <w:rsid w:val="009724A5"/>
    <w:rsid w:val="00973702"/>
    <w:rsid w:val="00975D17"/>
    <w:rsid w:val="00975DFA"/>
    <w:rsid w:val="0097605A"/>
    <w:rsid w:val="00976FFC"/>
    <w:rsid w:val="00977137"/>
    <w:rsid w:val="0097791B"/>
    <w:rsid w:val="00977A45"/>
    <w:rsid w:val="00977B4E"/>
    <w:rsid w:val="00977BDA"/>
    <w:rsid w:val="00980919"/>
    <w:rsid w:val="00980DEC"/>
    <w:rsid w:val="00982D00"/>
    <w:rsid w:val="009831C6"/>
    <w:rsid w:val="00983B25"/>
    <w:rsid w:val="00984623"/>
    <w:rsid w:val="00984CCE"/>
    <w:rsid w:val="00985932"/>
    <w:rsid w:val="00985E67"/>
    <w:rsid w:val="009862B8"/>
    <w:rsid w:val="00990311"/>
    <w:rsid w:val="009919C8"/>
    <w:rsid w:val="009920DA"/>
    <w:rsid w:val="00992D1C"/>
    <w:rsid w:val="00993761"/>
    <w:rsid w:val="00995055"/>
    <w:rsid w:val="009969B6"/>
    <w:rsid w:val="00996BE9"/>
    <w:rsid w:val="009975A1"/>
    <w:rsid w:val="009979C1"/>
    <w:rsid w:val="00997B37"/>
    <w:rsid w:val="00997BD4"/>
    <w:rsid w:val="00997F9A"/>
    <w:rsid w:val="009A0098"/>
    <w:rsid w:val="009A0566"/>
    <w:rsid w:val="009A1240"/>
    <w:rsid w:val="009A1758"/>
    <w:rsid w:val="009A2266"/>
    <w:rsid w:val="009A2407"/>
    <w:rsid w:val="009A2AB6"/>
    <w:rsid w:val="009A2AF4"/>
    <w:rsid w:val="009A2D9D"/>
    <w:rsid w:val="009A35CD"/>
    <w:rsid w:val="009A3811"/>
    <w:rsid w:val="009A449C"/>
    <w:rsid w:val="009A68FA"/>
    <w:rsid w:val="009A6BAD"/>
    <w:rsid w:val="009A6C1C"/>
    <w:rsid w:val="009A75ED"/>
    <w:rsid w:val="009A7BFC"/>
    <w:rsid w:val="009A7FE9"/>
    <w:rsid w:val="009B038D"/>
    <w:rsid w:val="009B14CB"/>
    <w:rsid w:val="009B1534"/>
    <w:rsid w:val="009B1FA7"/>
    <w:rsid w:val="009B2756"/>
    <w:rsid w:val="009B2C27"/>
    <w:rsid w:val="009B2EC6"/>
    <w:rsid w:val="009B357E"/>
    <w:rsid w:val="009B413B"/>
    <w:rsid w:val="009B499C"/>
    <w:rsid w:val="009B4F86"/>
    <w:rsid w:val="009B549C"/>
    <w:rsid w:val="009B5679"/>
    <w:rsid w:val="009B5839"/>
    <w:rsid w:val="009B5892"/>
    <w:rsid w:val="009B5CD3"/>
    <w:rsid w:val="009B640D"/>
    <w:rsid w:val="009B6BFD"/>
    <w:rsid w:val="009B7399"/>
    <w:rsid w:val="009B774F"/>
    <w:rsid w:val="009B7DEA"/>
    <w:rsid w:val="009C1427"/>
    <w:rsid w:val="009C176C"/>
    <w:rsid w:val="009C22C3"/>
    <w:rsid w:val="009C256E"/>
    <w:rsid w:val="009C2671"/>
    <w:rsid w:val="009C291A"/>
    <w:rsid w:val="009C2DC9"/>
    <w:rsid w:val="009C35F4"/>
    <w:rsid w:val="009C3BE3"/>
    <w:rsid w:val="009C3F61"/>
    <w:rsid w:val="009C4311"/>
    <w:rsid w:val="009C43D3"/>
    <w:rsid w:val="009C544F"/>
    <w:rsid w:val="009C54E4"/>
    <w:rsid w:val="009C5D93"/>
    <w:rsid w:val="009C687C"/>
    <w:rsid w:val="009C6CA2"/>
    <w:rsid w:val="009C6FFD"/>
    <w:rsid w:val="009C77CB"/>
    <w:rsid w:val="009C77DB"/>
    <w:rsid w:val="009C7C1F"/>
    <w:rsid w:val="009C7F06"/>
    <w:rsid w:val="009D0784"/>
    <w:rsid w:val="009D0A8D"/>
    <w:rsid w:val="009D1823"/>
    <w:rsid w:val="009D1AAB"/>
    <w:rsid w:val="009D1DBB"/>
    <w:rsid w:val="009D28C5"/>
    <w:rsid w:val="009D44DC"/>
    <w:rsid w:val="009D470D"/>
    <w:rsid w:val="009D5C00"/>
    <w:rsid w:val="009D5F6C"/>
    <w:rsid w:val="009D6A0A"/>
    <w:rsid w:val="009D6A9C"/>
    <w:rsid w:val="009D6EC5"/>
    <w:rsid w:val="009D7FE1"/>
    <w:rsid w:val="009E110B"/>
    <w:rsid w:val="009E18E0"/>
    <w:rsid w:val="009E2770"/>
    <w:rsid w:val="009E3533"/>
    <w:rsid w:val="009E40A3"/>
    <w:rsid w:val="009E40A8"/>
    <w:rsid w:val="009E4649"/>
    <w:rsid w:val="009E472D"/>
    <w:rsid w:val="009E5A4E"/>
    <w:rsid w:val="009E5DE7"/>
    <w:rsid w:val="009E680F"/>
    <w:rsid w:val="009E6AB4"/>
    <w:rsid w:val="009E74F4"/>
    <w:rsid w:val="009E7C49"/>
    <w:rsid w:val="009F08A4"/>
    <w:rsid w:val="009F0D54"/>
    <w:rsid w:val="009F1ABD"/>
    <w:rsid w:val="009F23A8"/>
    <w:rsid w:val="009F2D7D"/>
    <w:rsid w:val="009F323D"/>
    <w:rsid w:val="009F39F0"/>
    <w:rsid w:val="009F4CD6"/>
    <w:rsid w:val="009F50E7"/>
    <w:rsid w:val="009F544E"/>
    <w:rsid w:val="009F553F"/>
    <w:rsid w:val="009F6120"/>
    <w:rsid w:val="009F645C"/>
    <w:rsid w:val="009F69F6"/>
    <w:rsid w:val="009F70F4"/>
    <w:rsid w:val="009F7645"/>
    <w:rsid w:val="009F7E84"/>
    <w:rsid w:val="00A0098E"/>
    <w:rsid w:val="00A00CA3"/>
    <w:rsid w:val="00A0123A"/>
    <w:rsid w:val="00A01361"/>
    <w:rsid w:val="00A029FC"/>
    <w:rsid w:val="00A03274"/>
    <w:rsid w:val="00A033AB"/>
    <w:rsid w:val="00A03426"/>
    <w:rsid w:val="00A0362E"/>
    <w:rsid w:val="00A042BE"/>
    <w:rsid w:val="00A0508C"/>
    <w:rsid w:val="00A055C9"/>
    <w:rsid w:val="00A057EE"/>
    <w:rsid w:val="00A05E1A"/>
    <w:rsid w:val="00A05F2C"/>
    <w:rsid w:val="00A05F7E"/>
    <w:rsid w:val="00A07C39"/>
    <w:rsid w:val="00A07E67"/>
    <w:rsid w:val="00A07F91"/>
    <w:rsid w:val="00A07FE6"/>
    <w:rsid w:val="00A10015"/>
    <w:rsid w:val="00A10532"/>
    <w:rsid w:val="00A106D9"/>
    <w:rsid w:val="00A11C67"/>
    <w:rsid w:val="00A11D6D"/>
    <w:rsid w:val="00A127A9"/>
    <w:rsid w:val="00A13BF5"/>
    <w:rsid w:val="00A143E3"/>
    <w:rsid w:val="00A15D48"/>
    <w:rsid w:val="00A15D5F"/>
    <w:rsid w:val="00A1631D"/>
    <w:rsid w:val="00A17059"/>
    <w:rsid w:val="00A174CE"/>
    <w:rsid w:val="00A20B47"/>
    <w:rsid w:val="00A215FC"/>
    <w:rsid w:val="00A21781"/>
    <w:rsid w:val="00A218A0"/>
    <w:rsid w:val="00A22493"/>
    <w:rsid w:val="00A22BD9"/>
    <w:rsid w:val="00A25178"/>
    <w:rsid w:val="00A25B70"/>
    <w:rsid w:val="00A25BC1"/>
    <w:rsid w:val="00A26739"/>
    <w:rsid w:val="00A310CA"/>
    <w:rsid w:val="00A338EE"/>
    <w:rsid w:val="00A348A7"/>
    <w:rsid w:val="00A35528"/>
    <w:rsid w:val="00A35603"/>
    <w:rsid w:val="00A35B9A"/>
    <w:rsid w:val="00A35FFD"/>
    <w:rsid w:val="00A36864"/>
    <w:rsid w:val="00A36F2E"/>
    <w:rsid w:val="00A37000"/>
    <w:rsid w:val="00A40442"/>
    <w:rsid w:val="00A40E70"/>
    <w:rsid w:val="00A41044"/>
    <w:rsid w:val="00A437D3"/>
    <w:rsid w:val="00A43887"/>
    <w:rsid w:val="00A43C70"/>
    <w:rsid w:val="00A43EF4"/>
    <w:rsid w:val="00A44765"/>
    <w:rsid w:val="00A47C8F"/>
    <w:rsid w:val="00A50304"/>
    <w:rsid w:val="00A506FE"/>
    <w:rsid w:val="00A51049"/>
    <w:rsid w:val="00A5120E"/>
    <w:rsid w:val="00A5125C"/>
    <w:rsid w:val="00A51515"/>
    <w:rsid w:val="00A5216A"/>
    <w:rsid w:val="00A531EF"/>
    <w:rsid w:val="00A5369C"/>
    <w:rsid w:val="00A53CF5"/>
    <w:rsid w:val="00A53DE3"/>
    <w:rsid w:val="00A543E6"/>
    <w:rsid w:val="00A54DCB"/>
    <w:rsid w:val="00A566B5"/>
    <w:rsid w:val="00A56C3A"/>
    <w:rsid w:val="00A57930"/>
    <w:rsid w:val="00A57942"/>
    <w:rsid w:val="00A60736"/>
    <w:rsid w:val="00A61F55"/>
    <w:rsid w:val="00A6248A"/>
    <w:rsid w:val="00A629B9"/>
    <w:rsid w:val="00A630E2"/>
    <w:rsid w:val="00A64670"/>
    <w:rsid w:val="00A660BF"/>
    <w:rsid w:val="00A674CC"/>
    <w:rsid w:val="00A705DF"/>
    <w:rsid w:val="00A70BB4"/>
    <w:rsid w:val="00A71342"/>
    <w:rsid w:val="00A719F8"/>
    <w:rsid w:val="00A71C37"/>
    <w:rsid w:val="00A72004"/>
    <w:rsid w:val="00A72CB7"/>
    <w:rsid w:val="00A72F83"/>
    <w:rsid w:val="00A73135"/>
    <w:rsid w:val="00A73E2F"/>
    <w:rsid w:val="00A742C2"/>
    <w:rsid w:val="00A7554A"/>
    <w:rsid w:val="00A7642A"/>
    <w:rsid w:val="00A767B9"/>
    <w:rsid w:val="00A76E40"/>
    <w:rsid w:val="00A77199"/>
    <w:rsid w:val="00A77A56"/>
    <w:rsid w:val="00A80C6E"/>
    <w:rsid w:val="00A80CE2"/>
    <w:rsid w:val="00A81011"/>
    <w:rsid w:val="00A82D9B"/>
    <w:rsid w:val="00A8302F"/>
    <w:rsid w:val="00A831DF"/>
    <w:rsid w:val="00A83B67"/>
    <w:rsid w:val="00A84961"/>
    <w:rsid w:val="00A84B7A"/>
    <w:rsid w:val="00A85FD7"/>
    <w:rsid w:val="00A8627F"/>
    <w:rsid w:val="00A86336"/>
    <w:rsid w:val="00A86364"/>
    <w:rsid w:val="00A86887"/>
    <w:rsid w:val="00A86C7E"/>
    <w:rsid w:val="00A86EB2"/>
    <w:rsid w:val="00A90343"/>
    <w:rsid w:val="00A90530"/>
    <w:rsid w:val="00A90C68"/>
    <w:rsid w:val="00A9126D"/>
    <w:rsid w:val="00A9232B"/>
    <w:rsid w:val="00A92DED"/>
    <w:rsid w:val="00A92E28"/>
    <w:rsid w:val="00A92E92"/>
    <w:rsid w:val="00A93F6A"/>
    <w:rsid w:val="00A946BB"/>
    <w:rsid w:val="00A948BC"/>
    <w:rsid w:val="00A94C6F"/>
    <w:rsid w:val="00A94C9F"/>
    <w:rsid w:val="00A94E7C"/>
    <w:rsid w:val="00A966B4"/>
    <w:rsid w:val="00A97449"/>
    <w:rsid w:val="00A97694"/>
    <w:rsid w:val="00A97C3D"/>
    <w:rsid w:val="00AA009E"/>
    <w:rsid w:val="00AA03F9"/>
    <w:rsid w:val="00AA0518"/>
    <w:rsid w:val="00AA07C3"/>
    <w:rsid w:val="00AA1164"/>
    <w:rsid w:val="00AA1456"/>
    <w:rsid w:val="00AA175E"/>
    <w:rsid w:val="00AA1E4F"/>
    <w:rsid w:val="00AA25A7"/>
    <w:rsid w:val="00AA41B3"/>
    <w:rsid w:val="00AA43D6"/>
    <w:rsid w:val="00AA4BCD"/>
    <w:rsid w:val="00AA5B64"/>
    <w:rsid w:val="00AA5BC6"/>
    <w:rsid w:val="00AA6335"/>
    <w:rsid w:val="00AA673A"/>
    <w:rsid w:val="00AA6CA9"/>
    <w:rsid w:val="00AA6FA3"/>
    <w:rsid w:val="00AA7C5E"/>
    <w:rsid w:val="00AA7CA1"/>
    <w:rsid w:val="00AA7ED5"/>
    <w:rsid w:val="00AA7F12"/>
    <w:rsid w:val="00AB0050"/>
    <w:rsid w:val="00AB12DD"/>
    <w:rsid w:val="00AB1B03"/>
    <w:rsid w:val="00AB32D8"/>
    <w:rsid w:val="00AB3433"/>
    <w:rsid w:val="00AB56C0"/>
    <w:rsid w:val="00AB5E37"/>
    <w:rsid w:val="00AB5E57"/>
    <w:rsid w:val="00AB641E"/>
    <w:rsid w:val="00AB7278"/>
    <w:rsid w:val="00AB7A53"/>
    <w:rsid w:val="00AB7BE7"/>
    <w:rsid w:val="00AB7ED4"/>
    <w:rsid w:val="00AC015E"/>
    <w:rsid w:val="00AC0552"/>
    <w:rsid w:val="00AC0708"/>
    <w:rsid w:val="00AC112D"/>
    <w:rsid w:val="00AC264B"/>
    <w:rsid w:val="00AC35E3"/>
    <w:rsid w:val="00AC424D"/>
    <w:rsid w:val="00AC42E4"/>
    <w:rsid w:val="00AC4492"/>
    <w:rsid w:val="00AC54EE"/>
    <w:rsid w:val="00AC58BA"/>
    <w:rsid w:val="00AC66CE"/>
    <w:rsid w:val="00AD027A"/>
    <w:rsid w:val="00AD0745"/>
    <w:rsid w:val="00AD0CE0"/>
    <w:rsid w:val="00AD1B36"/>
    <w:rsid w:val="00AD20FC"/>
    <w:rsid w:val="00AD272F"/>
    <w:rsid w:val="00AD2C64"/>
    <w:rsid w:val="00AD329B"/>
    <w:rsid w:val="00AD3AC1"/>
    <w:rsid w:val="00AD4433"/>
    <w:rsid w:val="00AD467A"/>
    <w:rsid w:val="00AD4A40"/>
    <w:rsid w:val="00AD4F84"/>
    <w:rsid w:val="00AD54A6"/>
    <w:rsid w:val="00AD66BD"/>
    <w:rsid w:val="00AD7852"/>
    <w:rsid w:val="00AD78AA"/>
    <w:rsid w:val="00AD7F18"/>
    <w:rsid w:val="00AE03D8"/>
    <w:rsid w:val="00AE1A99"/>
    <w:rsid w:val="00AE1D47"/>
    <w:rsid w:val="00AE24BF"/>
    <w:rsid w:val="00AE2AB8"/>
    <w:rsid w:val="00AE39D5"/>
    <w:rsid w:val="00AE3D47"/>
    <w:rsid w:val="00AE3F85"/>
    <w:rsid w:val="00AE4522"/>
    <w:rsid w:val="00AE490F"/>
    <w:rsid w:val="00AE56E8"/>
    <w:rsid w:val="00AE5CFE"/>
    <w:rsid w:val="00AE6742"/>
    <w:rsid w:val="00AE6CF7"/>
    <w:rsid w:val="00AE76BE"/>
    <w:rsid w:val="00AE773D"/>
    <w:rsid w:val="00AE7C13"/>
    <w:rsid w:val="00AE7F2C"/>
    <w:rsid w:val="00AF1206"/>
    <w:rsid w:val="00AF1383"/>
    <w:rsid w:val="00AF16E5"/>
    <w:rsid w:val="00AF19FC"/>
    <w:rsid w:val="00AF1ACD"/>
    <w:rsid w:val="00AF2BED"/>
    <w:rsid w:val="00AF421C"/>
    <w:rsid w:val="00AF4A57"/>
    <w:rsid w:val="00AF5A40"/>
    <w:rsid w:val="00AF62A0"/>
    <w:rsid w:val="00AF6D8D"/>
    <w:rsid w:val="00AF7555"/>
    <w:rsid w:val="00AF756F"/>
    <w:rsid w:val="00AF7B2E"/>
    <w:rsid w:val="00B0023E"/>
    <w:rsid w:val="00B009BE"/>
    <w:rsid w:val="00B00C93"/>
    <w:rsid w:val="00B00C96"/>
    <w:rsid w:val="00B01044"/>
    <w:rsid w:val="00B029F6"/>
    <w:rsid w:val="00B02EF9"/>
    <w:rsid w:val="00B03047"/>
    <w:rsid w:val="00B03D95"/>
    <w:rsid w:val="00B03E2E"/>
    <w:rsid w:val="00B0448E"/>
    <w:rsid w:val="00B05465"/>
    <w:rsid w:val="00B063CE"/>
    <w:rsid w:val="00B06787"/>
    <w:rsid w:val="00B06957"/>
    <w:rsid w:val="00B06DFA"/>
    <w:rsid w:val="00B0735C"/>
    <w:rsid w:val="00B0797F"/>
    <w:rsid w:val="00B079EA"/>
    <w:rsid w:val="00B07E9E"/>
    <w:rsid w:val="00B10330"/>
    <w:rsid w:val="00B10AA9"/>
    <w:rsid w:val="00B13484"/>
    <w:rsid w:val="00B13993"/>
    <w:rsid w:val="00B14542"/>
    <w:rsid w:val="00B14D39"/>
    <w:rsid w:val="00B14DA3"/>
    <w:rsid w:val="00B172A4"/>
    <w:rsid w:val="00B17C05"/>
    <w:rsid w:val="00B17EDA"/>
    <w:rsid w:val="00B20A71"/>
    <w:rsid w:val="00B20B57"/>
    <w:rsid w:val="00B20C8A"/>
    <w:rsid w:val="00B212CC"/>
    <w:rsid w:val="00B221B4"/>
    <w:rsid w:val="00B22586"/>
    <w:rsid w:val="00B22A20"/>
    <w:rsid w:val="00B23750"/>
    <w:rsid w:val="00B23B65"/>
    <w:rsid w:val="00B23F49"/>
    <w:rsid w:val="00B253CE"/>
    <w:rsid w:val="00B2544A"/>
    <w:rsid w:val="00B2616F"/>
    <w:rsid w:val="00B26B61"/>
    <w:rsid w:val="00B27C2A"/>
    <w:rsid w:val="00B31186"/>
    <w:rsid w:val="00B3135B"/>
    <w:rsid w:val="00B3162C"/>
    <w:rsid w:val="00B31744"/>
    <w:rsid w:val="00B31AFC"/>
    <w:rsid w:val="00B31C37"/>
    <w:rsid w:val="00B3220B"/>
    <w:rsid w:val="00B3269F"/>
    <w:rsid w:val="00B32AD6"/>
    <w:rsid w:val="00B32D87"/>
    <w:rsid w:val="00B32E81"/>
    <w:rsid w:val="00B34274"/>
    <w:rsid w:val="00B34CE5"/>
    <w:rsid w:val="00B35019"/>
    <w:rsid w:val="00B351D9"/>
    <w:rsid w:val="00B3624F"/>
    <w:rsid w:val="00B362B1"/>
    <w:rsid w:val="00B363B5"/>
    <w:rsid w:val="00B36872"/>
    <w:rsid w:val="00B36A17"/>
    <w:rsid w:val="00B37DE7"/>
    <w:rsid w:val="00B40E86"/>
    <w:rsid w:val="00B41019"/>
    <w:rsid w:val="00B41078"/>
    <w:rsid w:val="00B41F50"/>
    <w:rsid w:val="00B42D69"/>
    <w:rsid w:val="00B42E25"/>
    <w:rsid w:val="00B42F6C"/>
    <w:rsid w:val="00B4342E"/>
    <w:rsid w:val="00B43A2F"/>
    <w:rsid w:val="00B445EE"/>
    <w:rsid w:val="00B449A0"/>
    <w:rsid w:val="00B44ACD"/>
    <w:rsid w:val="00B455C3"/>
    <w:rsid w:val="00B45624"/>
    <w:rsid w:val="00B46177"/>
    <w:rsid w:val="00B468ED"/>
    <w:rsid w:val="00B46D46"/>
    <w:rsid w:val="00B47EEF"/>
    <w:rsid w:val="00B50971"/>
    <w:rsid w:val="00B50E25"/>
    <w:rsid w:val="00B50ED9"/>
    <w:rsid w:val="00B5106C"/>
    <w:rsid w:val="00B5187C"/>
    <w:rsid w:val="00B518A1"/>
    <w:rsid w:val="00B51979"/>
    <w:rsid w:val="00B51CE2"/>
    <w:rsid w:val="00B531E4"/>
    <w:rsid w:val="00B53C53"/>
    <w:rsid w:val="00B54FE4"/>
    <w:rsid w:val="00B550BB"/>
    <w:rsid w:val="00B55ABD"/>
    <w:rsid w:val="00B5654C"/>
    <w:rsid w:val="00B56BDA"/>
    <w:rsid w:val="00B56E30"/>
    <w:rsid w:val="00B60516"/>
    <w:rsid w:val="00B60BE3"/>
    <w:rsid w:val="00B61B8B"/>
    <w:rsid w:val="00B61D3C"/>
    <w:rsid w:val="00B630AD"/>
    <w:rsid w:val="00B63601"/>
    <w:rsid w:val="00B63B43"/>
    <w:rsid w:val="00B63CAA"/>
    <w:rsid w:val="00B63D89"/>
    <w:rsid w:val="00B64178"/>
    <w:rsid w:val="00B6489E"/>
    <w:rsid w:val="00B64A1C"/>
    <w:rsid w:val="00B64ADB"/>
    <w:rsid w:val="00B65A6B"/>
    <w:rsid w:val="00B661E2"/>
    <w:rsid w:val="00B674F1"/>
    <w:rsid w:val="00B71C23"/>
    <w:rsid w:val="00B71CF7"/>
    <w:rsid w:val="00B72129"/>
    <w:rsid w:val="00B725A7"/>
    <w:rsid w:val="00B7285C"/>
    <w:rsid w:val="00B72984"/>
    <w:rsid w:val="00B73030"/>
    <w:rsid w:val="00B7460A"/>
    <w:rsid w:val="00B74A92"/>
    <w:rsid w:val="00B74D24"/>
    <w:rsid w:val="00B74E7E"/>
    <w:rsid w:val="00B755B6"/>
    <w:rsid w:val="00B75E20"/>
    <w:rsid w:val="00B760B0"/>
    <w:rsid w:val="00B76525"/>
    <w:rsid w:val="00B767EE"/>
    <w:rsid w:val="00B76D2D"/>
    <w:rsid w:val="00B773E0"/>
    <w:rsid w:val="00B77976"/>
    <w:rsid w:val="00B80483"/>
    <w:rsid w:val="00B81BC8"/>
    <w:rsid w:val="00B820B3"/>
    <w:rsid w:val="00B821F6"/>
    <w:rsid w:val="00B823D0"/>
    <w:rsid w:val="00B82BB5"/>
    <w:rsid w:val="00B83122"/>
    <w:rsid w:val="00B85338"/>
    <w:rsid w:val="00B85FEF"/>
    <w:rsid w:val="00B86301"/>
    <w:rsid w:val="00B86593"/>
    <w:rsid w:val="00B86D5F"/>
    <w:rsid w:val="00B872C9"/>
    <w:rsid w:val="00B879E0"/>
    <w:rsid w:val="00B90E8B"/>
    <w:rsid w:val="00B91A17"/>
    <w:rsid w:val="00B9265A"/>
    <w:rsid w:val="00B92939"/>
    <w:rsid w:val="00B92E96"/>
    <w:rsid w:val="00B94D2D"/>
    <w:rsid w:val="00B94F09"/>
    <w:rsid w:val="00B96415"/>
    <w:rsid w:val="00B96ACC"/>
    <w:rsid w:val="00B96B9E"/>
    <w:rsid w:val="00B97F72"/>
    <w:rsid w:val="00BA03AE"/>
    <w:rsid w:val="00BA1939"/>
    <w:rsid w:val="00BA19C0"/>
    <w:rsid w:val="00BA1CA2"/>
    <w:rsid w:val="00BA23A1"/>
    <w:rsid w:val="00BA24C9"/>
    <w:rsid w:val="00BA2559"/>
    <w:rsid w:val="00BA3909"/>
    <w:rsid w:val="00BA3EC4"/>
    <w:rsid w:val="00BA4057"/>
    <w:rsid w:val="00BA48A9"/>
    <w:rsid w:val="00BA4C67"/>
    <w:rsid w:val="00BA4FF2"/>
    <w:rsid w:val="00BA5237"/>
    <w:rsid w:val="00BA5CFC"/>
    <w:rsid w:val="00BA5EB9"/>
    <w:rsid w:val="00BA62B4"/>
    <w:rsid w:val="00BA6ED8"/>
    <w:rsid w:val="00BA7218"/>
    <w:rsid w:val="00BA7A16"/>
    <w:rsid w:val="00BB0BAF"/>
    <w:rsid w:val="00BB1716"/>
    <w:rsid w:val="00BB1EFF"/>
    <w:rsid w:val="00BB2012"/>
    <w:rsid w:val="00BB2163"/>
    <w:rsid w:val="00BB2251"/>
    <w:rsid w:val="00BB2C5F"/>
    <w:rsid w:val="00BB35B1"/>
    <w:rsid w:val="00BB3A86"/>
    <w:rsid w:val="00BB47EF"/>
    <w:rsid w:val="00BB4B3C"/>
    <w:rsid w:val="00BB6158"/>
    <w:rsid w:val="00BB7AAC"/>
    <w:rsid w:val="00BB7AC5"/>
    <w:rsid w:val="00BC01B7"/>
    <w:rsid w:val="00BC07D5"/>
    <w:rsid w:val="00BC0852"/>
    <w:rsid w:val="00BC19E6"/>
    <w:rsid w:val="00BC1DCF"/>
    <w:rsid w:val="00BC2072"/>
    <w:rsid w:val="00BC3214"/>
    <w:rsid w:val="00BC388E"/>
    <w:rsid w:val="00BC3D46"/>
    <w:rsid w:val="00BC4202"/>
    <w:rsid w:val="00BC4A45"/>
    <w:rsid w:val="00BC4C70"/>
    <w:rsid w:val="00BC4EAF"/>
    <w:rsid w:val="00BC62E5"/>
    <w:rsid w:val="00BC64BE"/>
    <w:rsid w:val="00BC6552"/>
    <w:rsid w:val="00BC69AE"/>
    <w:rsid w:val="00BC6C92"/>
    <w:rsid w:val="00BC74CE"/>
    <w:rsid w:val="00BC758A"/>
    <w:rsid w:val="00BD0BCA"/>
    <w:rsid w:val="00BD12C1"/>
    <w:rsid w:val="00BD1D6F"/>
    <w:rsid w:val="00BD2663"/>
    <w:rsid w:val="00BD2BFD"/>
    <w:rsid w:val="00BD3BDC"/>
    <w:rsid w:val="00BD3BF9"/>
    <w:rsid w:val="00BD4E15"/>
    <w:rsid w:val="00BD61A9"/>
    <w:rsid w:val="00BD6233"/>
    <w:rsid w:val="00BD7241"/>
    <w:rsid w:val="00BD72E0"/>
    <w:rsid w:val="00BD76D9"/>
    <w:rsid w:val="00BE0DD6"/>
    <w:rsid w:val="00BE1356"/>
    <w:rsid w:val="00BE22A2"/>
    <w:rsid w:val="00BE3EFD"/>
    <w:rsid w:val="00BE443E"/>
    <w:rsid w:val="00BE46D3"/>
    <w:rsid w:val="00BE4C4B"/>
    <w:rsid w:val="00BE558F"/>
    <w:rsid w:val="00BE5B9C"/>
    <w:rsid w:val="00BE63A6"/>
    <w:rsid w:val="00BE6960"/>
    <w:rsid w:val="00BE7B52"/>
    <w:rsid w:val="00BF0324"/>
    <w:rsid w:val="00BF07A4"/>
    <w:rsid w:val="00BF0937"/>
    <w:rsid w:val="00BF1183"/>
    <w:rsid w:val="00BF28B0"/>
    <w:rsid w:val="00BF2F55"/>
    <w:rsid w:val="00BF3F6C"/>
    <w:rsid w:val="00BF59E3"/>
    <w:rsid w:val="00BF6328"/>
    <w:rsid w:val="00BF6A8D"/>
    <w:rsid w:val="00BF7252"/>
    <w:rsid w:val="00BF79C4"/>
    <w:rsid w:val="00C005B5"/>
    <w:rsid w:val="00C0124C"/>
    <w:rsid w:val="00C022C4"/>
    <w:rsid w:val="00C02513"/>
    <w:rsid w:val="00C036E7"/>
    <w:rsid w:val="00C03E4A"/>
    <w:rsid w:val="00C05A82"/>
    <w:rsid w:val="00C05D19"/>
    <w:rsid w:val="00C05FC8"/>
    <w:rsid w:val="00C061B3"/>
    <w:rsid w:val="00C06306"/>
    <w:rsid w:val="00C07085"/>
    <w:rsid w:val="00C07760"/>
    <w:rsid w:val="00C07D02"/>
    <w:rsid w:val="00C07DB0"/>
    <w:rsid w:val="00C10B17"/>
    <w:rsid w:val="00C11F54"/>
    <w:rsid w:val="00C12D27"/>
    <w:rsid w:val="00C12DA5"/>
    <w:rsid w:val="00C137AA"/>
    <w:rsid w:val="00C138E0"/>
    <w:rsid w:val="00C15522"/>
    <w:rsid w:val="00C15DC9"/>
    <w:rsid w:val="00C170DD"/>
    <w:rsid w:val="00C17223"/>
    <w:rsid w:val="00C178F6"/>
    <w:rsid w:val="00C17907"/>
    <w:rsid w:val="00C20126"/>
    <w:rsid w:val="00C207B3"/>
    <w:rsid w:val="00C20C7D"/>
    <w:rsid w:val="00C20D0F"/>
    <w:rsid w:val="00C21FA6"/>
    <w:rsid w:val="00C2216E"/>
    <w:rsid w:val="00C227BD"/>
    <w:rsid w:val="00C22AA1"/>
    <w:rsid w:val="00C22B87"/>
    <w:rsid w:val="00C22EF2"/>
    <w:rsid w:val="00C23102"/>
    <w:rsid w:val="00C23478"/>
    <w:rsid w:val="00C23612"/>
    <w:rsid w:val="00C2370C"/>
    <w:rsid w:val="00C23880"/>
    <w:rsid w:val="00C23E36"/>
    <w:rsid w:val="00C25A6A"/>
    <w:rsid w:val="00C264E8"/>
    <w:rsid w:val="00C27B48"/>
    <w:rsid w:val="00C30B48"/>
    <w:rsid w:val="00C30C8E"/>
    <w:rsid w:val="00C30CC1"/>
    <w:rsid w:val="00C312BC"/>
    <w:rsid w:val="00C315C3"/>
    <w:rsid w:val="00C31901"/>
    <w:rsid w:val="00C321C3"/>
    <w:rsid w:val="00C32BEE"/>
    <w:rsid w:val="00C32DC1"/>
    <w:rsid w:val="00C3334D"/>
    <w:rsid w:val="00C33489"/>
    <w:rsid w:val="00C3352C"/>
    <w:rsid w:val="00C33BB3"/>
    <w:rsid w:val="00C3465B"/>
    <w:rsid w:val="00C347F9"/>
    <w:rsid w:val="00C35743"/>
    <w:rsid w:val="00C35B3D"/>
    <w:rsid w:val="00C35C18"/>
    <w:rsid w:val="00C36083"/>
    <w:rsid w:val="00C360AB"/>
    <w:rsid w:val="00C369D5"/>
    <w:rsid w:val="00C37C50"/>
    <w:rsid w:val="00C37E0B"/>
    <w:rsid w:val="00C40839"/>
    <w:rsid w:val="00C40B4D"/>
    <w:rsid w:val="00C415F9"/>
    <w:rsid w:val="00C426CC"/>
    <w:rsid w:val="00C42B71"/>
    <w:rsid w:val="00C43163"/>
    <w:rsid w:val="00C4459E"/>
    <w:rsid w:val="00C44E76"/>
    <w:rsid w:val="00C454C2"/>
    <w:rsid w:val="00C45609"/>
    <w:rsid w:val="00C459A2"/>
    <w:rsid w:val="00C45A50"/>
    <w:rsid w:val="00C461CA"/>
    <w:rsid w:val="00C46DF7"/>
    <w:rsid w:val="00C46E3D"/>
    <w:rsid w:val="00C4725C"/>
    <w:rsid w:val="00C474A6"/>
    <w:rsid w:val="00C47AFC"/>
    <w:rsid w:val="00C50229"/>
    <w:rsid w:val="00C50588"/>
    <w:rsid w:val="00C50690"/>
    <w:rsid w:val="00C506E8"/>
    <w:rsid w:val="00C50A76"/>
    <w:rsid w:val="00C50D15"/>
    <w:rsid w:val="00C5130F"/>
    <w:rsid w:val="00C5175D"/>
    <w:rsid w:val="00C520BD"/>
    <w:rsid w:val="00C521F9"/>
    <w:rsid w:val="00C52552"/>
    <w:rsid w:val="00C52F97"/>
    <w:rsid w:val="00C5395E"/>
    <w:rsid w:val="00C54370"/>
    <w:rsid w:val="00C54C26"/>
    <w:rsid w:val="00C55950"/>
    <w:rsid w:val="00C56596"/>
    <w:rsid w:val="00C56D6B"/>
    <w:rsid w:val="00C60F78"/>
    <w:rsid w:val="00C61EC7"/>
    <w:rsid w:val="00C620C4"/>
    <w:rsid w:val="00C62172"/>
    <w:rsid w:val="00C627E1"/>
    <w:rsid w:val="00C62A93"/>
    <w:rsid w:val="00C6365D"/>
    <w:rsid w:val="00C63E69"/>
    <w:rsid w:val="00C63E9A"/>
    <w:rsid w:val="00C63FC2"/>
    <w:rsid w:val="00C6458C"/>
    <w:rsid w:val="00C64AF0"/>
    <w:rsid w:val="00C64D5D"/>
    <w:rsid w:val="00C64DF0"/>
    <w:rsid w:val="00C65A4D"/>
    <w:rsid w:val="00C65D5E"/>
    <w:rsid w:val="00C65D94"/>
    <w:rsid w:val="00C661AC"/>
    <w:rsid w:val="00C6699F"/>
    <w:rsid w:val="00C67AE1"/>
    <w:rsid w:val="00C67E19"/>
    <w:rsid w:val="00C70761"/>
    <w:rsid w:val="00C70A82"/>
    <w:rsid w:val="00C7151C"/>
    <w:rsid w:val="00C71834"/>
    <w:rsid w:val="00C71944"/>
    <w:rsid w:val="00C7304E"/>
    <w:rsid w:val="00C74766"/>
    <w:rsid w:val="00C74B34"/>
    <w:rsid w:val="00C753ED"/>
    <w:rsid w:val="00C75928"/>
    <w:rsid w:val="00C76BE3"/>
    <w:rsid w:val="00C76C18"/>
    <w:rsid w:val="00C7728B"/>
    <w:rsid w:val="00C779C5"/>
    <w:rsid w:val="00C8023F"/>
    <w:rsid w:val="00C80404"/>
    <w:rsid w:val="00C81E78"/>
    <w:rsid w:val="00C81FF6"/>
    <w:rsid w:val="00C83B8B"/>
    <w:rsid w:val="00C840F1"/>
    <w:rsid w:val="00C855E9"/>
    <w:rsid w:val="00C8571E"/>
    <w:rsid w:val="00C85EB6"/>
    <w:rsid w:val="00C860F2"/>
    <w:rsid w:val="00C8623A"/>
    <w:rsid w:val="00C865FB"/>
    <w:rsid w:val="00C8796B"/>
    <w:rsid w:val="00C91039"/>
    <w:rsid w:val="00C92C5A"/>
    <w:rsid w:val="00C93E72"/>
    <w:rsid w:val="00C94EBE"/>
    <w:rsid w:val="00C94F97"/>
    <w:rsid w:val="00C9513A"/>
    <w:rsid w:val="00C96660"/>
    <w:rsid w:val="00C96A71"/>
    <w:rsid w:val="00C97C68"/>
    <w:rsid w:val="00CA0956"/>
    <w:rsid w:val="00CA19A8"/>
    <w:rsid w:val="00CA2BBA"/>
    <w:rsid w:val="00CA36C1"/>
    <w:rsid w:val="00CA3D8F"/>
    <w:rsid w:val="00CA3DA8"/>
    <w:rsid w:val="00CA3E6A"/>
    <w:rsid w:val="00CA40BE"/>
    <w:rsid w:val="00CA4BFF"/>
    <w:rsid w:val="00CA4E0C"/>
    <w:rsid w:val="00CA6528"/>
    <w:rsid w:val="00CA7F79"/>
    <w:rsid w:val="00CB0CD9"/>
    <w:rsid w:val="00CB2308"/>
    <w:rsid w:val="00CB3180"/>
    <w:rsid w:val="00CB3476"/>
    <w:rsid w:val="00CB3899"/>
    <w:rsid w:val="00CB47B0"/>
    <w:rsid w:val="00CB4DB5"/>
    <w:rsid w:val="00CB4F9B"/>
    <w:rsid w:val="00CB5D1C"/>
    <w:rsid w:val="00CB6E13"/>
    <w:rsid w:val="00CB6E88"/>
    <w:rsid w:val="00CB764F"/>
    <w:rsid w:val="00CC0209"/>
    <w:rsid w:val="00CC148D"/>
    <w:rsid w:val="00CC19EB"/>
    <w:rsid w:val="00CC1DB3"/>
    <w:rsid w:val="00CC24EC"/>
    <w:rsid w:val="00CC2EB5"/>
    <w:rsid w:val="00CC311B"/>
    <w:rsid w:val="00CC3C38"/>
    <w:rsid w:val="00CC44D1"/>
    <w:rsid w:val="00CC457A"/>
    <w:rsid w:val="00CC490E"/>
    <w:rsid w:val="00CC4F85"/>
    <w:rsid w:val="00CC5282"/>
    <w:rsid w:val="00CC5C10"/>
    <w:rsid w:val="00CC5C6B"/>
    <w:rsid w:val="00CC5CAF"/>
    <w:rsid w:val="00CC6304"/>
    <w:rsid w:val="00CC64B7"/>
    <w:rsid w:val="00CD0757"/>
    <w:rsid w:val="00CD1260"/>
    <w:rsid w:val="00CD1AA6"/>
    <w:rsid w:val="00CD1CBE"/>
    <w:rsid w:val="00CD29E5"/>
    <w:rsid w:val="00CD382F"/>
    <w:rsid w:val="00CD3A18"/>
    <w:rsid w:val="00CD46F0"/>
    <w:rsid w:val="00CD5117"/>
    <w:rsid w:val="00CD631C"/>
    <w:rsid w:val="00CD6671"/>
    <w:rsid w:val="00CD69D4"/>
    <w:rsid w:val="00CE02B1"/>
    <w:rsid w:val="00CE02D6"/>
    <w:rsid w:val="00CE0420"/>
    <w:rsid w:val="00CE1021"/>
    <w:rsid w:val="00CE102F"/>
    <w:rsid w:val="00CE15C7"/>
    <w:rsid w:val="00CE186F"/>
    <w:rsid w:val="00CE2165"/>
    <w:rsid w:val="00CE3CAF"/>
    <w:rsid w:val="00CE50FF"/>
    <w:rsid w:val="00CE5FAC"/>
    <w:rsid w:val="00CE623F"/>
    <w:rsid w:val="00CE7549"/>
    <w:rsid w:val="00CE75E9"/>
    <w:rsid w:val="00CF11BA"/>
    <w:rsid w:val="00CF1AC7"/>
    <w:rsid w:val="00CF1B54"/>
    <w:rsid w:val="00CF1C21"/>
    <w:rsid w:val="00CF1C92"/>
    <w:rsid w:val="00CF3AEE"/>
    <w:rsid w:val="00CF4407"/>
    <w:rsid w:val="00CF5399"/>
    <w:rsid w:val="00CF580B"/>
    <w:rsid w:val="00CF5AC4"/>
    <w:rsid w:val="00CF5D2F"/>
    <w:rsid w:val="00CF61CD"/>
    <w:rsid w:val="00D0050C"/>
    <w:rsid w:val="00D00B82"/>
    <w:rsid w:val="00D00EFE"/>
    <w:rsid w:val="00D025DC"/>
    <w:rsid w:val="00D026B5"/>
    <w:rsid w:val="00D0361F"/>
    <w:rsid w:val="00D03B56"/>
    <w:rsid w:val="00D03C04"/>
    <w:rsid w:val="00D0434A"/>
    <w:rsid w:val="00D04495"/>
    <w:rsid w:val="00D04FE3"/>
    <w:rsid w:val="00D05C04"/>
    <w:rsid w:val="00D0662B"/>
    <w:rsid w:val="00D072F6"/>
    <w:rsid w:val="00D0753C"/>
    <w:rsid w:val="00D07595"/>
    <w:rsid w:val="00D104B6"/>
    <w:rsid w:val="00D105F6"/>
    <w:rsid w:val="00D10E39"/>
    <w:rsid w:val="00D10F48"/>
    <w:rsid w:val="00D11346"/>
    <w:rsid w:val="00D11712"/>
    <w:rsid w:val="00D1221D"/>
    <w:rsid w:val="00D1251A"/>
    <w:rsid w:val="00D12D00"/>
    <w:rsid w:val="00D13351"/>
    <w:rsid w:val="00D13990"/>
    <w:rsid w:val="00D14378"/>
    <w:rsid w:val="00D14B08"/>
    <w:rsid w:val="00D15C44"/>
    <w:rsid w:val="00D16916"/>
    <w:rsid w:val="00D16FD6"/>
    <w:rsid w:val="00D17978"/>
    <w:rsid w:val="00D21D52"/>
    <w:rsid w:val="00D22DB6"/>
    <w:rsid w:val="00D2319B"/>
    <w:rsid w:val="00D233B9"/>
    <w:rsid w:val="00D2363C"/>
    <w:rsid w:val="00D2376E"/>
    <w:rsid w:val="00D23C52"/>
    <w:rsid w:val="00D25253"/>
    <w:rsid w:val="00D26893"/>
    <w:rsid w:val="00D272EF"/>
    <w:rsid w:val="00D27742"/>
    <w:rsid w:val="00D3005F"/>
    <w:rsid w:val="00D3229A"/>
    <w:rsid w:val="00D32DB9"/>
    <w:rsid w:val="00D33014"/>
    <w:rsid w:val="00D336AA"/>
    <w:rsid w:val="00D3384C"/>
    <w:rsid w:val="00D347D1"/>
    <w:rsid w:val="00D349E6"/>
    <w:rsid w:val="00D351D3"/>
    <w:rsid w:val="00D35D6C"/>
    <w:rsid w:val="00D361EE"/>
    <w:rsid w:val="00D36CDE"/>
    <w:rsid w:val="00D37CFB"/>
    <w:rsid w:val="00D40010"/>
    <w:rsid w:val="00D4004F"/>
    <w:rsid w:val="00D41DE9"/>
    <w:rsid w:val="00D422DD"/>
    <w:rsid w:val="00D4248F"/>
    <w:rsid w:val="00D43230"/>
    <w:rsid w:val="00D433F4"/>
    <w:rsid w:val="00D43C7C"/>
    <w:rsid w:val="00D44A43"/>
    <w:rsid w:val="00D44B93"/>
    <w:rsid w:val="00D44F26"/>
    <w:rsid w:val="00D44FA4"/>
    <w:rsid w:val="00D45C41"/>
    <w:rsid w:val="00D4694C"/>
    <w:rsid w:val="00D50A4B"/>
    <w:rsid w:val="00D50DBA"/>
    <w:rsid w:val="00D51567"/>
    <w:rsid w:val="00D522B5"/>
    <w:rsid w:val="00D52356"/>
    <w:rsid w:val="00D52AE7"/>
    <w:rsid w:val="00D52E81"/>
    <w:rsid w:val="00D530A6"/>
    <w:rsid w:val="00D5341E"/>
    <w:rsid w:val="00D53824"/>
    <w:rsid w:val="00D53EDA"/>
    <w:rsid w:val="00D53F9D"/>
    <w:rsid w:val="00D540F0"/>
    <w:rsid w:val="00D55F7D"/>
    <w:rsid w:val="00D56166"/>
    <w:rsid w:val="00D571B7"/>
    <w:rsid w:val="00D57795"/>
    <w:rsid w:val="00D57F8F"/>
    <w:rsid w:val="00D61466"/>
    <w:rsid w:val="00D6310E"/>
    <w:rsid w:val="00D63435"/>
    <w:rsid w:val="00D635EE"/>
    <w:rsid w:val="00D63DD0"/>
    <w:rsid w:val="00D63FB2"/>
    <w:rsid w:val="00D64F68"/>
    <w:rsid w:val="00D65860"/>
    <w:rsid w:val="00D6674E"/>
    <w:rsid w:val="00D66964"/>
    <w:rsid w:val="00D66FFC"/>
    <w:rsid w:val="00D679B2"/>
    <w:rsid w:val="00D67A26"/>
    <w:rsid w:val="00D67F5A"/>
    <w:rsid w:val="00D67FA4"/>
    <w:rsid w:val="00D70696"/>
    <w:rsid w:val="00D70E88"/>
    <w:rsid w:val="00D7103C"/>
    <w:rsid w:val="00D71053"/>
    <w:rsid w:val="00D711BF"/>
    <w:rsid w:val="00D71CF7"/>
    <w:rsid w:val="00D7221A"/>
    <w:rsid w:val="00D723B5"/>
    <w:rsid w:val="00D7268D"/>
    <w:rsid w:val="00D7306F"/>
    <w:rsid w:val="00D739F4"/>
    <w:rsid w:val="00D73B66"/>
    <w:rsid w:val="00D73D75"/>
    <w:rsid w:val="00D73F3D"/>
    <w:rsid w:val="00D74546"/>
    <w:rsid w:val="00D750C8"/>
    <w:rsid w:val="00D765AE"/>
    <w:rsid w:val="00D77118"/>
    <w:rsid w:val="00D77211"/>
    <w:rsid w:val="00D80CC9"/>
    <w:rsid w:val="00D82790"/>
    <w:rsid w:val="00D82854"/>
    <w:rsid w:val="00D82A40"/>
    <w:rsid w:val="00D83FF6"/>
    <w:rsid w:val="00D84F14"/>
    <w:rsid w:val="00D8529C"/>
    <w:rsid w:val="00D85588"/>
    <w:rsid w:val="00D85B7B"/>
    <w:rsid w:val="00D85CA8"/>
    <w:rsid w:val="00D91B36"/>
    <w:rsid w:val="00D92F2F"/>
    <w:rsid w:val="00D934F5"/>
    <w:rsid w:val="00D93A52"/>
    <w:rsid w:val="00D93FBD"/>
    <w:rsid w:val="00D94052"/>
    <w:rsid w:val="00D9567E"/>
    <w:rsid w:val="00D958D7"/>
    <w:rsid w:val="00D9676D"/>
    <w:rsid w:val="00D968B4"/>
    <w:rsid w:val="00D96CE3"/>
    <w:rsid w:val="00D971F8"/>
    <w:rsid w:val="00D9727D"/>
    <w:rsid w:val="00DA02AD"/>
    <w:rsid w:val="00DA0AFC"/>
    <w:rsid w:val="00DA0E89"/>
    <w:rsid w:val="00DA148F"/>
    <w:rsid w:val="00DA178B"/>
    <w:rsid w:val="00DA1ECF"/>
    <w:rsid w:val="00DA226D"/>
    <w:rsid w:val="00DA2AC5"/>
    <w:rsid w:val="00DA4F47"/>
    <w:rsid w:val="00DA5148"/>
    <w:rsid w:val="00DA7419"/>
    <w:rsid w:val="00DA754C"/>
    <w:rsid w:val="00DA77EC"/>
    <w:rsid w:val="00DB0501"/>
    <w:rsid w:val="00DB059E"/>
    <w:rsid w:val="00DB094F"/>
    <w:rsid w:val="00DB0B0F"/>
    <w:rsid w:val="00DB17B9"/>
    <w:rsid w:val="00DB1C9F"/>
    <w:rsid w:val="00DB26F3"/>
    <w:rsid w:val="00DB2821"/>
    <w:rsid w:val="00DB32AB"/>
    <w:rsid w:val="00DB3600"/>
    <w:rsid w:val="00DB3ECA"/>
    <w:rsid w:val="00DB5317"/>
    <w:rsid w:val="00DB5D1D"/>
    <w:rsid w:val="00DB661B"/>
    <w:rsid w:val="00DC0014"/>
    <w:rsid w:val="00DC1BB2"/>
    <w:rsid w:val="00DC1CC6"/>
    <w:rsid w:val="00DC1D10"/>
    <w:rsid w:val="00DC1E25"/>
    <w:rsid w:val="00DC32D1"/>
    <w:rsid w:val="00DC40B4"/>
    <w:rsid w:val="00DC5C33"/>
    <w:rsid w:val="00DC6D84"/>
    <w:rsid w:val="00DC6E45"/>
    <w:rsid w:val="00DC6FD1"/>
    <w:rsid w:val="00DC707C"/>
    <w:rsid w:val="00DC73CD"/>
    <w:rsid w:val="00DC7F17"/>
    <w:rsid w:val="00DD0FE6"/>
    <w:rsid w:val="00DD1860"/>
    <w:rsid w:val="00DD2434"/>
    <w:rsid w:val="00DD43EA"/>
    <w:rsid w:val="00DD5487"/>
    <w:rsid w:val="00DD5FBD"/>
    <w:rsid w:val="00DD6C3C"/>
    <w:rsid w:val="00DD7637"/>
    <w:rsid w:val="00DE0955"/>
    <w:rsid w:val="00DE2A72"/>
    <w:rsid w:val="00DE3981"/>
    <w:rsid w:val="00DE39A5"/>
    <w:rsid w:val="00DE3E5A"/>
    <w:rsid w:val="00DE4933"/>
    <w:rsid w:val="00DE5FD1"/>
    <w:rsid w:val="00DE6A23"/>
    <w:rsid w:val="00DE7973"/>
    <w:rsid w:val="00DF009C"/>
    <w:rsid w:val="00DF058A"/>
    <w:rsid w:val="00DF0F7E"/>
    <w:rsid w:val="00DF296D"/>
    <w:rsid w:val="00DF3309"/>
    <w:rsid w:val="00DF3E1D"/>
    <w:rsid w:val="00DF45EF"/>
    <w:rsid w:val="00DF4AC6"/>
    <w:rsid w:val="00DF59AC"/>
    <w:rsid w:val="00DF6FE4"/>
    <w:rsid w:val="00DF7DBF"/>
    <w:rsid w:val="00E007E7"/>
    <w:rsid w:val="00E01FAC"/>
    <w:rsid w:val="00E02BB6"/>
    <w:rsid w:val="00E02F74"/>
    <w:rsid w:val="00E03126"/>
    <w:rsid w:val="00E03372"/>
    <w:rsid w:val="00E03730"/>
    <w:rsid w:val="00E03862"/>
    <w:rsid w:val="00E04B65"/>
    <w:rsid w:val="00E04D13"/>
    <w:rsid w:val="00E0506D"/>
    <w:rsid w:val="00E0509B"/>
    <w:rsid w:val="00E0579F"/>
    <w:rsid w:val="00E05818"/>
    <w:rsid w:val="00E06C71"/>
    <w:rsid w:val="00E10565"/>
    <w:rsid w:val="00E10C5C"/>
    <w:rsid w:val="00E116F6"/>
    <w:rsid w:val="00E1183A"/>
    <w:rsid w:val="00E12006"/>
    <w:rsid w:val="00E14540"/>
    <w:rsid w:val="00E14E8B"/>
    <w:rsid w:val="00E14EB0"/>
    <w:rsid w:val="00E15599"/>
    <w:rsid w:val="00E16CC5"/>
    <w:rsid w:val="00E16DE0"/>
    <w:rsid w:val="00E17037"/>
    <w:rsid w:val="00E17265"/>
    <w:rsid w:val="00E1780E"/>
    <w:rsid w:val="00E20189"/>
    <w:rsid w:val="00E2062B"/>
    <w:rsid w:val="00E20A56"/>
    <w:rsid w:val="00E20AFF"/>
    <w:rsid w:val="00E219E0"/>
    <w:rsid w:val="00E21CF3"/>
    <w:rsid w:val="00E21E0B"/>
    <w:rsid w:val="00E23723"/>
    <w:rsid w:val="00E2442A"/>
    <w:rsid w:val="00E24C89"/>
    <w:rsid w:val="00E253E4"/>
    <w:rsid w:val="00E25689"/>
    <w:rsid w:val="00E257F8"/>
    <w:rsid w:val="00E25B81"/>
    <w:rsid w:val="00E2602C"/>
    <w:rsid w:val="00E26215"/>
    <w:rsid w:val="00E26423"/>
    <w:rsid w:val="00E26510"/>
    <w:rsid w:val="00E26ECB"/>
    <w:rsid w:val="00E3029A"/>
    <w:rsid w:val="00E31594"/>
    <w:rsid w:val="00E3178E"/>
    <w:rsid w:val="00E31809"/>
    <w:rsid w:val="00E31FB5"/>
    <w:rsid w:val="00E320F6"/>
    <w:rsid w:val="00E322BF"/>
    <w:rsid w:val="00E32890"/>
    <w:rsid w:val="00E32EFB"/>
    <w:rsid w:val="00E32F3D"/>
    <w:rsid w:val="00E346AA"/>
    <w:rsid w:val="00E348CB"/>
    <w:rsid w:val="00E35604"/>
    <w:rsid w:val="00E369BF"/>
    <w:rsid w:val="00E37450"/>
    <w:rsid w:val="00E37EB0"/>
    <w:rsid w:val="00E402C3"/>
    <w:rsid w:val="00E40485"/>
    <w:rsid w:val="00E41602"/>
    <w:rsid w:val="00E416D3"/>
    <w:rsid w:val="00E4295C"/>
    <w:rsid w:val="00E436E8"/>
    <w:rsid w:val="00E448E2"/>
    <w:rsid w:val="00E45160"/>
    <w:rsid w:val="00E45507"/>
    <w:rsid w:val="00E45A51"/>
    <w:rsid w:val="00E4685C"/>
    <w:rsid w:val="00E46969"/>
    <w:rsid w:val="00E46C69"/>
    <w:rsid w:val="00E46CAC"/>
    <w:rsid w:val="00E46F59"/>
    <w:rsid w:val="00E5092A"/>
    <w:rsid w:val="00E50D95"/>
    <w:rsid w:val="00E51558"/>
    <w:rsid w:val="00E51E74"/>
    <w:rsid w:val="00E52737"/>
    <w:rsid w:val="00E52819"/>
    <w:rsid w:val="00E5287D"/>
    <w:rsid w:val="00E52BEA"/>
    <w:rsid w:val="00E533BF"/>
    <w:rsid w:val="00E54D08"/>
    <w:rsid w:val="00E55157"/>
    <w:rsid w:val="00E55605"/>
    <w:rsid w:val="00E56E94"/>
    <w:rsid w:val="00E5769B"/>
    <w:rsid w:val="00E57B6B"/>
    <w:rsid w:val="00E6048A"/>
    <w:rsid w:val="00E60867"/>
    <w:rsid w:val="00E61724"/>
    <w:rsid w:val="00E61959"/>
    <w:rsid w:val="00E619CF"/>
    <w:rsid w:val="00E61F93"/>
    <w:rsid w:val="00E6240A"/>
    <w:rsid w:val="00E6251B"/>
    <w:rsid w:val="00E62D3F"/>
    <w:rsid w:val="00E631E6"/>
    <w:rsid w:val="00E63BB2"/>
    <w:rsid w:val="00E6422C"/>
    <w:rsid w:val="00E642B0"/>
    <w:rsid w:val="00E64868"/>
    <w:rsid w:val="00E64AA1"/>
    <w:rsid w:val="00E65D27"/>
    <w:rsid w:val="00E6636F"/>
    <w:rsid w:val="00E663D4"/>
    <w:rsid w:val="00E6672E"/>
    <w:rsid w:val="00E70849"/>
    <w:rsid w:val="00E71233"/>
    <w:rsid w:val="00E71883"/>
    <w:rsid w:val="00E72138"/>
    <w:rsid w:val="00E72482"/>
    <w:rsid w:val="00E725E9"/>
    <w:rsid w:val="00E72BF5"/>
    <w:rsid w:val="00E73780"/>
    <w:rsid w:val="00E7412B"/>
    <w:rsid w:val="00E7490C"/>
    <w:rsid w:val="00E751B7"/>
    <w:rsid w:val="00E80459"/>
    <w:rsid w:val="00E80548"/>
    <w:rsid w:val="00E810E7"/>
    <w:rsid w:val="00E819F7"/>
    <w:rsid w:val="00E82568"/>
    <w:rsid w:val="00E829F6"/>
    <w:rsid w:val="00E82A89"/>
    <w:rsid w:val="00E8431B"/>
    <w:rsid w:val="00E84340"/>
    <w:rsid w:val="00E846DD"/>
    <w:rsid w:val="00E85780"/>
    <w:rsid w:val="00E85FB8"/>
    <w:rsid w:val="00E86784"/>
    <w:rsid w:val="00E868FA"/>
    <w:rsid w:val="00E86B39"/>
    <w:rsid w:val="00E874A8"/>
    <w:rsid w:val="00E879A2"/>
    <w:rsid w:val="00E87AF7"/>
    <w:rsid w:val="00E87B26"/>
    <w:rsid w:val="00E87FF8"/>
    <w:rsid w:val="00E91DF0"/>
    <w:rsid w:val="00E92159"/>
    <w:rsid w:val="00E92BE8"/>
    <w:rsid w:val="00E93E80"/>
    <w:rsid w:val="00E953CA"/>
    <w:rsid w:val="00E95A99"/>
    <w:rsid w:val="00E96A87"/>
    <w:rsid w:val="00E96CE1"/>
    <w:rsid w:val="00E973F9"/>
    <w:rsid w:val="00E97898"/>
    <w:rsid w:val="00E97EEF"/>
    <w:rsid w:val="00EA0F4F"/>
    <w:rsid w:val="00EA10D9"/>
    <w:rsid w:val="00EA16C1"/>
    <w:rsid w:val="00EA191F"/>
    <w:rsid w:val="00EA1A38"/>
    <w:rsid w:val="00EA1E93"/>
    <w:rsid w:val="00EA2064"/>
    <w:rsid w:val="00EA2C73"/>
    <w:rsid w:val="00EA2DC8"/>
    <w:rsid w:val="00EA3A88"/>
    <w:rsid w:val="00EA3C6D"/>
    <w:rsid w:val="00EA3E3B"/>
    <w:rsid w:val="00EA54F4"/>
    <w:rsid w:val="00EA6AE1"/>
    <w:rsid w:val="00EA6EDF"/>
    <w:rsid w:val="00EA70F0"/>
    <w:rsid w:val="00EA7F40"/>
    <w:rsid w:val="00EB040F"/>
    <w:rsid w:val="00EB0CBA"/>
    <w:rsid w:val="00EB0E8C"/>
    <w:rsid w:val="00EB3599"/>
    <w:rsid w:val="00EB36FE"/>
    <w:rsid w:val="00EB39A5"/>
    <w:rsid w:val="00EB3F11"/>
    <w:rsid w:val="00EB46E5"/>
    <w:rsid w:val="00EB4803"/>
    <w:rsid w:val="00EB4BD4"/>
    <w:rsid w:val="00EB4CEE"/>
    <w:rsid w:val="00EB523A"/>
    <w:rsid w:val="00EB5905"/>
    <w:rsid w:val="00EB5BBF"/>
    <w:rsid w:val="00EB6615"/>
    <w:rsid w:val="00EB689E"/>
    <w:rsid w:val="00EB6E87"/>
    <w:rsid w:val="00EB71E9"/>
    <w:rsid w:val="00EB7200"/>
    <w:rsid w:val="00EC0919"/>
    <w:rsid w:val="00EC1DFC"/>
    <w:rsid w:val="00EC2A04"/>
    <w:rsid w:val="00EC2CAB"/>
    <w:rsid w:val="00EC2EC7"/>
    <w:rsid w:val="00EC35C8"/>
    <w:rsid w:val="00EC3FB9"/>
    <w:rsid w:val="00EC4212"/>
    <w:rsid w:val="00EC4241"/>
    <w:rsid w:val="00EC4490"/>
    <w:rsid w:val="00EC4D47"/>
    <w:rsid w:val="00EC4F98"/>
    <w:rsid w:val="00EC5444"/>
    <w:rsid w:val="00EC5DE8"/>
    <w:rsid w:val="00EC63DB"/>
    <w:rsid w:val="00EC64A2"/>
    <w:rsid w:val="00EC70DD"/>
    <w:rsid w:val="00EC7450"/>
    <w:rsid w:val="00EC7BA8"/>
    <w:rsid w:val="00ED0811"/>
    <w:rsid w:val="00ED1368"/>
    <w:rsid w:val="00ED1960"/>
    <w:rsid w:val="00ED1AE5"/>
    <w:rsid w:val="00ED2963"/>
    <w:rsid w:val="00ED2E75"/>
    <w:rsid w:val="00ED3685"/>
    <w:rsid w:val="00ED3A09"/>
    <w:rsid w:val="00ED58FC"/>
    <w:rsid w:val="00ED6B25"/>
    <w:rsid w:val="00ED6D36"/>
    <w:rsid w:val="00ED76AC"/>
    <w:rsid w:val="00EE0BCF"/>
    <w:rsid w:val="00EE0EB4"/>
    <w:rsid w:val="00EE1324"/>
    <w:rsid w:val="00EE1C70"/>
    <w:rsid w:val="00EE2AD5"/>
    <w:rsid w:val="00EE2C00"/>
    <w:rsid w:val="00EE2E70"/>
    <w:rsid w:val="00EE2FB3"/>
    <w:rsid w:val="00EE4521"/>
    <w:rsid w:val="00EE6300"/>
    <w:rsid w:val="00EE7C2E"/>
    <w:rsid w:val="00EF03DE"/>
    <w:rsid w:val="00EF0A65"/>
    <w:rsid w:val="00EF107D"/>
    <w:rsid w:val="00EF184F"/>
    <w:rsid w:val="00EF28EC"/>
    <w:rsid w:val="00EF2949"/>
    <w:rsid w:val="00EF2C2E"/>
    <w:rsid w:val="00EF449D"/>
    <w:rsid w:val="00EF4A0B"/>
    <w:rsid w:val="00EF4D7B"/>
    <w:rsid w:val="00EF5451"/>
    <w:rsid w:val="00EF5587"/>
    <w:rsid w:val="00EF659E"/>
    <w:rsid w:val="00EF6D6B"/>
    <w:rsid w:val="00EF7733"/>
    <w:rsid w:val="00EF780D"/>
    <w:rsid w:val="00F006A9"/>
    <w:rsid w:val="00F013FC"/>
    <w:rsid w:val="00F020CF"/>
    <w:rsid w:val="00F0311E"/>
    <w:rsid w:val="00F041B3"/>
    <w:rsid w:val="00F045A0"/>
    <w:rsid w:val="00F049D0"/>
    <w:rsid w:val="00F04B67"/>
    <w:rsid w:val="00F0520E"/>
    <w:rsid w:val="00F0686F"/>
    <w:rsid w:val="00F06C03"/>
    <w:rsid w:val="00F07133"/>
    <w:rsid w:val="00F07693"/>
    <w:rsid w:val="00F07DEC"/>
    <w:rsid w:val="00F10000"/>
    <w:rsid w:val="00F10111"/>
    <w:rsid w:val="00F1054D"/>
    <w:rsid w:val="00F10DDB"/>
    <w:rsid w:val="00F11599"/>
    <w:rsid w:val="00F12CC4"/>
    <w:rsid w:val="00F13B98"/>
    <w:rsid w:val="00F13C97"/>
    <w:rsid w:val="00F13F2A"/>
    <w:rsid w:val="00F1412A"/>
    <w:rsid w:val="00F148DB"/>
    <w:rsid w:val="00F14A57"/>
    <w:rsid w:val="00F14D9F"/>
    <w:rsid w:val="00F14E17"/>
    <w:rsid w:val="00F151FE"/>
    <w:rsid w:val="00F154AD"/>
    <w:rsid w:val="00F157BC"/>
    <w:rsid w:val="00F15AE9"/>
    <w:rsid w:val="00F15EE0"/>
    <w:rsid w:val="00F15F5B"/>
    <w:rsid w:val="00F1696E"/>
    <w:rsid w:val="00F171D7"/>
    <w:rsid w:val="00F20915"/>
    <w:rsid w:val="00F20973"/>
    <w:rsid w:val="00F20BFF"/>
    <w:rsid w:val="00F21040"/>
    <w:rsid w:val="00F21086"/>
    <w:rsid w:val="00F21478"/>
    <w:rsid w:val="00F21A44"/>
    <w:rsid w:val="00F2253A"/>
    <w:rsid w:val="00F22BFF"/>
    <w:rsid w:val="00F22FDF"/>
    <w:rsid w:val="00F23559"/>
    <w:rsid w:val="00F24F69"/>
    <w:rsid w:val="00F2500E"/>
    <w:rsid w:val="00F2530D"/>
    <w:rsid w:val="00F259FE"/>
    <w:rsid w:val="00F26953"/>
    <w:rsid w:val="00F270C9"/>
    <w:rsid w:val="00F2755E"/>
    <w:rsid w:val="00F275F1"/>
    <w:rsid w:val="00F27B2E"/>
    <w:rsid w:val="00F30DF6"/>
    <w:rsid w:val="00F31423"/>
    <w:rsid w:val="00F31EDE"/>
    <w:rsid w:val="00F33AFB"/>
    <w:rsid w:val="00F33ED0"/>
    <w:rsid w:val="00F34ECA"/>
    <w:rsid w:val="00F356AC"/>
    <w:rsid w:val="00F3595A"/>
    <w:rsid w:val="00F37516"/>
    <w:rsid w:val="00F37AB7"/>
    <w:rsid w:val="00F37D93"/>
    <w:rsid w:val="00F37EA4"/>
    <w:rsid w:val="00F40831"/>
    <w:rsid w:val="00F40848"/>
    <w:rsid w:val="00F412B8"/>
    <w:rsid w:val="00F41B12"/>
    <w:rsid w:val="00F42334"/>
    <w:rsid w:val="00F438B3"/>
    <w:rsid w:val="00F44004"/>
    <w:rsid w:val="00F45188"/>
    <w:rsid w:val="00F45E1F"/>
    <w:rsid w:val="00F4776E"/>
    <w:rsid w:val="00F47AE3"/>
    <w:rsid w:val="00F52867"/>
    <w:rsid w:val="00F537E4"/>
    <w:rsid w:val="00F53D69"/>
    <w:rsid w:val="00F541EF"/>
    <w:rsid w:val="00F5498D"/>
    <w:rsid w:val="00F54F7D"/>
    <w:rsid w:val="00F5537A"/>
    <w:rsid w:val="00F556E4"/>
    <w:rsid w:val="00F56141"/>
    <w:rsid w:val="00F56926"/>
    <w:rsid w:val="00F5693A"/>
    <w:rsid w:val="00F56D08"/>
    <w:rsid w:val="00F57575"/>
    <w:rsid w:val="00F604CA"/>
    <w:rsid w:val="00F6209F"/>
    <w:rsid w:val="00F6266F"/>
    <w:rsid w:val="00F63C87"/>
    <w:rsid w:val="00F641FF"/>
    <w:rsid w:val="00F64C08"/>
    <w:rsid w:val="00F64D04"/>
    <w:rsid w:val="00F651D7"/>
    <w:rsid w:val="00F65B4B"/>
    <w:rsid w:val="00F65B78"/>
    <w:rsid w:val="00F65BB4"/>
    <w:rsid w:val="00F6783F"/>
    <w:rsid w:val="00F679BF"/>
    <w:rsid w:val="00F67AD4"/>
    <w:rsid w:val="00F67BBB"/>
    <w:rsid w:val="00F7046A"/>
    <w:rsid w:val="00F7111D"/>
    <w:rsid w:val="00F711CB"/>
    <w:rsid w:val="00F71A4A"/>
    <w:rsid w:val="00F71BD8"/>
    <w:rsid w:val="00F727EA"/>
    <w:rsid w:val="00F731CB"/>
    <w:rsid w:val="00F7347E"/>
    <w:rsid w:val="00F74C2A"/>
    <w:rsid w:val="00F74D77"/>
    <w:rsid w:val="00F74DA6"/>
    <w:rsid w:val="00F75838"/>
    <w:rsid w:val="00F75BEF"/>
    <w:rsid w:val="00F75D87"/>
    <w:rsid w:val="00F76E77"/>
    <w:rsid w:val="00F77530"/>
    <w:rsid w:val="00F80631"/>
    <w:rsid w:val="00F82030"/>
    <w:rsid w:val="00F83FFE"/>
    <w:rsid w:val="00F844FD"/>
    <w:rsid w:val="00F848EB"/>
    <w:rsid w:val="00F84E4F"/>
    <w:rsid w:val="00F854A5"/>
    <w:rsid w:val="00F856CF"/>
    <w:rsid w:val="00F86ADF"/>
    <w:rsid w:val="00F9039D"/>
    <w:rsid w:val="00F90403"/>
    <w:rsid w:val="00F91045"/>
    <w:rsid w:val="00F910E3"/>
    <w:rsid w:val="00F9187B"/>
    <w:rsid w:val="00F91880"/>
    <w:rsid w:val="00F9188C"/>
    <w:rsid w:val="00F91F39"/>
    <w:rsid w:val="00F91F45"/>
    <w:rsid w:val="00F928D8"/>
    <w:rsid w:val="00F92C7F"/>
    <w:rsid w:val="00F92E75"/>
    <w:rsid w:val="00F93B4D"/>
    <w:rsid w:val="00F95323"/>
    <w:rsid w:val="00F955B6"/>
    <w:rsid w:val="00F95DB6"/>
    <w:rsid w:val="00F97D8B"/>
    <w:rsid w:val="00FA057F"/>
    <w:rsid w:val="00FA2162"/>
    <w:rsid w:val="00FA22D4"/>
    <w:rsid w:val="00FA499B"/>
    <w:rsid w:val="00FA4F01"/>
    <w:rsid w:val="00FA519C"/>
    <w:rsid w:val="00FA65E0"/>
    <w:rsid w:val="00FA6A8B"/>
    <w:rsid w:val="00FA71B7"/>
    <w:rsid w:val="00FA766A"/>
    <w:rsid w:val="00FA78CF"/>
    <w:rsid w:val="00FA7F9E"/>
    <w:rsid w:val="00FB03F7"/>
    <w:rsid w:val="00FB1D81"/>
    <w:rsid w:val="00FB2B03"/>
    <w:rsid w:val="00FB2F59"/>
    <w:rsid w:val="00FB3D66"/>
    <w:rsid w:val="00FB41BD"/>
    <w:rsid w:val="00FB5033"/>
    <w:rsid w:val="00FB58A6"/>
    <w:rsid w:val="00FB61F0"/>
    <w:rsid w:val="00FB73CA"/>
    <w:rsid w:val="00FB767A"/>
    <w:rsid w:val="00FB7A74"/>
    <w:rsid w:val="00FC0A1E"/>
    <w:rsid w:val="00FC15B8"/>
    <w:rsid w:val="00FC16FD"/>
    <w:rsid w:val="00FC1A9C"/>
    <w:rsid w:val="00FC263E"/>
    <w:rsid w:val="00FC2AA7"/>
    <w:rsid w:val="00FC2BDA"/>
    <w:rsid w:val="00FC35FE"/>
    <w:rsid w:val="00FC4746"/>
    <w:rsid w:val="00FC579C"/>
    <w:rsid w:val="00FC5F91"/>
    <w:rsid w:val="00FC6380"/>
    <w:rsid w:val="00FC70AA"/>
    <w:rsid w:val="00FC7579"/>
    <w:rsid w:val="00FC7E46"/>
    <w:rsid w:val="00FD1B35"/>
    <w:rsid w:val="00FD1E6C"/>
    <w:rsid w:val="00FD2837"/>
    <w:rsid w:val="00FD4069"/>
    <w:rsid w:val="00FD42E6"/>
    <w:rsid w:val="00FD4D53"/>
    <w:rsid w:val="00FD51D4"/>
    <w:rsid w:val="00FD6900"/>
    <w:rsid w:val="00FD7258"/>
    <w:rsid w:val="00FD7E89"/>
    <w:rsid w:val="00FE0725"/>
    <w:rsid w:val="00FE0C6E"/>
    <w:rsid w:val="00FE11BF"/>
    <w:rsid w:val="00FE1279"/>
    <w:rsid w:val="00FE13D9"/>
    <w:rsid w:val="00FE1EB3"/>
    <w:rsid w:val="00FE2BB3"/>
    <w:rsid w:val="00FE3BE1"/>
    <w:rsid w:val="00FE4D1C"/>
    <w:rsid w:val="00FE5649"/>
    <w:rsid w:val="00FE5F5A"/>
    <w:rsid w:val="00FE695B"/>
    <w:rsid w:val="00FE6E40"/>
    <w:rsid w:val="00FE76C3"/>
    <w:rsid w:val="00FE7C2C"/>
    <w:rsid w:val="00FF047F"/>
    <w:rsid w:val="00FF0503"/>
    <w:rsid w:val="00FF17D9"/>
    <w:rsid w:val="00FF2FF8"/>
    <w:rsid w:val="00FF3690"/>
    <w:rsid w:val="00FF374D"/>
    <w:rsid w:val="00FF41CD"/>
    <w:rsid w:val="00FF5023"/>
    <w:rsid w:val="00FF7B6E"/>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97"/>
  </w:style>
  <w:style w:type="paragraph" w:styleId="Heading1">
    <w:name w:val="heading 1"/>
    <w:basedOn w:val="Normal"/>
    <w:link w:val="Heading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74"/>
    <w:rPr>
      <w:color w:val="0000FF" w:themeColor="hyperlink"/>
      <w:u w:val="single"/>
    </w:rPr>
  </w:style>
  <w:style w:type="character" w:customStyle="1" w:styleId="Heading1Char">
    <w:name w:val="Heading 1 Char"/>
    <w:basedOn w:val="DefaultParagraphFont"/>
    <w:link w:val="Heading1"/>
    <w:uiPriority w:val="9"/>
    <w:rsid w:val="00C315C3"/>
    <w:rPr>
      <w:rFonts w:ascii="Times New Roman" w:eastAsia="Times New Roman" w:hAnsi="Times New Roman" w:cs="Times New Roman"/>
      <w:b/>
      <w:bCs/>
      <w:kern w:val="36"/>
      <w:sz w:val="48"/>
      <w:szCs w:val="48"/>
      <w:lang w:eastAsia="cs-CZ"/>
    </w:rPr>
  </w:style>
  <w:style w:type="paragraph" w:styleId="FootnoteText">
    <w:name w:val="footnote text"/>
    <w:basedOn w:val="Normal"/>
    <w:link w:val="FootnoteTextChar"/>
    <w:uiPriority w:val="99"/>
    <w:semiHidden/>
    <w:unhideWhenUsed/>
    <w:rsid w:val="00F04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1B3"/>
    <w:rPr>
      <w:sz w:val="20"/>
      <w:szCs w:val="20"/>
    </w:rPr>
  </w:style>
  <w:style w:type="character" w:styleId="FootnoteReference">
    <w:name w:val="footnote reference"/>
    <w:basedOn w:val="DefaultParagraphFont"/>
    <w:uiPriority w:val="99"/>
    <w:semiHidden/>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2A473F"/>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A863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336"/>
  </w:style>
  <w:style w:type="paragraph" w:styleId="Footer">
    <w:name w:val="footer"/>
    <w:basedOn w:val="Normal"/>
    <w:link w:val="FooterChar"/>
    <w:uiPriority w:val="99"/>
    <w:unhideWhenUsed/>
    <w:rsid w:val="00A86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336"/>
  </w:style>
  <w:style w:type="paragraph" w:styleId="NormalWeb">
    <w:name w:val="Normal (Web)"/>
    <w:basedOn w:val="Normal"/>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NoList"/>
    <w:uiPriority w:val="99"/>
    <w:semiHidden/>
    <w:unhideWhenUsed/>
    <w:rsid w:val="0015203C"/>
  </w:style>
  <w:style w:type="character" w:customStyle="1" w:styleId="Heading2Char">
    <w:name w:val="Heading 2 Char"/>
    <w:basedOn w:val="DefaultParagraphFont"/>
    <w:link w:val="Heading2"/>
    <w:uiPriority w:val="9"/>
    <w:rsid w:val="007B7A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30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6309B"/>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A5F46"/>
    <w:pPr>
      <w:spacing w:after="100"/>
    </w:pPr>
  </w:style>
  <w:style w:type="paragraph" w:styleId="TOC2">
    <w:name w:val="toc 2"/>
    <w:basedOn w:val="Normal"/>
    <w:next w:val="Normal"/>
    <w:autoRedefine/>
    <w:uiPriority w:val="39"/>
    <w:unhideWhenUsed/>
    <w:rsid w:val="008A5F46"/>
    <w:pPr>
      <w:spacing w:after="100"/>
      <w:ind w:left="220"/>
    </w:pPr>
  </w:style>
  <w:style w:type="paragraph" w:styleId="TOC3">
    <w:name w:val="toc 3"/>
    <w:basedOn w:val="Normal"/>
    <w:next w:val="Normal"/>
    <w:autoRedefine/>
    <w:uiPriority w:val="39"/>
    <w:unhideWhenUsed/>
    <w:rsid w:val="008A5F46"/>
    <w:pPr>
      <w:spacing w:after="100"/>
      <w:ind w:left="440"/>
    </w:pPr>
  </w:style>
  <w:style w:type="paragraph" w:styleId="BalloonText">
    <w:name w:val="Balloon Text"/>
    <w:basedOn w:val="Normal"/>
    <w:link w:val="BalloonTextChar"/>
    <w:uiPriority w:val="99"/>
    <w:semiHidden/>
    <w:unhideWhenUsed/>
    <w:rsid w:val="00A0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8E"/>
    <w:rPr>
      <w:rFonts w:ascii="Tahoma" w:hAnsi="Tahoma" w:cs="Tahoma"/>
      <w:sz w:val="16"/>
      <w:szCs w:val="16"/>
    </w:rPr>
  </w:style>
  <w:style w:type="paragraph" w:styleId="CommentText">
    <w:name w:val="annotation text"/>
    <w:basedOn w:val="Normal"/>
    <w:link w:val="CommentTextChar"/>
    <w:uiPriority w:val="99"/>
    <w:semiHidden/>
    <w:unhideWhenUsed/>
    <w:rsid w:val="00604F7B"/>
    <w:pPr>
      <w:spacing w:line="240" w:lineRule="auto"/>
    </w:pPr>
    <w:rPr>
      <w:sz w:val="20"/>
      <w:szCs w:val="20"/>
    </w:rPr>
  </w:style>
  <w:style w:type="character" w:customStyle="1" w:styleId="CommentTextChar">
    <w:name w:val="Comment Text Char"/>
    <w:basedOn w:val="DefaultParagraphFont"/>
    <w:link w:val="CommentText"/>
    <w:uiPriority w:val="99"/>
    <w:semiHidden/>
    <w:rsid w:val="00604F7B"/>
    <w:rPr>
      <w:sz w:val="20"/>
      <w:szCs w:val="20"/>
    </w:rPr>
  </w:style>
  <w:style w:type="character" w:styleId="CommentReference">
    <w:name w:val="annotation reference"/>
    <w:uiPriority w:val="99"/>
    <w:semiHidden/>
    <w:unhideWhenUsed/>
    <w:rsid w:val="00604F7B"/>
    <w:rPr>
      <w:sz w:val="18"/>
      <w:szCs w:val="18"/>
    </w:rPr>
  </w:style>
  <w:style w:type="paragraph" w:styleId="NoSpacing">
    <w:name w:val="No Spacing"/>
    <w:link w:val="NoSpacingChar"/>
    <w:uiPriority w:val="1"/>
    <w:qFormat/>
    <w:rsid w:val="00604F7B"/>
    <w:pPr>
      <w:spacing w:after="0" w:line="240" w:lineRule="auto"/>
    </w:pPr>
  </w:style>
  <w:style w:type="character" w:customStyle="1" w:styleId="apple-converted-space">
    <w:name w:val="apple-converted-space"/>
    <w:basedOn w:val="DefaultParagraphFont"/>
    <w:rsid w:val="00604F7B"/>
  </w:style>
  <w:style w:type="character" w:customStyle="1" w:styleId="NoSpacingChar">
    <w:name w:val="No Spacing Char"/>
    <w:link w:val="NoSpacing"/>
    <w:uiPriority w:val="1"/>
    <w:rsid w:val="00604F7B"/>
  </w:style>
  <w:style w:type="character" w:styleId="Strong">
    <w:name w:val="Strong"/>
    <w:uiPriority w:val="22"/>
    <w:qFormat/>
    <w:rsid w:val="00604F7B"/>
    <w:rPr>
      <w:b/>
      <w:bCs/>
    </w:rPr>
  </w:style>
  <w:style w:type="paragraph" w:styleId="CommentSubject">
    <w:name w:val="annotation subject"/>
    <w:basedOn w:val="CommentText"/>
    <w:next w:val="CommentText"/>
    <w:link w:val="CommentSubjectChar"/>
    <w:uiPriority w:val="99"/>
    <w:semiHidden/>
    <w:unhideWhenUsed/>
    <w:rsid w:val="00604F7B"/>
    <w:pPr>
      <w:spacing w:after="160"/>
    </w:pPr>
    <w:rPr>
      <w:b/>
      <w:bCs/>
    </w:rPr>
  </w:style>
  <w:style w:type="character" w:customStyle="1" w:styleId="CommentSubjectChar">
    <w:name w:val="Comment Subject Char"/>
    <w:basedOn w:val="CommentTextChar"/>
    <w:link w:val="CommentSubject"/>
    <w:uiPriority w:val="99"/>
    <w:semiHidden/>
    <w:rsid w:val="00604F7B"/>
    <w:rPr>
      <w:b/>
      <w:bCs/>
      <w:sz w:val="20"/>
      <w:szCs w:val="20"/>
    </w:rPr>
  </w:style>
  <w:style w:type="paragraph" w:styleId="ListParagraph">
    <w:name w:val="List Paragraph"/>
    <w:basedOn w:val="Normal"/>
    <w:uiPriority w:val="34"/>
    <w:qFormat/>
    <w:rsid w:val="0073443A"/>
    <w:pPr>
      <w:ind w:left="720"/>
      <w:contextualSpacing/>
    </w:pPr>
  </w:style>
  <w:style w:type="paragraph" w:styleId="TOCHeading">
    <w:name w:val="TOC Heading"/>
    <w:basedOn w:val="Heading1"/>
    <w:next w:val="Normal"/>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474"/>
    <w:rPr>
      <w:color w:val="0000FF" w:themeColor="hyperlink"/>
      <w:u w:val="single"/>
    </w:rPr>
  </w:style>
  <w:style w:type="character" w:customStyle="1" w:styleId="Nadpis1Char">
    <w:name w:val="Nadpis 1 Char"/>
    <w:basedOn w:val="Standardnpsmoodstavce"/>
    <w:link w:val="Nadpis1"/>
    <w:uiPriority w:val="9"/>
    <w:rsid w:val="00C315C3"/>
    <w:rPr>
      <w:rFonts w:ascii="Times New Roman" w:eastAsia="Times New Roman" w:hAnsi="Times New Roman" w:cs="Times New Roman"/>
      <w:b/>
      <w:bCs/>
      <w:kern w:val="36"/>
      <w:sz w:val="48"/>
      <w:szCs w:val="48"/>
      <w:lang w:eastAsia="cs-CZ"/>
    </w:rPr>
  </w:style>
  <w:style w:type="paragraph" w:styleId="Textpoznpodarou">
    <w:name w:val="footnote text"/>
    <w:basedOn w:val="Normln"/>
    <w:link w:val="TextpoznpodarouChar"/>
    <w:uiPriority w:val="99"/>
    <w:semiHidden/>
    <w:unhideWhenUsed/>
    <w:rsid w:val="00F041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41B3"/>
    <w:rPr>
      <w:sz w:val="20"/>
      <w:szCs w:val="20"/>
    </w:rPr>
  </w:style>
  <w:style w:type="character" w:styleId="Znakapoznpodarou">
    <w:name w:val="footnote reference"/>
    <w:basedOn w:val="Standardnpsmoodstavce"/>
    <w:uiPriority w:val="99"/>
    <w:semiHidden/>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2A473F"/>
    <w:pPr>
      <w:spacing w:after="160" w:line="240" w:lineRule="exact"/>
    </w:pPr>
    <w:rPr>
      <w:rFonts w:ascii="Tahoma" w:eastAsia="Times New Roman" w:hAnsi="Tahoma" w:cs="Times New Roman"/>
      <w:sz w:val="20"/>
      <w:szCs w:val="20"/>
      <w:lang w:val="en-US"/>
    </w:rPr>
  </w:style>
  <w:style w:type="paragraph" w:styleId="Zhlav">
    <w:name w:val="header"/>
    <w:basedOn w:val="Normln"/>
    <w:link w:val="ZhlavChar"/>
    <w:uiPriority w:val="99"/>
    <w:unhideWhenUsed/>
    <w:rsid w:val="00A863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6336"/>
  </w:style>
  <w:style w:type="paragraph" w:styleId="Zpat">
    <w:name w:val="footer"/>
    <w:basedOn w:val="Normln"/>
    <w:link w:val="ZpatChar"/>
    <w:uiPriority w:val="99"/>
    <w:unhideWhenUsed/>
    <w:rsid w:val="00A863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86336"/>
  </w:style>
  <w:style w:type="paragraph" w:styleId="Normlnweb">
    <w:name w:val="Normal (Web)"/>
    <w:basedOn w:val="Normln"/>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Bezseznamu"/>
    <w:uiPriority w:val="99"/>
    <w:semiHidden/>
    <w:unhideWhenUsed/>
    <w:rsid w:val="0015203C"/>
  </w:style>
  <w:style w:type="character" w:customStyle="1" w:styleId="Nadpis2Char">
    <w:name w:val="Nadpis 2 Char"/>
    <w:basedOn w:val="Standardnpsmoodstavce"/>
    <w:link w:val="Nadpis2"/>
    <w:uiPriority w:val="9"/>
    <w:rsid w:val="007B7A1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06309B"/>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06309B"/>
    <w:rPr>
      <w:rFonts w:asciiTheme="majorHAnsi" w:eastAsiaTheme="majorEastAsia" w:hAnsiTheme="majorHAnsi" w:cstheme="majorBidi"/>
      <w:i/>
      <w:iCs/>
      <w:color w:val="365F91" w:themeColor="accent1" w:themeShade="BF"/>
    </w:rPr>
  </w:style>
  <w:style w:type="table" w:styleId="Mkatabulky">
    <w:name w:val="Table Grid"/>
    <w:basedOn w:val="Normlntabulka"/>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8A5F46"/>
    <w:pPr>
      <w:spacing w:after="100"/>
    </w:pPr>
  </w:style>
  <w:style w:type="paragraph" w:styleId="Obsah2">
    <w:name w:val="toc 2"/>
    <w:basedOn w:val="Normln"/>
    <w:next w:val="Normln"/>
    <w:autoRedefine/>
    <w:uiPriority w:val="39"/>
    <w:unhideWhenUsed/>
    <w:rsid w:val="008A5F46"/>
    <w:pPr>
      <w:spacing w:after="100"/>
      <w:ind w:left="220"/>
    </w:pPr>
  </w:style>
  <w:style w:type="paragraph" w:styleId="Obsah3">
    <w:name w:val="toc 3"/>
    <w:basedOn w:val="Normln"/>
    <w:next w:val="Normln"/>
    <w:autoRedefine/>
    <w:uiPriority w:val="39"/>
    <w:unhideWhenUsed/>
    <w:rsid w:val="008A5F46"/>
    <w:pPr>
      <w:spacing w:after="100"/>
      <w:ind w:left="440"/>
    </w:pPr>
  </w:style>
  <w:style w:type="paragraph" w:styleId="Textbubliny">
    <w:name w:val="Balloon Text"/>
    <w:basedOn w:val="Normln"/>
    <w:link w:val="TextbublinyChar"/>
    <w:uiPriority w:val="99"/>
    <w:semiHidden/>
    <w:unhideWhenUsed/>
    <w:rsid w:val="00A009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98E"/>
    <w:rPr>
      <w:rFonts w:ascii="Tahoma" w:hAnsi="Tahoma" w:cs="Tahoma"/>
      <w:sz w:val="16"/>
      <w:szCs w:val="16"/>
    </w:rPr>
  </w:style>
  <w:style w:type="paragraph" w:styleId="Textkomente">
    <w:name w:val="annotation text"/>
    <w:basedOn w:val="Normln"/>
    <w:link w:val="TextkomenteChar"/>
    <w:uiPriority w:val="99"/>
    <w:semiHidden/>
    <w:unhideWhenUsed/>
    <w:rsid w:val="00604F7B"/>
    <w:pPr>
      <w:spacing w:line="240" w:lineRule="auto"/>
    </w:pPr>
    <w:rPr>
      <w:sz w:val="20"/>
      <w:szCs w:val="20"/>
    </w:rPr>
  </w:style>
  <w:style w:type="character" w:customStyle="1" w:styleId="TextkomenteChar">
    <w:name w:val="Text komentáře Char"/>
    <w:basedOn w:val="Standardnpsmoodstavce"/>
    <w:link w:val="Textkomente"/>
    <w:uiPriority w:val="99"/>
    <w:semiHidden/>
    <w:rsid w:val="00604F7B"/>
    <w:rPr>
      <w:sz w:val="20"/>
      <w:szCs w:val="20"/>
    </w:rPr>
  </w:style>
  <w:style w:type="character" w:styleId="Odkaznakoment">
    <w:name w:val="annotation reference"/>
    <w:uiPriority w:val="99"/>
    <w:semiHidden/>
    <w:unhideWhenUsed/>
    <w:rsid w:val="00604F7B"/>
    <w:rPr>
      <w:sz w:val="18"/>
      <w:szCs w:val="18"/>
    </w:rPr>
  </w:style>
  <w:style w:type="paragraph" w:styleId="Bezmezer">
    <w:name w:val="No Spacing"/>
    <w:link w:val="BezmezerChar"/>
    <w:uiPriority w:val="1"/>
    <w:qFormat/>
    <w:rsid w:val="00604F7B"/>
    <w:pPr>
      <w:spacing w:after="0" w:line="240" w:lineRule="auto"/>
    </w:pPr>
  </w:style>
  <w:style w:type="character" w:customStyle="1" w:styleId="apple-converted-space">
    <w:name w:val="apple-converted-space"/>
    <w:basedOn w:val="Standardnpsmoodstavce"/>
    <w:rsid w:val="00604F7B"/>
  </w:style>
  <w:style w:type="character" w:customStyle="1" w:styleId="BezmezerChar">
    <w:name w:val="Bez mezer Char"/>
    <w:link w:val="Bezmezer"/>
    <w:uiPriority w:val="1"/>
    <w:rsid w:val="00604F7B"/>
  </w:style>
  <w:style w:type="character" w:styleId="Siln">
    <w:name w:val="Strong"/>
    <w:uiPriority w:val="22"/>
    <w:qFormat/>
    <w:rsid w:val="00604F7B"/>
    <w:rPr>
      <w:b/>
      <w:bCs/>
    </w:rPr>
  </w:style>
  <w:style w:type="paragraph" w:styleId="Pedmtkomente">
    <w:name w:val="annotation subject"/>
    <w:basedOn w:val="Textkomente"/>
    <w:next w:val="Textkomente"/>
    <w:link w:val="PedmtkomenteChar"/>
    <w:uiPriority w:val="99"/>
    <w:semiHidden/>
    <w:unhideWhenUsed/>
    <w:rsid w:val="00604F7B"/>
    <w:pPr>
      <w:spacing w:after="160"/>
    </w:pPr>
    <w:rPr>
      <w:b/>
      <w:bCs/>
    </w:rPr>
  </w:style>
  <w:style w:type="character" w:customStyle="1" w:styleId="PedmtkomenteChar">
    <w:name w:val="Předmět komentáře Char"/>
    <w:basedOn w:val="TextkomenteChar"/>
    <w:link w:val="Pedmtkomente"/>
    <w:uiPriority w:val="99"/>
    <w:semiHidden/>
    <w:rsid w:val="00604F7B"/>
    <w:rPr>
      <w:b/>
      <w:bCs/>
      <w:sz w:val="20"/>
      <w:szCs w:val="20"/>
    </w:rPr>
  </w:style>
  <w:style w:type="paragraph" w:styleId="Odstavecseseznamem">
    <w:name w:val="List Paragraph"/>
    <w:basedOn w:val="Normln"/>
    <w:uiPriority w:val="34"/>
    <w:qFormat/>
    <w:rsid w:val="0073443A"/>
    <w:pPr>
      <w:ind w:left="720"/>
      <w:contextualSpacing/>
    </w:pPr>
  </w:style>
  <w:style w:type="paragraph" w:styleId="Nadpisobsahu">
    <w:name w:val="TOC Heading"/>
    <w:basedOn w:val="Nadpis1"/>
    <w:next w:val="Normln"/>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2360814">
      <w:bodyDiv w:val="1"/>
      <w:marLeft w:val="0"/>
      <w:marRight w:val="0"/>
      <w:marTop w:val="0"/>
      <w:marBottom w:val="0"/>
      <w:divBdr>
        <w:top w:val="none" w:sz="0" w:space="0" w:color="auto"/>
        <w:left w:val="none" w:sz="0" w:space="0" w:color="auto"/>
        <w:bottom w:val="none" w:sz="0" w:space="0" w:color="auto"/>
        <w:right w:val="none" w:sz="0" w:space="0" w:color="auto"/>
      </w:divBdr>
      <w:divsChild>
        <w:div w:id="905455882">
          <w:marLeft w:val="0"/>
          <w:marRight w:val="0"/>
          <w:marTop w:val="0"/>
          <w:marBottom w:val="0"/>
          <w:divBdr>
            <w:top w:val="none" w:sz="0" w:space="0" w:color="auto"/>
            <w:left w:val="none" w:sz="0" w:space="0" w:color="auto"/>
            <w:bottom w:val="none" w:sz="0" w:space="0" w:color="auto"/>
            <w:right w:val="none" w:sz="0" w:space="0" w:color="auto"/>
          </w:divBdr>
          <w:divsChild>
            <w:div w:id="402995582">
              <w:marLeft w:val="0"/>
              <w:marRight w:val="0"/>
              <w:marTop w:val="0"/>
              <w:marBottom w:val="0"/>
              <w:divBdr>
                <w:top w:val="none" w:sz="0" w:space="0" w:color="auto"/>
                <w:left w:val="none" w:sz="0" w:space="0" w:color="auto"/>
                <w:bottom w:val="none" w:sz="0" w:space="0" w:color="auto"/>
                <w:right w:val="none" w:sz="0" w:space="0" w:color="auto"/>
              </w:divBdr>
              <w:divsChild>
                <w:div w:id="763841161">
                  <w:marLeft w:val="0"/>
                  <w:marRight w:val="0"/>
                  <w:marTop w:val="0"/>
                  <w:marBottom w:val="0"/>
                  <w:divBdr>
                    <w:top w:val="none" w:sz="0" w:space="0" w:color="auto"/>
                    <w:left w:val="none" w:sz="0" w:space="0" w:color="auto"/>
                    <w:bottom w:val="none" w:sz="0" w:space="0" w:color="auto"/>
                    <w:right w:val="none" w:sz="0" w:space="0" w:color="auto"/>
                  </w:divBdr>
                  <w:divsChild>
                    <w:div w:id="369183193">
                      <w:marLeft w:val="150"/>
                      <w:marRight w:val="0"/>
                      <w:marTop w:val="0"/>
                      <w:marBottom w:val="0"/>
                      <w:divBdr>
                        <w:top w:val="none" w:sz="0" w:space="0" w:color="auto"/>
                        <w:left w:val="none" w:sz="0" w:space="0" w:color="auto"/>
                        <w:bottom w:val="none" w:sz="0" w:space="0" w:color="auto"/>
                        <w:right w:val="none" w:sz="0" w:space="0" w:color="auto"/>
                      </w:divBdr>
                      <w:divsChild>
                        <w:div w:id="1944217287">
                          <w:marLeft w:val="0"/>
                          <w:marRight w:val="0"/>
                          <w:marTop w:val="0"/>
                          <w:marBottom w:val="0"/>
                          <w:divBdr>
                            <w:top w:val="none" w:sz="0" w:space="0" w:color="auto"/>
                            <w:left w:val="none" w:sz="0" w:space="0" w:color="auto"/>
                            <w:bottom w:val="none" w:sz="0" w:space="0" w:color="auto"/>
                            <w:right w:val="none" w:sz="0" w:space="0" w:color="auto"/>
                          </w:divBdr>
                          <w:divsChild>
                            <w:div w:id="1487824262">
                              <w:marLeft w:val="0"/>
                              <w:marRight w:val="0"/>
                              <w:marTop w:val="75"/>
                              <w:marBottom w:val="0"/>
                              <w:divBdr>
                                <w:top w:val="none" w:sz="0" w:space="0" w:color="auto"/>
                                <w:left w:val="none" w:sz="0" w:space="0" w:color="auto"/>
                                <w:bottom w:val="none" w:sz="0" w:space="0" w:color="auto"/>
                                <w:right w:val="none" w:sz="0" w:space="0" w:color="auto"/>
                              </w:divBdr>
                              <w:divsChild>
                                <w:div w:id="1657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348">
      <w:bodyDiv w:val="1"/>
      <w:marLeft w:val="0"/>
      <w:marRight w:val="0"/>
      <w:marTop w:val="0"/>
      <w:marBottom w:val="0"/>
      <w:divBdr>
        <w:top w:val="none" w:sz="0" w:space="0" w:color="auto"/>
        <w:left w:val="none" w:sz="0" w:space="0" w:color="auto"/>
        <w:bottom w:val="none" w:sz="0" w:space="0" w:color="auto"/>
        <w:right w:val="none" w:sz="0" w:space="0" w:color="auto"/>
      </w:divBdr>
      <w:divsChild>
        <w:div w:id="372770953">
          <w:marLeft w:val="0"/>
          <w:marRight w:val="0"/>
          <w:marTop w:val="0"/>
          <w:marBottom w:val="0"/>
          <w:divBdr>
            <w:top w:val="none" w:sz="0" w:space="0" w:color="auto"/>
            <w:left w:val="none" w:sz="0" w:space="0" w:color="auto"/>
            <w:bottom w:val="none" w:sz="0" w:space="0" w:color="auto"/>
            <w:right w:val="none" w:sz="0" w:space="0" w:color="auto"/>
          </w:divBdr>
          <w:divsChild>
            <w:div w:id="864946053">
              <w:marLeft w:val="0"/>
              <w:marRight w:val="0"/>
              <w:marTop w:val="0"/>
              <w:marBottom w:val="0"/>
              <w:divBdr>
                <w:top w:val="none" w:sz="0" w:space="0" w:color="auto"/>
                <w:left w:val="none" w:sz="0" w:space="0" w:color="auto"/>
                <w:bottom w:val="none" w:sz="0" w:space="0" w:color="auto"/>
                <w:right w:val="none" w:sz="0" w:space="0" w:color="auto"/>
              </w:divBdr>
              <w:divsChild>
                <w:div w:id="1498694265">
                  <w:marLeft w:val="0"/>
                  <w:marRight w:val="0"/>
                  <w:marTop w:val="0"/>
                  <w:marBottom w:val="0"/>
                  <w:divBdr>
                    <w:top w:val="none" w:sz="0" w:space="0" w:color="auto"/>
                    <w:left w:val="none" w:sz="0" w:space="0" w:color="auto"/>
                    <w:bottom w:val="none" w:sz="0" w:space="0" w:color="auto"/>
                    <w:right w:val="none" w:sz="0" w:space="0" w:color="auto"/>
                  </w:divBdr>
                  <w:divsChild>
                    <w:div w:id="503785003">
                      <w:marLeft w:val="150"/>
                      <w:marRight w:val="0"/>
                      <w:marTop w:val="0"/>
                      <w:marBottom w:val="0"/>
                      <w:divBdr>
                        <w:top w:val="none" w:sz="0" w:space="0" w:color="auto"/>
                        <w:left w:val="none" w:sz="0" w:space="0" w:color="auto"/>
                        <w:bottom w:val="none" w:sz="0" w:space="0" w:color="auto"/>
                        <w:right w:val="none" w:sz="0" w:space="0" w:color="auto"/>
                      </w:divBdr>
                      <w:divsChild>
                        <w:div w:id="1883903425">
                          <w:marLeft w:val="0"/>
                          <w:marRight w:val="0"/>
                          <w:marTop w:val="0"/>
                          <w:marBottom w:val="0"/>
                          <w:divBdr>
                            <w:top w:val="none" w:sz="0" w:space="0" w:color="auto"/>
                            <w:left w:val="none" w:sz="0" w:space="0" w:color="auto"/>
                            <w:bottom w:val="none" w:sz="0" w:space="0" w:color="auto"/>
                            <w:right w:val="none" w:sz="0" w:space="0" w:color="auto"/>
                          </w:divBdr>
                          <w:divsChild>
                            <w:div w:id="2034304634">
                              <w:marLeft w:val="0"/>
                              <w:marRight w:val="0"/>
                              <w:marTop w:val="75"/>
                              <w:marBottom w:val="0"/>
                              <w:divBdr>
                                <w:top w:val="none" w:sz="0" w:space="0" w:color="auto"/>
                                <w:left w:val="none" w:sz="0" w:space="0" w:color="auto"/>
                                <w:bottom w:val="none" w:sz="0" w:space="0" w:color="auto"/>
                                <w:right w:val="none" w:sz="0" w:space="0" w:color="auto"/>
                              </w:divBdr>
                              <w:divsChild>
                                <w:div w:id="2133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183">
      <w:bodyDiv w:val="1"/>
      <w:marLeft w:val="0"/>
      <w:marRight w:val="0"/>
      <w:marTop w:val="0"/>
      <w:marBottom w:val="0"/>
      <w:divBdr>
        <w:top w:val="none" w:sz="0" w:space="0" w:color="auto"/>
        <w:left w:val="none" w:sz="0" w:space="0" w:color="auto"/>
        <w:bottom w:val="none" w:sz="0" w:space="0" w:color="auto"/>
        <w:right w:val="none" w:sz="0" w:space="0" w:color="auto"/>
      </w:divBdr>
      <w:divsChild>
        <w:div w:id="1859343963">
          <w:marLeft w:val="0"/>
          <w:marRight w:val="0"/>
          <w:marTop w:val="0"/>
          <w:marBottom w:val="0"/>
          <w:divBdr>
            <w:top w:val="none" w:sz="0" w:space="0" w:color="auto"/>
            <w:left w:val="none" w:sz="0" w:space="0" w:color="auto"/>
            <w:bottom w:val="none" w:sz="0" w:space="0" w:color="auto"/>
            <w:right w:val="none" w:sz="0" w:space="0" w:color="auto"/>
          </w:divBdr>
          <w:divsChild>
            <w:div w:id="910700737">
              <w:marLeft w:val="0"/>
              <w:marRight w:val="0"/>
              <w:marTop w:val="0"/>
              <w:marBottom w:val="0"/>
              <w:divBdr>
                <w:top w:val="none" w:sz="0" w:space="0" w:color="auto"/>
                <w:left w:val="none" w:sz="0" w:space="0" w:color="auto"/>
                <w:bottom w:val="none" w:sz="0" w:space="0" w:color="auto"/>
                <w:right w:val="none" w:sz="0" w:space="0" w:color="auto"/>
              </w:divBdr>
              <w:divsChild>
                <w:div w:id="1869952882">
                  <w:marLeft w:val="0"/>
                  <w:marRight w:val="0"/>
                  <w:marTop w:val="0"/>
                  <w:marBottom w:val="0"/>
                  <w:divBdr>
                    <w:top w:val="none" w:sz="0" w:space="0" w:color="auto"/>
                    <w:left w:val="none" w:sz="0" w:space="0" w:color="auto"/>
                    <w:bottom w:val="none" w:sz="0" w:space="0" w:color="auto"/>
                    <w:right w:val="none" w:sz="0" w:space="0" w:color="auto"/>
                  </w:divBdr>
                  <w:divsChild>
                    <w:div w:id="1414398375">
                      <w:marLeft w:val="150"/>
                      <w:marRight w:val="0"/>
                      <w:marTop w:val="0"/>
                      <w:marBottom w:val="0"/>
                      <w:divBdr>
                        <w:top w:val="none" w:sz="0" w:space="0" w:color="auto"/>
                        <w:left w:val="none" w:sz="0" w:space="0" w:color="auto"/>
                        <w:bottom w:val="none" w:sz="0" w:space="0" w:color="auto"/>
                        <w:right w:val="none" w:sz="0" w:space="0" w:color="auto"/>
                      </w:divBdr>
                      <w:divsChild>
                        <w:div w:id="223375243">
                          <w:marLeft w:val="0"/>
                          <w:marRight w:val="0"/>
                          <w:marTop w:val="0"/>
                          <w:marBottom w:val="0"/>
                          <w:divBdr>
                            <w:top w:val="none" w:sz="0" w:space="0" w:color="auto"/>
                            <w:left w:val="none" w:sz="0" w:space="0" w:color="auto"/>
                            <w:bottom w:val="none" w:sz="0" w:space="0" w:color="auto"/>
                            <w:right w:val="none" w:sz="0" w:space="0" w:color="auto"/>
                          </w:divBdr>
                          <w:divsChild>
                            <w:div w:id="1705015558">
                              <w:marLeft w:val="0"/>
                              <w:marRight w:val="0"/>
                              <w:marTop w:val="75"/>
                              <w:marBottom w:val="0"/>
                              <w:divBdr>
                                <w:top w:val="none" w:sz="0" w:space="0" w:color="auto"/>
                                <w:left w:val="none" w:sz="0" w:space="0" w:color="auto"/>
                                <w:bottom w:val="none" w:sz="0" w:space="0" w:color="auto"/>
                                <w:right w:val="none" w:sz="0" w:space="0" w:color="auto"/>
                              </w:divBdr>
                              <w:divsChild>
                                <w:div w:id="86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9586">
      <w:bodyDiv w:val="1"/>
      <w:marLeft w:val="0"/>
      <w:marRight w:val="0"/>
      <w:marTop w:val="0"/>
      <w:marBottom w:val="0"/>
      <w:divBdr>
        <w:top w:val="none" w:sz="0" w:space="0" w:color="auto"/>
        <w:left w:val="none" w:sz="0" w:space="0" w:color="auto"/>
        <w:bottom w:val="none" w:sz="0" w:space="0" w:color="auto"/>
        <w:right w:val="none" w:sz="0" w:space="0" w:color="auto"/>
      </w:divBdr>
      <w:divsChild>
        <w:div w:id="1453285363">
          <w:marLeft w:val="0"/>
          <w:marRight w:val="0"/>
          <w:marTop w:val="0"/>
          <w:marBottom w:val="0"/>
          <w:divBdr>
            <w:top w:val="none" w:sz="0" w:space="0" w:color="auto"/>
            <w:left w:val="none" w:sz="0" w:space="0" w:color="auto"/>
            <w:bottom w:val="none" w:sz="0" w:space="0" w:color="auto"/>
            <w:right w:val="none" w:sz="0" w:space="0" w:color="auto"/>
          </w:divBdr>
          <w:divsChild>
            <w:div w:id="1355616309">
              <w:marLeft w:val="0"/>
              <w:marRight w:val="0"/>
              <w:marTop w:val="0"/>
              <w:marBottom w:val="0"/>
              <w:divBdr>
                <w:top w:val="none" w:sz="0" w:space="0" w:color="auto"/>
                <w:left w:val="none" w:sz="0" w:space="0" w:color="auto"/>
                <w:bottom w:val="none" w:sz="0" w:space="0" w:color="auto"/>
                <w:right w:val="none" w:sz="0" w:space="0" w:color="auto"/>
              </w:divBdr>
              <w:divsChild>
                <w:div w:id="2002659236">
                  <w:marLeft w:val="0"/>
                  <w:marRight w:val="0"/>
                  <w:marTop w:val="0"/>
                  <w:marBottom w:val="0"/>
                  <w:divBdr>
                    <w:top w:val="none" w:sz="0" w:space="0" w:color="auto"/>
                    <w:left w:val="none" w:sz="0" w:space="0" w:color="auto"/>
                    <w:bottom w:val="none" w:sz="0" w:space="0" w:color="auto"/>
                    <w:right w:val="none" w:sz="0" w:space="0" w:color="auto"/>
                  </w:divBdr>
                  <w:divsChild>
                    <w:div w:id="1655840006">
                      <w:marLeft w:val="150"/>
                      <w:marRight w:val="0"/>
                      <w:marTop w:val="0"/>
                      <w:marBottom w:val="0"/>
                      <w:divBdr>
                        <w:top w:val="none" w:sz="0" w:space="0" w:color="auto"/>
                        <w:left w:val="none" w:sz="0" w:space="0" w:color="auto"/>
                        <w:bottom w:val="none" w:sz="0" w:space="0" w:color="auto"/>
                        <w:right w:val="none" w:sz="0" w:space="0" w:color="auto"/>
                      </w:divBdr>
                      <w:divsChild>
                        <w:div w:id="204761214">
                          <w:marLeft w:val="0"/>
                          <w:marRight w:val="0"/>
                          <w:marTop w:val="0"/>
                          <w:marBottom w:val="0"/>
                          <w:divBdr>
                            <w:top w:val="none" w:sz="0" w:space="0" w:color="auto"/>
                            <w:left w:val="none" w:sz="0" w:space="0" w:color="auto"/>
                            <w:bottom w:val="none" w:sz="0" w:space="0" w:color="auto"/>
                            <w:right w:val="none" w:sz="0" w:space="0" w:color="auto"/>
                          </w:divBdr>
                          <w:divsChild>
                            <w:div w:id="1253120682">
                              <w:marLeft w:val="0"/>
                              <w:marRight w:val="0"/>
                              <w:marTop w:val="75"/>
                              <w:marBottom w:val="0"/>
                              <w:divBdr>
                                <w:top w:val="none" w:sz="0" w:space="0" w:color="auto"/>
                                <w:left w:val="none" w:sz="0" w:space="0" w:color="auto"/>
                                <w:bottom w:val="none" w:sz="0" w:space="0" w:color="auto"/>
                                <w:right w:val="none" w:sz="0" w:space="0" w:color="auto"/>
                              </w:divBdr>
                              <w:divsChild>
                                <w:div w:id="1712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3376">
      <w:bodyDiv w:val="1"/>
      <w:marLeft w:val="0"/>
      <w:marRight w:val="0"/>
      <w:marTop w:val="0"/>
      <w:marBottom w:val="0"/>
      <w:divBdr>
        <w:top w:val="none" w:sz="0" w:space="0" w:color="auto"/>
        <w:left w:val="none" w:sz="0" w:space="0" w:color="auto"/>
        <w:bottom w:val="none" w:sz="0" w:space="0" w:color="auto"/>
        <w:right w:val="none" w:sz="0" w:space="0" w:color="auto"/>
      </w:divBdr>
      <w:divsChild>
        <w:div w:id="1910387612">
          <w:marLeft w:val="0"/>
          <w:marRight w:val="0"/>
          <w:marTop w:val="0"/>
          <w:marBottom w:val="0"/>
          <w:divBdr>
            <w:top w:val="none" w:sz="0" w:space="0" w:color="auto"/>
            <w:left w:val="none" w:sz="0" w:space="0" w:color="auto"/>
            <w:bottom w:val="none" w:sz="0" w:space="0" w:color="auto"/>
            <w:right w:val="none" w:sz="0" w:space="0" w:color="auto"/>
          </w:divBdr>
          <w:divsChild>
            <w:div w:id="660354502">
              <w:marLeft w:val="0"/>
              <w:marRight w:val="0"/>
              <w:marTop w:val="0"/>
              <w:marBottom w:val="0"/>
              <w:divBdr>
                <w:top w:val="none" w:sz="0" w:space="0" w:color="auto"/>
                <w:left w:val="none" w:sz="0" w:space="0" w:color="auto"/>
                <w:bottom w:val="none" w:sz="0" w:space="0" w:color="auto"/>
                <w:right w:val="none" w:sz="0" w:space="0" w:color="auto"/>
              </w:divBdr>
              <w:divsChild>
                <w:div w:id="795411824">
                  <w:marLeft w:val="0"/>
                  <w:marRight w:val="0"/>
                  <w:marTop w:val="0"/>
                  <w:marBottom w:val="0"/>
                  <w:divBdr>
                    <w:top w:val="none" w:sz="0" w:space="0" w:color="auto"/>
                    <w:left w:val="none" w:sz="0" w:space="0" w:color="auto"/>
                    <w:bottom w:val="none" w:sz="0" w:space="0" w:color="auto"/>
                    <w:right w:val="none" w:sz="0" w:space="0" w:color="auto"/>
                  </w:divBdr>
                  <w:divsChild>
                    <w:div w:id="419257989">
                      <w:marLeft w:val="150"/>
                      <w:marRight w:val="0"/>
                      <w:marTop w:val="0"/>
                      <w:marBottom w:val="0"/>
                      <w:divBdr>
                        <w:top w:val="none" w:sz="0" w:space="0" w:color="auto"/>
                        <w:left w:val="none" w:sz="0" w:space="0" w:color="auto"/>
                        <w:bottom w:val="none" w:sz="0" w:space="0" w:color="auto"/>
                        <w:right w:val="none" w:sz="0" w:space="0" w:color="auto"/>
                      </w:divBdr>
                      <w:divsChild>
                        <w:div w:id="1221867414">
                          <w:marLeft w:val="0"/>
                          <w:marRight w:val="0"/>
                          <w:marTop w:val="0"/>
                          <w:marBottom w:val="0"/>
                          <w:divBdr>
                            <w:top w:val="none" w:sz="0" w:space="0" w:color="auto"/>
                            <w:left w:val="none" w:sz="0" w:space="0" w:color="auto"/>
                            <w:bottom w:val="none" w:sz="0" w:space="0" w:color="auto"/>
                            <w:right w:val="none" w:sz="0" w:space="0" w:color="auto"/>
                          </w:divBdr>
                          <w:divsChild>
                            <w:div w:id="1920865370">
                              <w:marLeft w:val="0"/>
                              <w:marRight w:val="0"/>
                              <w:marTop w:val="75"/>
                              <w:marBottom w:val="0"/>
                              <w:divBdr>
                                <w:top w:val="none" w:sz="0" w:space="0" w:color="auto"/>
                                <w:left w:val="none" w:sz="0" w:space="0" w:color="auto"/>
                                <w:bottom w:val="none" w:sz="0" w:space="0" w:color="auto"/>
                                <w:right w:val="none" w:sz="0" w:space="0" w:color="auto"/>
                              </w:divBdr>
                              <w:divsChild>
                                <w:div w:id="6287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0553">
      <w:bodyDiv w:val="1"/>
      <w:marLeft w:val="0"/>
      <w:marRight w:val="0"/>
      <w:marTop w:val="0"/>
      <w:marBottom w:val="0"/>
      <w:divBdr>
        <w:top w:val="none" w:sz="0" w:space="0" w:color="auto"/>
        <w:left w:val="none" w:sz="0" w:space="0" w:color="auto"/>
        <w:bottom w:val="none" w:sz="0" w:space="0" w:color="auto"/>
        <w:right w:val="none" w:sz="0" w:space="0" w:color="auto"/>
      </w:divBdr>
      <w:divsChild>
        <w:div w:id="995378021">
          <w:marLeft w:val="0"/>
          <w:marRight w:val="0"/>
          <w:marTop w:val="0"/>
          <w:marBottom w:val="0"/>
          <w:divBdr>
            <w:top w:val="none" w:sz="0" w:space="0" w:color="auto"/>
            <w:left w:val="none" w:sz="0" w:space="0" w:color="auto"/>
            <w:bottom w:val="none" w:sz="0" w:space="0" w:color="auto"/>
            <w:right w:val="none" w:sz="0" w:space="0" w:color="auto"/>
          </w:divBdr>
          <w:divsChild>
            <w:div w:id="1150633727">
              <w:marLeft w:val="0"/>
              <w:marRight w:val="0"/>
              <w:marTop w:val="0"/>
              <w:marBottom w:val="0"/>
              <w:divBdr>
                <w:top w:val="none" w:sz="0" w:space="0" w:color="auto"/>
                <w:left w:val="none" w:sz="0" w:space="0" w:color="auto"/>
                <w:bottom w:val="none" w:sz="0" w:space="0" w:color="auto"/>
                <w:right w:val="none" w:sz="0" w:space="0" w:color="auto"/>
              </w:divBdr>
              <w:divsChild>
                <w:div w:id="69738660">
                  <w:marLeft w:val="0"/>
                  <w:marRight w:val="0"/>
                  <w:marTop w:val="0"/>
                  <w:marBottom w:val="0"/>
                  <w:divBdr>
                    <w:top w:val="none" w:sz="0" w:space="0" w:color="auto"/>
                    <w:left w:val="none" w:sz="0" w:space="0" w:color="auto"/>
                    <w:bottom w:val="none" w:sz="0" w:space="0" w:color="auto"/>
                    <w:right w:val="none" w:sz="0" w:space="0" w:color="auto"/>
                  </w:divBdr>
                  <w:divsChild>
                    <w:div w:id="1004825744">
                      <w:marLeft w:val="150"/>
                      <w:marRight w:val="0"/>
                      <w:marTop w:val="0"/>
                      <w:marBottom w:val="0"/>
                      <w:divBdr>
                        <w:top w:val="none" w:sz="0" w:space="0" w:color="auto"/>
                        <w:left w:val="none" w:sz="0" w:space="0" w:color="auto"/>
                        <w:bottom w:val="none" w:sz="0" w:space="0" w:color="auto"/>
                        <w:right w:val="none" w:sz="0" w:space="0" w:color="auto"/>
                      </w:divBdr>
                      <w:divsChild>
                        <w:div w:id="10687904">
                          <w:marLeft w:val="0"/>
                          <w:marRight w:val="0"/>
                          <w:marTop w:val="0"/>
                          <w:marBottom w:val="0"/>
                          <w:divBdr>
                            <w:top w:val="none" w:sz="0" w:space="0" w:color="auto"/>
                            <w:left w:val="none" w:sz="0" w:space="0" w:color="auto"/>
                            <w:bottom w:val="none" w:sz="0" w:space="0" w:color="auto"/>
                            <w:right w:val="none" w:sz="0" w:space="0" w:color="auto"/>
                          </w:divBdr>
                          <w:divsChild>
                            <w:div w:id="911349571">
                              <w:marLeft w:val="0"/>
                              <w:marRight w:val="0"/>
                              <w:marTop w:val="75"/>
                              <w:marBottom w:val="0"/>
                              <w:divBdr>
                                <w:top w:val="none" w:sz="0" w:space="0" w:color="auto"/>
                                <w:left w:val="none" w:sz="0" w:space="0" w:color="auto"/>
                                <w:bottom w:val="none" w:sz="0" w:space="0" w:color="auto"/>
                                <w:right w:val="none" w:sz="0" w:space="0" w:color="auto"/>
                              </w:divBdr>
                              <w:divsChild>
                                <w:div w:id="1048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296">
      <w:bodyDiv w:val="1"/>
      <w:marLeft w:val="0"/>
      <w:marRight w:val="0"/>
      <w:marTop w:val="0"/>
      <w:marBottom w:val="0"/>
      <w:divBdr>
        <w:top w:val="none" w:sz="0" w:space="0" w:color="auto"/>
        <w:left w:val="none" w:sz="0" w:space="0" w:color="auto"/>
        <w:bottom w:val="none" w:sz="0" w:space="0" w:color="auto"/>
        <w:right w:val="none" w:sz="0" w:space="0" w:color="auto"/>
      </w:divBdr>
      <w:divsChild>
        <w:div w:id="1394891329">
          <w:marLeft w:val="0"/>
          <w:marRight w:val="0"/>
          <w:marTop w:val="0"/>
          <w:marBottom w:val="0"/>
          <w:divBdr>
            <w:top w:val="none" w:sz="0" w:space="0" w:color="auto"/>
            <w:left w:val="none" w:sz="0" w:space="0" w:color="auto"/>
            <w:bottom w:val="none" w:sz="0" w:space="0" w:color="auto"/>
            <w:right w:val="none" w:sz="0" w:space="0" w:color="auto"/>
          </w:divBdr>
          <w:divsChild>
            <w:div w:id="1795247855">
              <w:marLeft w:val="0"/>
              <w:marRight w:val="0"/>
              <w:marTop w:val="0"/>
              <w:marBottom w:val="0"/>
              <w:divBdr>
                <w:top w:val="none" w:sz="0" w:space="0" w:color="auto"/>
                <w:left w:val="none" w:sz="0" w:space="0" w:color="auto"/>
                <w:bottom w:val="none" w:sz="0" w:space="0" w:color="auto"/>
                <w:right w:val="none" w:sz="0" w:space="0" w:color="auto"/>
              </w:divBdr>
              <w:divsChild>
                <w:div w:id="118573824">
                  <w:marLeft w:val="0"/>
                  <w:marRight w:val="0"/>
                  <w:marTop w:val="0"/>
                  <w:marBottom w:val="0"/>
                  <w:divBdr>
                    <w:top w:val="none" w:sz="0" w:space="0" w:color="auto"/>
                    <w:left w:val="none" w:sz="0" w:space="0" w:color="auto"/>
                    <w:bottom w:val="none" w:sz="0" w:space="0" w:color="auto"/>
                    <w:right w:val="none" w:sz="0" w:space="0" w:color="auto"/>
                  </w:divBdr>
                  <w:divsChild>
                    <w:div w:id="2069649548">
                      <w:marLeft w:val="150"/>
                      <w:marRight w:val="0"/>
                      <w:marTop w:val="0"/>
                      <w:marBottom w:val="0"/>
                      <w:divBdr>
                        <w:top w:val="none" w:sz="0" w:space="0" w:color="auto"/>
                        <w:left w:val="none" w:sz="0" w:space="0" w:color="auto"/>
                        <w:bottom w:val="none" w:sz="0" w:space="0" w:color="auto"/>
                        <w:right w:val="none" w:sz="0" w:space="0" w:color="auto"/>
                      </w:divBdr>
                      <w:divsChild>
                        <w:div w:id="274949590">
                          <w:marLeft w:val="0"/>
                          <w:marRight w:val="0"/>
                          <w:marTop w:val="0"/>
                          <w:marBottom w:val="0"/>
                          <w:divBdr>
                            <w:top w:val="none" w:sz="0" w:space="0" w:color="auto"/>
                            <w:left w:val="none" w:sz="0" w:space="0" w:color="auto"/>
                            <w:bottom w:val="none" w:sz="0" w:space="0" w:color="auto"/>
                            <w:right w:val="none" w:sz="0" w:space="0" w:color="auto"/>
                          </w:divBdr>
                          <w:divsChild>
                            <w:div w:id="732045755">
                              <w:marLeft w:val="0"/>
                              <w:marRight w:val="0"/>
                              <w:marTop w:val="75"/>
                              <w:marBottom w:val="0"/>
                              <w:divBdr>
                                <w:top w:val="none" w:sz="0" w:space="0" w:color="auto"/>
                                <w:left w:val="none" w:sz="0" w:space="0" w:color="auto"/>
                                <w:bottom w:val="none" w:sz="0" w:space="0" w:color="auto"/>
                                <w:right w:val="none" w:sz="0" w:space="0" w:color="auto"/>
                              </w:divBdr>
                              <w:divsChild>
                                <w:div w:id="1904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498">
      <w:bodyDiv w:val="1"/>
      <w:marLeft w:val="0"/>
      <w:marRight w:val="0"/>
      <w:marTop w:val="0"/>
      <w:marBottom w:val="0"/>
      <w:divBdr>
        <w:top w:val="none" w:sz="0" w:space="0" w:color="auto"/>
        <w:left w:val="none" w:sz="0" w:space="0" w:color="auto"/>
        <w:bottom w:val="none" w:sz="0" w:space="0" w:color="auto"/>
        <w:right w:val="none" w:sz="0" w:space="0" w:color="auto"/>
      </w:divBdr>
      <w:divsChild>
        <w:div w:id="1124495855">
          <w:marLeft w:val="0"/>
          <w:marRight w:val="0"/>
          <w:marTop w:val="0"/>
          <w:marBottom w:val="0"/>
          <w:divBdr>
            <w:top w:val="none" w:sz="0" w:space="0" w:color="auto"/>
            <w:left w:val="none" w:sz="0" w:space="0" w:color="auto"/>
            <w:bottom w:val="none" w:sz="0" w:space="0" w:color="auto"/>
            <w:right w:val="none" w:sz="0" w:space="0" w:color="auto"/>
          </w:divBdr>
          <w:divsChild>
            <w:div w:id="10421176">
              <w:marLeft w:val="0"/>
              <w:marRight w:val="0"/>
              <w:marTop w:val="0"/>
              <w:marBottom w:val="0"/>
              <w:divBdr>
                <w:top w:val="none" w:sz="0" w:space="0" w:color="auto"/>
                <w:left w:val="none" w:sz="0" w:space="0" w:color="auto"/>
                <w:bottom w:val="none" w:sz="0" w:space="0" w:color="auto"/>
                <w:right w:val="none" w:sz="0" w:space="0" w:color="auto"/>
              </w:divBdr>
              <w:divsChild>
                <w:div w:id="1448769424">
                  <w:marLeft w:val="0"/>
                  <w:marRight w:val="0"/>
                  <w:marTop w:val="0"/>
                  <w:marBottom w:val="0"/>
                  <w:divBdr>
                    <w:top w:val="none" w:sz="0" w:space="0" w:color="auto"/>
                    <w:left w:val="none" w:sz="0" w:space="0" w:color="auto"/>
                    <w:bottom w:val="none" w:sz="0" w:space="0" w:color="auto"/>
                    <w:right w:val="none" w:sz="0" w:space="0" w:color="auto"/>
                  </w:divBdr>
                  <w:divsChild>
                    <w:div w:id="31463668">
                      <w:marLeft w:val="150"/>
                      <w:marRight w:val="0"/>
                      <w:marTop w:val="0"/>
                      <w:marBottom w:val="0"/>
                      <w:divBdr>
                        <w:top w:val="none" w:sz="0" w:space="0" w:color="auto"/>
                        <w:left w:val="none" w:sz="0" w:space="0" w:color="auto"/>
                        <w:bottom w:val="none" w:sz="0" w:space="0" w:color="auto"/>
                        <w:right w:val="none" w:sz="0" w:space="0" w:color="auto"/>
                      </w:divBdr>
                      <w:divsChild>
                        <w:div w:id="362706125">
                          <w:marLeft w:val="0"/>
                          <w:marRight w:val="0"/>
                          <w:marTop w:val="0"/>
                          <w:marBottom w:val="0"/>
                          <w:divBdr>
                            <w:top w:val="none" w:sz="0" w:space="0" w:color="auto"/>
                            <w:left w:val="none" w:sz="0" w:space="0" w:color="auto"/>
                            <w:bottom w:val="none" w:sz="0" w:space="0" w:color="auto"/>
                            <w:right w:val="none" w:sz="0" w:space="0" w:color="auto"/>
                          </w:divBdr>
                          <w:divsChild>
                            <w:div w:id="1028875852">
                              <w:marLeft w:val="0"/>
                              <w:marRight w:val="0"/>
                              <w:marTop w:val="75"/>
                              <w:marBottom w:val="0"/>
                              <w:divBdr>
                                <w:top w:val="none" w:sz="0" w:space="0" w:color="auto"/>
                                <w:left w:val="none" w:sz="0" w:space="0" w:color="auto"/>
                                <w:bottom w:val="none" w:sz="0" w:space="0" w:color="auto"/>
                                <w:right w:val="none" w:sz="0" w:space="0" w:color="auto"/>
                              </w:divBdr>
                              <w:divsChild>
                                <w:div w:id="401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5827">
      <w:bodyDiv w:val="1"/>
      <w:marLeft w:val="0"/>
      <w:marRight w:val="0"/>
      <w:marTop w:val="0"/>
      <w:marBottom w:val="0"/>
      <w:divBdr>
        <w:top w:val="none" w:sz="0" w:space="0" w:color="auto"/>
        <w:left w:val="none" w:sz="0" w:space="0" w:color="auto"/>
        <w:bottom w:val="none" w:sz="0" w:space="0" w:color="auto"/>
        <w:right w:val="none" w:sz="0" w:space="0" w:color="auto"/>
      </w:divBdr>
      <w:divsChild>
        <w:div w:id="999885945">
          <w:marLeft w:val="0"/>
          <w:marRight w:val="0"/>
          <w:marTop w:val="0"/>
          <w:marBottom w:val="0"/>
          <w:divBdr>
            <w:top w:val="none" w:sz="0" w:space="0" w:color="auto"/>
            <w:left w:val="none" w:sz="0" w:space="0" w:color="auto"/>
            <w:bottom w:val="none" w:sz="0" w:space="0" w:color="auto"/>
            <w:right w:val="none" w:sz="0" w:space="0" w:color="auto"/>
          </w:divBdr>
          <w:divsChild>
            <w:div w:id="23988786">
              <w:marLeft w:val="0"/>
              <w:marRight w:val="0"/>
              <w:marTop w:val="0"/>
              <w:marBottom w:val="0"/>
              <w:divBdr>
                <w:top w:val="none" w:sz="0" w:space="0" w:color="auto"/>
                <w:left w:val="none" w:sz="0" w:space="0" w:color="auto"/>
                <w:bottom w:val="none" w:sz="0" w:space="0" w:color="auto"/>
                <w:right w:val="none" w:sz="0" w:space="0" w:color="auto"/>
              </w:divBdr>
              <w:divsChild>
                <w:div w:id="190263843">
                  <w:marLeft w:val="0"/>
                  <w:marRight w:val="0"/>
                  <w:marTop w:val="0"/>
                  <w:marBottom w:val="0"/>
                  <w:divBdr>
                    <w:top w:val="none" w:sz="0" w:space="0" w:color="auto"/>
                    <w:left w:val="none" w:sz="0" w:space="0" w:color="auto"/>
                    <w:bottom w:val="none" w:sz="0" w:space="0" w:color="auto"/>
                    <w:right w:val="none" w:sz="0" w:space="0" w:color="auto"/>
                  </w:divBdr>
                  <w:divsChild>
                    <w:div w:id="1302610282">
                      <w:marLeft w:val="150"/>
                      <w:marRight w:val="0"/>
                      <w:marTop w:val="0"/>
                      <w:marBottom w:val="0"/>
                      <w:divBdr>
                        <w:top w:val="none" w:sz="0" w:space="0" w:color="auto"/>
                        <w:left w:val="none" w:sz="0" w:space="0" w:color="auto"/>
                        <w:bottom w:val="none" w:sz="0" w:space="0" w:color="auto"/>
                        <w:right w:val="none" w:sz="0" w:space="0" w:color="auto"/>
                      </w:divBdr>
                      <w:divsChild>
                        <w:div w:id="150952488">
                          <w:marLeft w:val="0"/>
                          <w:marRight w:val="0"/>
                          <w:marTop w:val="0"/>
                          <w:marBottom w:val="0"/>
                          <w:divBdr>
                            <w:top w:val="none" w:sz="0" w:space="0" w:color="auto"/>
                            <w:left w:val="none" w:sz="0" w:space="0" w:color="auto"/>
                            <w:bottom w:val="none" w:sz="0" w:space="0" w:color="auto"/>
                            <w:right w:val="none" w:sz="0" w:space="0" w:color="auto"/>
                          </w:divBdr>
                          <w:divsChild>
                            <w:div w:id="1865097859">
                              <w:marLeft w:val="0"/>
                              <w:marRight w:val="0"/>
                              <w:marTop w:val="75"/>
                              <w:marBottom w:val="0"/>
                              <w:divBdr>
                                <w:top w:val="none" w:sz="0" w:space="0" w:color="auto"/>
                                <w:left w:val="none" w:sz="0" w:space="0" w:color="auto"/>
                                <w:bottom w:val="none" w:sz="0" w:space="0" w:color="auto"/>
                                <w:right w:val="none" w:sz="0" w:space="0" w:color="auto"/>
                              </w:divBdr>
                              <w:divsChild>
                                <w:div w:id="1836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3262">
      <w:bodyDiv w:val="1"/>
      <w:marLeft w:val="0"/>
      <w:marRight w:val="0"/>
      <w:marTop w:val="0"/>
      <w:marBottom w:val="0"/>
      <w:divBdr>
        <w:top w:val="none" w:sz="0" w:space="0" w:color="auto"/>
        <w:left w:val="none" w:sz="0" w:space="0" w:color="auto"/>
        <w:bottom w:val="none" w:sz="0" w:space="0" w:color="auto"/>
        <w:right w:val="none" w:sz="0" w:space="0" w:color="auto"/>
      </w:divBdr>
      <w:divsChild>
        <w:div w:id="729112029">
          <w:marLeft w:val="0"/>
          <w:marRight w:val="0"/>
          <w:marTop w:val="0"/>
          <w:marBottom w:val="0"/>
          <w:divBdr>
            <w:top w:val="none" w:sz="0" w:space="0" w:color="auto"/>
            <w:left w:val="none" w:sz="0" w:space="0" w:color="auto"/>
            <w:bottom w:val="none" w:sz="0" w:space="0" w:color="auto"/>
            <w:right w:val="none" w:sz="0" w:space="0" w:color="auto"/>
          </w:divBdr>
          <w:divsChild>
            <w:div w:id="1133720364">
              <w:marLeft w:val="0"/>
              <w:marRight w:val="0"/>
              <w:marTop w:val="0"/>
              <w:marBottom w:val="0"/>
              <w:divBdr>
                <w:top w:val="none" w:sz="0" w:space="0" w:color="auto"/>
                <w:left w:val="none" w:sz="0" w:space="0" w:color="auto"/>
                <w:bottom w:val="none" w:sz="0" w:space="0" w:color="auto"/>
                <w:right w:val="none" w:sz="0" w:space="0" w:color="auto"/>
              </w:divBdr>
              <w:divsChild>
                <w:div w:id="454177751">
                  <w:marLeft w:val="0"/>
                  <w:marRight w:val="0"/>
                  <w:marTop w:val="0"/>
                  <w:marBottom w:val="0"/>
                  <w:divBdr>
                    <w:top w:val="none" w:sz="0" w:space="0" w:color="auto"/>
                    <w:left w:val="none" w:sz="0" w:space="0" w:color="auto"/>
                    <w:bottom w:val="none" w:sz="0" w:space="0" w:color="auto"/>
                    <w:right w:val="none" w:sz="0" w:space="0" w:color="auto"/>
                  </w:divBdr>
                  <w:divsChild>
                    <w:div w:id="82070007">
                      <w:marLeft w:val="150"/>
                      <w:marRight w:val="0"/>
                      <w:marTop w:val="0"/>
                      <w:marBottom w:val="0"/>
                      <w:divBdr>
                        <w:top w:val="none" w:sz="0" w:space="0" w:color="auto"/>
                        <w:left w:val="none" w:sz="0" w:space="0" w:color="auto"/>
                        <w:bottom w:val="none" w:sz="0" w:space="0" w:color="auto"/>
                        <w:right w:val="none" w:sz="0" w:space="0" w:color="auto"/>
                      </w:divBdr>
                      <w:divsChild>
                        <w:div w:id="517279695">
                          <w:marLeft w:val="0"/>
                          <w:marRight w:val="0"/>
                          <w:marTop w:val="0"/>
                          <w:marBottom w:val="0"/>
                          <w:divBdr>
                            <w:top w:val="none" w:sz="0" w:space="0" w:color="auto"/>
                            <w:left w:val="none" w:sz="0" w:space="0" w:color="auto"/>
                            <w:bottom w:val="none" w:sz="0" w:space="0" w:color="auto"/>
                            <w:right w:val="none" w:sz="0" w:space="0" w:color="auto"/>
                          </w:divBdr>
                          <w:divsChild>
                            <w:div w:id="981815269">
                              <w:marLeft w:val="0"/>
                              <w:marRight w:val="0"/>
                              <w:marTop w:val="75"/>
                              <w:marBottom w:val="0"/>
                              <w:divBdr>
                                <w:top w:val="none" w:sz="0" w:space="0" w:color="auto"/>
                                <w:left w:val="none" w:sz="0" w:space="0" w:color="auto"/>
                                <w:bottom w:val="none" w:sz="0" w:space="0" w:color="auto"/>
                                <w:right w:val="none" w:sz="0" w:space="0" w:color="auto"/>
                              </w:divBdr>
                              <w:divsChild>
                                <w:div w:id="367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7906">
      <w:bodyDiv w:val="1"/>
      <w:marLeft w:val="0"/>
      <w:marRight w:val="0"/>
      <w:marTop w:val="0"/>
      <w:marBottom w:val="0"/>
      <w:divBdr>
        <w:top w:val="none" w:sz="0" w:space="0" w:color="auto"/>
        <w:left w:val="none" w:sz="0" w:space="0" w:color="auto"/>
        <w:bottom w:val="none" w:sz="0" w:space="0" w:color="auto"/>
        <w:right w:val="none" w:sz="0" w:space="0" w:color="auto"/>
      </w:divBdr>
    </w:div>
    <w:div w:id="286468931">
      <w:bodyDiv w:val="1"/>
      <w:marLeft w:val="0"/>
      <w:marRight w:val="0"/>
      <w:marTop w:val="0"/>
      <w:marBottom w:val="0"/>
      <w:divBdr>
        <w:top w:val="none" w:sz="0" w:space="0" w:color="auto"/>
        <w:left w:val="none" w:sz="0" w:space="0" w:color="auto"/>
        <w:bottom w:val="none" w:sz="0" w:space="0" w:color="auto"/>
        <w:right w:val="none" w:sz="0" w:space="0" w:color="auto"/>
      </w:divBdr>
    </w:div>
    <w:div w:id="290090365">
      <w:bodyDiv w:val="1"/>
      <w:marLeft w:val="0"/>
      <w:marRight w:val="0"/>
      <w:marTop w:val="0"/>
      <w:marBottom w:val="0"/>
      <w:divBdr>
        <w:top w:val="none" w:sz="0" w:space="0" w:color="auto"/>
        <w:left w:val="none" w:sz="0" w:space="0" w:color="auto"/>
        <w:bottom w:val="none" w:sz="0" w:space="0" w:color="auto"/>
        <w:right w:val="none" w:sz="0" w:space="0" w:color="auto"/>
      </w:divBdr>
      <w:divsChild>
        <w:div w:id="2063943222">
          <w:marLeft w:val="0"/>
          <w:marRight w:val="0"/>
          <w:marTop w:val="0"/>
          <w:marBottom w:val="0"/>
          <w:divBdr>
            <w:top w:val="none" w:sz="0" w:space="0" w:color="auto"/>
            <w:left w:val="none" w:sz="0" w:space="0" w:color="auto"/>
            <w:bottom w:val="none" w:sz="0" w:space="0" w:color="auto"/>
            <w:right w:val="none" w:sz="0" w:space="0" w:color="auto"/>
          </w:divBdr>
          <w:divsChild>
            <w:div w:id="967007895">
              <w:marLeft w:val="0"/>
              <w:marRight w:val="0"/>
              <w:marTop w:val="0"/>
              <w:marBottom w:val="0"/>
              <w:divBdr>
                <w:top w:val="none" w:sz="0" w:space="0" w:color="auto"/>
                <w:left w:val="none" w:sz="0" w:space="0" w:color="auto"/>
                <w:bottom w:val="none" w:sz="0" w:space="0" w:color="auto"/>
                <w:right w:val="none" w:sz="0" w:space="0" w:color="auto"/>
              </w:divBdr>
              <w:divsChild>
                <w:div w:id="895287364">
                  <w:marLeft w:val="0"/>
                  <w:marRight w:val="0"/>
                  <w:marTop w:val="0"/>
                  <w:marBottom w:val="0"/>
                  <w:divBdr>
                    <w:top w:val="none" w:sz="0" w:space="0" w:color="auto"/>
                    <w:left w:val="none" w:sz="0" w:space="0" w:color="auto"/>
                    <w:bottom w:val="none" w:sz="0" w:space="0" w:color="auto"/>
                    <w:right w:val="none" w:sz="0" w:space="0" w:color="auto"/>
                  </w:divBdr>
                  <w:divsChild>
                    <w:div w:id="549925456">
                      <w:marLeft w:val="150"/>
                      <w:marRight w:val="0"/>
                      <w:marTop w:val="0"/>
                      <w:marBottom w:val="0"/>
                      <w:divBdr>
                        <w:top w:val="none" w:sz="0" w:space="0" w:color="auto"/>
                        <w:left w:val="none" w:sz="0" w:space="0" w:color="auto"/>
                        <w:bottom w:val="none" w:sz="0" w:space="0" w:color="auto"/>
                        <w:right w:val="none" w:sz="0" w:space="0" w:color="auto"/>
                      </w:divBdr>
                      <w:divsChild>
                        <w:div w:id="1770806399">
                          <w:marLeft w:val="0"/>
                          <w:marRight w:val="0"/>
                          <w:marTop w:val="0"/>
                          <w:marBottom w:val="0"/>
                          <w:divBdr>
                            <w:top w:val="none" w:sz="0" w:space="0" w:color="auto"/>
                            <w:left w:val="none" w:sz="0" w:space="0" w:color="auto"/>
                            <w:bottom w:val="none" w:sz="0" w:space="0" w:color="auto"/>
                            <w:right w:val="none" w:sz="0" w:space="0" w:color="auto"/>
                          </w:divBdr>
                          <w:divsChild>
                            <w:div w:id="211814076">
                              <w:marLeft w:val="0"/>
                              <w:marRight w:val="0"/>
                              <w:marTop w:val="75"/>
                              <w:marBottom w:val="0"/>
                              <w:divBdr>
                                <w:top w:val="none" w:sz="0" w:space="0" w:color="auto"/>
                                <w:left w:val="none" w:sz="0" w:space="0" w:color="auto"/>
                                <w:bottom w:val="none" w:sz="0" w:space="0" w:color="auto"/>
                                <w:right w:val="none" w:sz="0" w:space="0" w:color="auto"/>
                              </w:divBdr>
                              <w:divsChild>
                                <w:div w:id="703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6991">
      <w:bodyDiv w:val="1"/>
      <w:marLeft w:val="0"/>
      <w:marRight w:val="0"/>
      <w:marTop w:val="0"/>
      <w:marBottom w:val="0"/>
      <w:divBdr>
        <w:top w:val="none" w:sz="0" w:space="0" w:color="auto"/>
        <w:left w:val="none" w:sz="0" w:space="0" w:color="auto"/>
        <w:bottom w:val="none" w:sz="0" w:space="0" w:color="auto"/>
        <w:right w:val="none" w:sz="0" w:space="0" w:color="auto"/>
      </w:divBdr>
      <w:divsChild>
        <w:div w:id="378363090">
          <w:marLeft w:val="0"/>
          <w:marRight w:val="0"/>
          <w:marTop w:val="0"/>
          <w:marBottom w:val="0"/>
          <w:divBdr>
            <w:top w:val="none" w:sz="0" w:space="0" w:color="auto"/>
            <w:left w:val="none" w:sz="0" w:space="0" w:color="auto"/>
            <w:bottom w:val="none" w:sz="0" w:space="0" w:color="auto"/>
            <w:right w:val="none" w:sz="0" w:space="0" w:color="auto"/>
          </w:divBdr>
          <w:divsChild>
            <w:div w:id="844630291">
              <w:marLeft w:val="0"/>
              <w:marRight w:val="0"/>
              <w:marTop w:val="0"/>
              <w:marBottom w:val="0"/>
              <w:divBdr>
                <w:top w:val="none" w:sz="0" w:space="0" w:color="auto"/>
                <w:left w:val="none" w:sz="0" w:space="0" w:color="auto"/>
                <w:bottom w:val="none" w:sz="0" w:space="0" w:color="auto"/>
                <w:right w:val="none" w:sz="0" w:space="0" w:color="auto"/>
              </w:divBdr>
              <w:divsChild>
                <w:div w:id="1231623558">
                  <w:marLeft w:val="0"/>
                  <w:marRight w:val="0"/>
                  <w:marTop w:val="0"/>
                  <w:marBottom w:val="0"/>
                  <w:divBdr>
                    <w:top w:val="none" w:sz="0" w:space="0" w:color="auto"/>
                    <w:left w:val="none" w:sz="0" w:space="0" w:color="auto"/>
                    <w:bottom w:val="none" w:sz="0" w:space="0" w:color="auto"/>
                    <w:right w:val="none" w:sz="0" w:space="0" w:color="auto"/>
                  </w:divBdr>
                  <w:divsChild>
                    <w:div w:id="1641883115">
                      <w:marLeft w:val="150"/>
                      <w:marRight w:val="0"/>
                      <w:marTop w:val="0"/>
                      <w:marBottom w:val="0"/>
                      <w:divBdr>
                        <w:top w:val="none" w:sz="0" w:space="0" w:color="auto"/>
                        <w:left w:val="none" w:sz="0" w:space="0" w:color="auto"/>
                        <w:bottom w:val="none" w:sz="0" w:space="0" w:color="auto"/>
                        <w:right w:val="none" w:sz="0" w:space="0" w:color="auto"/>
                      </w:divBdr>
                      <w:divsChild>
                        <w:div w:id="1969582334">
                          <w:marLeft w:val="0"/>
                          <w:marRight w:val="0"/>
                          <w:marTop w:val="0"/>
                          <w:marBottom w:val="0"/>
                          <w:divBdr>
                            <w:top w:val="none" w:sz="0" w:space="0" w:color="auto"/>
                            <w:left w:val="none" w:sz="0" w:space="0" w:color="auto"/>
                            <w:bottom w:val="none" w:sz="0" w:space="0" w:color="auto"/>
                            <w:right w:val="none" w:sz="0" w:space="0" w:color="auto"/>
                          </w:divBdr>
                          <w:divsChild>
                            <w:div w:id="241185778">
                              <w:marLeft w:val="0"/>
                              <w:marRight w:val="0"/>
                              <w:marTop w:val="75"/>
                              <w:marBottom w:val="0"/>
                              <w:divBdr>
                                <w:top w:val="none" w:sz="0" w:space="0" w:color="auto"/>
                                <w:left w:val="none" w:sz="0" w:space="0" w:color="auto"/>
                                <w:bottom w:val="none" w:sz="0" w:space="0" w:color="auto"/>
                                <w:right w:val="none" w:sz="0" w:space="0" w:color="auto"/>
                              </w:divBdr>
                              <w:divsChild>
                                <w:div w:id="303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49444">
      <w:bodyDiv w:val="1"/>
      <w:marLeft w:val="0"/>
      <w:marRight w:val="0"/>
      <w:marTop w:val="0"/>
      <w:marBottom w:val="0"/>
      <w:divBdr>
        <w:top w:val="none" w:sz="0" w:space="0" w:color="auto"/>
        <w:left w:val="none" w:sz="0" w:space="0" w:color="auto"/>
        <w:bottom w:val="none" w:sz="0" w:space="0" w:color="auto"/>
        <w:right w:val="none" w:sz="0" w:space="0" w:color="auto"/>
      </w:divBdr>
      <w:divsChild>
        <w:div w:id="747728300">
          <w:marLeft w:val="0"/>
          <w:marRight w:val="0"/>
          <w:marTop w:val="0"/>
          <w:marBottom w:val="0"/>
          <w:divBdr>
            <w:top w:val="none" w:sz="0" w:space="0" w:color="auto"/>
            <w:left w:val="none" w:sz="0" w:space="0" w:color="auto"/>
            <w:bottom w:val="none" w:sz="0" w:space="0" w:color="auto"/>
            <w:right w:val="none" w:sz="0" w:space="0" w:color="auto"/>
          </w:divBdr>
          <w:divsChild>
            <w:div w:id="249778863">
              <w:marLeft w:val="0"/>
              <w:marRight w:val="0"/>
              <w:marTop w:val="0"/>
              <w:marBottom w:val="0"/>
              <w:divBdr>
                <w:top w:val="none" w:sz="0" w:space="0" w:color="auto"/>
                <w:left w:val="none" w:sz="0" w:space="0" w:color="auto"/>
                <w:bottom w:val="none" w:sz="0" w:space="0" w:color="auto"/>
                <w:right w:val="none" w:sz="0" w:space="0" w:color="auto"/>
              </w:divBdr>
              <w:divsChild>
                <w:div w:id="236286908">
                  <w:marLeft w:val="0"/>
                  <w:marRight w:val="0"/>
                  <w:marTop w:val="0"/>
                  <w:marBottom w:val="0"/>
                  <w:divBdr>
                    <w:top w:val="none" w:sz="0" w:space="0" w:color="auto"/>
                    <w:left w:val="none" w:sz="0" w:space="0" w:color="auto"/>
                    <w:bottom w:val="none" w:sz="0" w:space="0" w:color="auto"/>
                    <w:right w:val="none" w:sz="0" w:space="0" w:color="auto"/>
                  </w:divBdr>
                  <w:divsChild>
                    <w:div w:id="1114592879">
                      <w:marLeft w:val="150"/>
                      <w:marRight w:val="0"/>
                      <w:marTop w:val="0"/>
                      <w:marBottom w:val="0"/>
                      <w:divBdr>
                        <w:top w:val="none" w:sz="0" w:space="0" w:color="auto"/>
                        <w:left w:val="none" w:sz="0" w:space="0" w:color="auto"/>
                        <w:bottom w:val="none" w:sz="0" w:space="0" w:color="auto"/>
                        <w:right w:val="none" w:sz="0" w:space="0" w:color="auto"/>
                      </w:divBdr>
                      <w:divsChild>
                        <w:div w:id="899560877">
                          <w:marLeft w:val="0"/>
                          <w:marRight w:val="0"/>
                          <w:marTop w:val="0"/>
                          <w:marBottom w:val="0"/>
                          <w:divBdr>
                            <w:top w:val="none" w:sz="0" w:space="0" w:color="auto"/>
                            <w:left w:val="none" w:sz="0" w:space="0" w:color="auto"/>
                            <w:bottom w:val="none" w:sz="0" w:space="0" w:color="auto"/>
                            <w:right w:val="none" w:sz="0" w:space="0" w:color="auto"/>
                          </w:divBdr>
                          <w:divsChild>
                            <w:div w:id="1521313387">
                              <w:marLeft w:val="0"/>
                              <w:marRight w:val="0"/>
                              <w:marTop w:val="75"/>
                              <w:marBottom w:val="0"/>
                              <w:divBdr>
                                <w:top w:val="none" w:sz="0" w:space="0" w:color="auto"/>
                                <w:left w:val="none" w:sz="0" w:space="0" w:color="auto"/>
                                <w:bottom w:val="none" w:sz="0" w:space="0" w:color="auto"/>
                                <w:right w:val="none" w:sz="0" w:space="0" w:color="auto"/>
                              </w:divBdr>
                              <w:divsChild>
                                <w:div w:id="1842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5075">
      <w:bodyDiv w:val="1"/>
      <w:marLeft w:val="0"/>
      <w:marRight w:val="0"/>
      <w:marTop w:val="0"/>
      <w:marBottom w:val="0"/>
      <w:divBdr>
        <w:top w:val="none" w:sz="0" w:space="0" w:color="auto"/>
        <w:left w:val="none" w:sz="0" w:space="0" w:color="auto"/>
        <w:bottom w:val="none" w:sz="0" w:space="0" w:color="auto"/>
        <w:right w:val="none" w:sz="0" w:space="0" w:color="auto"/>
      </w:divBdr>
      <w:divsChild>
        <w:div w:id="506336391">
          <w:marLeft w:val="0"/>
          <w:marRight w:val="0"/>
          <w:marTop w:val="0"/>
          <w:marBottom w:val="0"/>
          <w:divBdr>
            <w:top w:val="none" w:sz="0" w:space="0" w:color="auto"/>
            <w:left w:val="none" w:sz="0" w:space="0" w:color="auto"/>
            <w:bottom w:val="none" w:sz="0" w:space="0" w:color="auto"/>
            <w:right w:val="none" w:sz="0" w:space="0" w:color="auto"/>
          </w:divBdr>
          <w:divsChild>
            <w:div w:id="372388301">
              <w:marLeft w:val="0"/>
              <w:marRight w:val="0"/>
              <w:marTop w:val="0"/>
              <w:marBottom w:val="0"/>
              <w:divBdr>
                <w:top w:val="none" w:sz="0" w:space="0" w:color="auto"/>
                <w:left w:val="none" w:sz="0" w:space="0" w:color="auto"/>
                <w:bottom w:val="none" w:sz="0" w:space="0" w:color="auto"/>
                <w:right w:val="none" w:sz="0" w:space="0" w:color="auto"/>
              </w:divBdr>
              <w:divsChild>
                <w:div w:id="1990550225">
                  <w:marLeft w:val="0"/>
                  <w:marRight w:val="0"/>
                  <w:marTop w:val="0"/>
                  <w:marBottom w:val="0"/>
                  <w:divBdr>
                    <w:top w:val="none" w:sz="0" w:space="0" w:color="auto"/>
                    <w:left w:val="none" w:sz="0" w:space="0" w:color="auto"/>
                    <w:bottom w:val="none" w:sz="0" w:space="0" w:color="auto"/>
                    <w:right w:val="none" w:sz="0" w:space="0" w:color="auto"/>
                  </w:divBdr>
                  <w:divsChild>
                    <w:div w:id="1923028923">
                      <w:marLeft w:val="150"/>
                      <w:marRight w:val="0"/>
                      <w:marTop w:val="0"/>
                      <w:marBottom w:val="0"/>
                      <w:divBdr>
                        <w:top w:val="none" w:sz="0" w:space="0" w:color="auto"/>
                        <w:left w:val="none" w:sz="0" w:space="0" w:color="auto"/>
                        <w:bottom w:val="none" w:sz="0" w:space="0" w:color="auto"/>
                        <w:right w:val="none" w:sz="0" w:space="0" w:color="auto"/>
                      </w:divBdr>
                      <w:divsChild>
                        <w:div w:id="1498233626">
                          <w:marLeft w:val="0"/>
                          <w:marRight w:val="0"/>
                          <w:marTop w:val="0"/>
                          <w:marBottom w:val="0"/>
                          <w:divBdr>
                            <w:top w:val="none" w:sz="0" w:space="0" w:color="auto"/>
                            <w:left w:val="none" w:sz="0" w:space="0" w:color="auto"/>
                            <w:bottom w:val="none" w:sz="0" w:space="0" w:color="auto"/>
                            <w:right w:val="none" w:sz="0" w:space="0" w:color="auto"/>
                          </w:divBdr>
                          <w:divsChild>
                            <w:div w:id="263919923">
                              <w:marLeft w:val="0"/>
                              <w:marRight w:val="0"/>
                              <w:marTop w:val="75"/>
                              <w:marBottom w:val="0"/>
                              <w:divBdr>
                                <w:top w:val="none" w:sz="0" w:space="0" w:color="auto"/>
                                <w:left w:val="none" w:sz="0" w:space="0" w:color="auto"/>
                                <w:bottom w:val="none" w:sz="0" w:space="0" w:color="auto"/>
                                <w:right w:val="none" w:sz="0" w:space="0" w:color="auto"/>
                              </w:divBdr>
                              <w:divsChild>
                                <w:div w:id="1401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2689">
      <w:bodyDiv w:val="1"/>
      <w:marLeft w:val="0"/>
      <w:marRight w:val="0"/>
      <w:marTop w:val="0"/>
      <w:marBottom w:val="0"/>
      <w:divBdr>
        <w:top w:val="none" w:sz="0" w:space="0" w:color="auto"/>
        <w:left w:val="none" w:sz="0" w:space="0" w:color="auto"/>
        <w:bottom w:val="none" w:sz="0" w:space="0" w:color="auto"/>
        <w:right w:val="none" w:sz="0" w:space="0" w:color="auto"/>
      </w:divBdr>
      <w:divsChild>
        <w:div w:id="1678732016">
          <w:marLeft w:val="0"/>
          <w:marRight w:val="0"/>
          <w:marTop w:val="0"/>
          <w:marBottom w:val="0"/>
          <w:divBdr>
            <w:top w:val="none" w:sz="0" w:space="0" w:color="auto"/>
            <w:left w:val="none" w:sz="0" w:space="0" w:color="auto"/>
            <w:bottom w:val="none" w:sz="0" w:space="0" w:color="auto"/>
            <w:right w:val="none" w:sz="0" w:space="0" w:color="auto"/>
          </w:divBdr>
          <w:divsChild>
            <w:div w:id="404842386">
              <w:marLeft w:val="0"/>
              <w:marRight w:val="0"/>
              <w:marTop w:val="0"/>
              <w:marBottom w:val="0"/>
              <w:divBdr>
                <w:top w:val="none" w:sz="0" w:space="0" w:color="auto"/>
                <w:left w:val="none" w:sz="0" w:space="0" w:color="auto"/>
                <w:bottom w:val="none" w:sz="0" w:space="0" w:color="auto"/>
                <w:right w:val="none" w:sz="0" w:space="0" w:color="auto"/>
              </w:divBdr>
              <w:divsChild>
                <w:div w:id="1916932638">
                  <w:marLeft w:val="0"/>
                  <w:marRight w:val="0"/>
                  <w:marTop w:val="0"/>
                  <w:marBottom w:val="0"/>
                  <w:divBdr>
                    <w:top w:val="none" w:sz="0" w:space="0" w:color="auto"/>
                    <w:left w:val="none" w:sz="0" w:space="0" w:color="auto"/>
                    <w:bottom w:val="none" w:sz="0" w:space="0" w:color="auto"/>
                    <w:right w:val="none" w:sz="0" w:space="0" w:color="auto"/>
                  </w:divBdr>
                  <w:divsChild>
                    <w:div w:id="292254267">
                      <w:marLeft w:val="150"/>
                      <w:marRight w:val="0"/>
                      <w:marTop w:val="0"/>
                      <w:marBottom w:val="0"/>
                      <w:divBdr>
                        <w:top w:val="none" w:sz="0" w:space="0" w:color="auto"/>
                        <w:left w:val="none" w:sz="0" w:space="0" w:color="auto"/>
                        <w:bottom w:val="none" w:sz="0" w:space="0" w:color="auto"/>
                        <w:right w:val="none" w:sz="0" w:space="0" w:color="auto"/>
                      </w:divBdr>
                      <w:divsChild>
                        <w:div w:id="607810495">
                          <w:marLeft w:val="0"/>
                          <w:marRight w:val="0"/>
                          <w:marTop w:val="0"/>
                          <w:marBottom w:val="0"/>
                          <w:divBdr>
                            <w:top w:val="none" w:sz="0" w:space="0" w:color="auto"/>
                            <w:left w:val="none" w:sz="0" w:space="0" w:color="auto"/>
                            <w:bottom w:val="none" w:sz="0" w:space="0" w:color="auto"/>
                            <w:right w:val="none" w:sz="0" w:space="0" w:color="auto"/>
                          </w:divBdr>
                          <w:divsChild>
                            <w:div w:id="1475216992">
                              <w:marLeft w:val="0"/>
                              <w:marRight w:val="0"/>
                              <w:marTop w:val="75"/>
                              <w:marBottom w:val="0"/>
                              <w:divBdr>
                                <w:top w:val="none" w:sz="0" w:space="0" w:color="auto"/>
                                <w:left w:val="none" w:sz="0" w:space="0" w:color="auto"/>
                                <w:bottom w:val="none" w:sz="0" w:space="0" w:color="auto"/>
                                <w:right w:val="none" w:sz="0" w:space="0" w:color="auto"/>
                              </w:divBdr>
                              <w:divsChild>
                                <w:div w:id="1744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15706">
      <w:bodyDiv w:val="1"/>
      <w:marLeft w:val="0"/>
      <w:marRight w:val="0"/>
      <w:marTop w:val="0"/>
      <w:marBottom w:val="0"/>
      <w:divBdr>
        <w:top w:val="none" w:sz="0" w:space="0" w:color="auto"/>
        <w:left w:val="none" w:sz="0" w:space="0" w:color="auto"/>
        <w:bottom w:val="none" w:sz="0" w:space="0" w:color="auto"/>
        <w:right w:val="none" w:sz="0" w:space="0" w:color="auto"/>
      </w:divBdr>
      <w:divsChild>
        <w:div w:id="1206984667">
          <w:marLeft w:val="0"/>
          <w:marRight w:val="0"/>
          <w:marTop w:val="0"/>
          <w:marBottom w:val="0"/>
          <w:divBdr>
            <w:top w:val="none" w:sz="0" w:space="0" w:color="auto"/>
            <w:left w:val="none" w:sz="0" w:space="0" w:color="auto"/>
            <w:bottom w:val="none" w:sz="0" w:space="0" w:color="auto"/>
            <w:right w:val="none" w:sz="0" w:space="0" w:color="auto"/>
          </w:divBdr>
          <w:divsChild>
            <w:div w:id="914628712">
              <w:marLeft w:val="0"/>
              <w:marRight w:val="0"/>
              <w:marTop w:val="0"/>
              <w:marBottom w:val="0"/>
              <w:divBdr>
                <w:top w:val="none" w:sz="0" w:space="0" w:color="auto"/>
                <w:left w:val="none" w:sz="0" w:space="0" w:color="auto"/>
                <w:bottom w:val="none" w:sz="0" w:space="0" w:color="auto"/>
                <w:right w:val="none" w:sz="0" w:space="0" w:color="auto"/>
              </w:divBdr>
              <w:divsChild>
                <w:div w:id="955135782">
                  <w:marLeft w:val="0"/>
                  <w:marRight w:val="0"/>
                  <w:marTop w:val="0"/>
                  <w:marBottom w:val="0"/>
                  <w:divBdr>
                    <w:top w:val="none" w:sz="0" w:space="0" w:color="auto"/>
                    <w:left w:val="none" w:sz="0" w:space="0" w:color="auto"/>
                    <w:bottom w:val="none" w:sz="0" w:space="0" w:color="auto"/>
                    <w:right w:val="none" w:sz="0" w:space="0" w:color="auto"/>
                  </w:divBdr>
                  <w:divsChild>
                    <w:div w:id="27722854">
                      <w:marLeft w:val="150"/>
                      <w:marRight w:val="0"/>
                      <w:marTop w:val="0"/>
                      <w:marBottom w:val="0"/>
                      <w:divBdr>
                        <w:top w:val="none" w:sz="0" w:space="0" w:color="auto"/>
                        <w:left w:val="none" w:sz="0" w:space="0" w:color="auto"/>
                        <w:bottom w:val="none" w:sz="0" w:space="0" w:color="auto"/>
                        <w:right w:val="none" w:sz="0" w:space="0" w:color="auto"/>
                      </w:divBdr>
                      <w:divsChild>
                        <w:div w:id="748695101">
                          <w:marLeft w:val="0"/>
                          <w:marRight w:val="0"/>
                          <w:marTop w:val="0"/>
                          <w:marBottom w:val="0"/>
                          <w:divBdr>
                            <w:top w:val="none" w:sz="0" w:space="0" w:color="auto"/>
                            <w:left w:val="none" w:sz="0" w:space="0" w:color="auto"/>
                            <w:bottom w:val="none" w:sz="0" w:space="0" w:color="auto"/>
                            <w:right w:val="none" w:sz="0" w:space="0" w:color="auto"/>
                          </w:divBdr>
                          <w:divsChild>
                            <w:div w:id="449082948">
                              <w:marLeft w:val="0"/>
                              <w:marRight w:val="0"/>
                              <w:marTop w:val="75"/>
                              <w:marBottom w:val="0"/>
                              <w:divBdr>
                                <w:top w:val="none" w:sz="0" w:space="0" w:color="auto"/>
                                <w:left w:val="none" w:sz="0" w:space="0" w:color="auto"/>
                                <w:bottom w:val="none" w:sz="0" w:space="0" w:color="auto"/>
                                <w:right w:val="none" w:sz="0" w:space="0" w:color="auto"/>
                              </w:divBdr>
                              <w:divsChild>
                                <w:div w:id="1063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3000">
      <w:bodyDiv w:val="1"/>
      <w:marLeft w:val="0"/>
      <w:marRight w:val="0"/>
      <w:marTop w:val="0"/>
      <w:marBottom w:val="0"/>
      <w:divBdr>
        <w:top w:val="none" w:sz="0" w:space="0" w:color="auto"/>
        <w:left w:val="none" w:sz="0" w:space="0" w:color="auto"/>
        <w:bottom w:val="none" w:sz="0" w:space="0" w:color="auto"/>
        <w:right w:val="none" w:sz="0" w:space="0" w:color="auto"/>
      </w:divBdr>
      <w:divsChild>
        <w:div w:id="1316371544">
          <w:marLeft w:val="0"/>
          <w:marRight w:val="0"/>
          <w:marTop w:val="0"/>
          <w:marBottom w:val="0"/>
          <w:divBdr>
            <w:top w:val="none" w:sz="0" w:space="0" w:color="auto"/>
            <w:left w:val="none" w:sz="0" w:space="0" w:color="auto"/>
            <w:bottom w:val="none" w:sz="0" w:space="0" w:color="auto"/>
            <w:right w:val="none" w:sz="0" w:space="0" w:color="auto"/>
          </w:divBdr>
          <w:divsChild>
            <w:div w:id="1805387672">
              <w:marLeft w:val="0"/>
              <w:marRight w:val="0"/>
              <w:marTop w:val="0"/>
              <w:marBottom w:val="0"/>
              <w:divBdr>
                <w:top w:val="none" w:sz="0" w:space="0" w:color="auto"/>
                <w:left w:val="none" w:sz="0" w:space="0" w:color="auto"/>
                <w:bottom w:val="none" w:sz="0" w:space="0" w:color="auto"/>
                <w:right w:val="none" w:sz="0" w:space="0" w:color="auto"/>
              </w:divBdr>
              <w:divsChild>
                <w:div w:id="1576011045">
                  <w:marLeft w:val="0"/>
                  <w:marRight w:val="0"/>
                  <w:marTop w:val="0"/>
                  <w:marBottom w:val="0"/>
                  <w:divBdr>
                    <w:top w:val="none" w:sz="0" w:space="0" w:color="auto"/>
                    <w:left w:val="none" w:sz="0" w:space="0" w:color="auto"/>
                    <w:bottom w:val="none" w:sz="0" w:space="0" w:color="auto"/>
                    <w:right w:val="none" w:sz="0" w:space="0" w:color="auto"/>
                  </w:divBdr>
                  <w:divsChild>
                    <w:div w:id="55786432">
                      <w:marLeft w:val="150"/>
                      <w:marRight w:val="0"/>
                      <w:marTop w:val="0"/>
                      <w:marBottom w:val="0"/>
                      <w:divBdr>
                        <w:top w:val="none" w:sz="0" w:space="0" w:color="auto"/>
                        <w:left w:val="none" w:sz="0" w:space="0" w:color="auto"/>
                        <w:bottom w:val="none" w:sz="0" w:space="0" w:color="auto"/>
                        <w:right w:val="none" w:sz="0" w:space="0" w:color="auto"/>
                      </w:divBdr>
                      <w:divsChild>
                        <w:div w:id="1801529143">
                          <w:marLeft w:val="0"/>
                          <w:marRight w:val="0"/>
                          <w:marTop w:val="0"/>
                          <w:marBottom w:val="0"/>
                          <w:divBdr>
                            <w:top w:val="none" w:sz="0" w:space="0" w:color="auto"/>
                            <w:left w:val="none" w:sz="0" w:space="0" w:color="auto"/>
                            <w:bottom w:val="none" w:sz="0" w:space="0" w:color="auto"/>
                            <w:right w:val="none" w:sz="0" w:space="0" w:color="auto"/>
                          </w:divBdr>
                          <w:divsChild>
                            <w:div w:id="1188523562">
                              <w:marLeft w:val="0"/>
                              <w:marRight w:val="0"/>
                              <w:marTop w:val="75"/>
                              <w:marBottom w:val="0"/>
                              <w:divBdr>
                                <w:top w:val="none" w:sz="0" w:space="0" w:color="auto"/>
                                <w:left w:val="none" w:sz="0" w:space="0" w:color="auto"/>
                                <w:bottom w:val="none" w:sz="0" w:space="0" w:color="auto"/>
                                <w:right w:val="none" w:sz="0" w:space="0" w:color="auto"/>
                              </w:divBdr>
                              <w:divsChild>
                                <w:div w:id="1694261203">
                                  <w:marLeft w:val="0"/>
                                  <w:marRight w:val="0"/>
                                  <w:marTop w:val="45"/>
                                  <w:marBottom w:val="0"/>
                                  <w:divBdr>
                                    <w:top w:val="none" w:sz="0" w:space="0" w:color="auto"/>
                                    <w:left w:val="none" w:sz="0" w:space="0" w:color="auto"/>
                                    <w:bottom w:val="none" w:sz="0" w:space="0" w:color="auto"/>
                                    <w:right w:val="none" w:sz="0" w:space="0" w:color="auto"/>
                                  </w:divBdr>
                                </w:div>
                                <w:div w:id="2028173876">
                                  <w:marLeft w:val="0"/>
                                  <w:marRight w:val="0"/>
                                  <w:marTop w:val="45"/>
                                  <w:marBottom w:val="0"/>
                                  <w:divBdr>
                                    <w:top w:val="none" w:sz="0" w:space="0" w:color="auto"/>
                                    <w:left w:val="none" w:sz="0" w:space="0" w:color="auto"/>
                                    <w:bottom w:val="none" w:sz="0" w:space="0" w:color="auto"/>
                                    <w:right w:val="none" w:sz="0" w:space="0" w:color="auto"/>
                                  </w:divBdr>
                                  <w:divsChild>
                                    <w:div w:id="936214231">
                                      <w:marLeft w:val="0"/>
                                      <w:marRight w:val="0"/>
                                      <w:marTop w:val="0"/>
                                      <w:marBottom w:val="0"/>
                                      <w:divBdr>
                                        <w:top w:val="none" w:sz="0" w:space="0" w:color="auto"/>
                                        <w:left w:val="none" w:sz="0" w:space="0" w:color="auto"/>
                                        <w:bottom w:val="none" w:sz="0" w:space="0" w:color="auto"/>
                                        <w:right w:val="none" w:sz="0" w:space="0" w:color="auto"/>
                                      </w:divBdr>
                                    </w:div>
                                    <w:div w:id="543106477">
                                      <w:marLeft w:val="0"/>
                                      <w:marRight w:val="0"/>
                                      <w:marTop w:val="0"/>
                                      <w:marBottom w:val="0"/>
                                      <w:divBdr>
                                        <w:top w:val="none" w:sz="0" w:space="0" w:color="auto"/>
                                        <w:left w:val="none" w:sz="0" w:space="0" w:color="auto"/>
                                        <w:bottom w:val="none" w:sz="0" w:space="0" w:color="auto"/>
                                        <w:right w:val="none" w:sz="0" w:space="0" w:color="auto"/>
                                      </w:divBdr>
                                    </w:div>
                                  </w:divsChild>
                                </w:div>
                                <w:div w:id="1527672063">
                                  <w:marLeft w:val="0"/>
                                  <w:marRight w:val="0"/>
                                  <w:marTop w:val="0"/>
                                  <w:marBottom w:val="0"/>
                                  <w:divBdr>
                                    <w:top w:val="none" w:sz="0" w:space="0" w:color="auto"/>
                                    <w:left w:val="none" w:sz="0" w:space="0" w:color="auto"/>
                                    <w:bottom w:val="none" w:sz="0" w:space="0" w:color="auto"/>
                                    <w:right w:val="none" w:sz="0" w:space="0" w:color="auto"/>
                                  </w:divBdr>
                                </w:div>
                                <w:div w:id="69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55468">
      <w:bodyDiv w:val="1"/>
      <w:marLeft w:val="0"/>
      <w:marRight w:val="0"/>
      <w:marTop w:val="0"/>
      <w:marBottom w:val="0"/>
      <w:divBdr>
        <w:top w:val="none" w:sz="0" w:space="0" w:color="auto"/>
        <w:left w:val="none" w:sz="0" w:space="0" w:color="auto"/>
        <w:bottom w:val="none" w:sz="0" w:space="0" w:color="auto"/>
        <w:right w:val="none" w:sz="0" w:space="0" w:color="auto"/>
      </w:divBdr>
    </w:div>
    <w:div w:id="514268118">
      <w:bodyDiv w:val="1"/>
      <w:marLeft w:val="0"/>
      <w:marRight w:val="0"/>
      <w:marTop w:val="0"/>
      <w:marBottom w:val="0"/>
      <w:divBdr>
        <w:top w:val="none" w:sz="0" w:space="0" w:color="auto"/>
        <w:left w:val="none" w:sz="0" w:space="0" w:color="auto"/>
        <w:bottom w:val="none" w:sz="0" w:space="0" w:color="auto"/>
        <w:right w:val="none" w:sz="0" w:space="0" w:color="auto"/>
      </w:divBdr>
      <w:divsChild>
        <w:div w:id="1722439940">
          <w:marLeft w:val="0"/>
          <w:marRight w:val="0"/>
          <w:marTop w:val="0"/>
          <w:marBottom w:val="0"/>
          <w:divBdr>
            <w:top w:val="none" w:sz="0" w:space="0" w:color="auto"/>
            <w:left w:val="none" w:sz="0" w:space="0" w:color="auto"/>
            <w:bottom w:val="none" w:sz="0" w:space="0" w:color="auto"/>
            <w:right w:val="none" w:sz="0" w:space="0" w:color="auto"/>
          </w:divBdr>
          <w:divsChild>
            <w:div w:id="1550654308">
              <w:marLeft w:val="0"/>
              <w:marRight w:val="0"/>
              <w:marTop w:val="0"/>
              <w:marBottom w:val="0"/>
              <w:divBdr>
                <w:top w:val="none" w:sz="0" w:space="0" w:color="auto"/>
                <w:left w:val="none" w:sz="0" w:space="0" w:color="auto"/>
                <w:bottom w:val="none" w:sz="0" w:space="0" w:color="auto"/>
                <w:right w:val="none" w:sz="0" w:space="0" w:color="auto"/>
              </w:divBdr>
              <w:divsChild>
                <w:div w:id="700982927">
                  <w:marLeft w:val="0"/>
                  <w:marRight w:val="0"/>
                  <w:marTop w:val="0"/>
                  <w:marBottom w:val="0"/>
                  <w:divBdr>
                    <w:top w:val="none" w:sz="0" w:space="0" w:color="auto"/>
                    <w:left w:val="none" w:sz="0" w:space="0" w:color="auto"/>
                    <w:bottom w:val="none" w:sz="0" w:space="0" w:color="auto"/>
                    <w:right w:val="none" w:sz="0" w:space="0" w:color="auto"/>
                  </w:divBdr>
                  <w:divsChild>
                    <w:div w:id="1066757686">
                      <w:marLeft w:val="150"/>
                      <w:marRight w:val="0"/>
                      <w:marTop w:val="0"/>
                      <w:marBottom w:val="0"/>
                      <w:divBdr>
                        <w:top w:val="none" w:sz="0" w:space="0" w:color="auto"/>
                        <w:left w:val="none" w:sz="0" w:space="0" w:color="auto"/>
                        <w:bottom w:val="none" w:sz="0" w:space="0" w:color="auto"/>
                        <w:right w:val="none" w:sz="0" w:space="0" w:color="auto"/>
                      </w:divBdr>
                      <w:divsChild>
                        <w:div w:id="78066099">
                          <w:marLeft w:val="0"/>
                          <w:marRight w:val="0"/>
                          <w:marTop w:val="0"/>
                          <w:marBottom w:val="0"/>
                          <w:divBdr>
                            <w:top w:val="none" w:sz="0" w:space="0" w:color="auto"/>
                            <w:left w:val="none" w:sz="0" w:space="0" w:color="auto"/>
                            <w:bottom w:val="none" w:sz="0" w:space="0" w:color="auto"/>
                            <w:right w:val="none" w:sz="0" w:space="0" w:color="auto"/>
                          </w:divBdr>
                          <w:divsChild>
                            <w:div w:id="1813013661">
                              <w:marLeft w:val="0"/>
                              <w:marRight w:val="0"/>
                              <w:marTop w:val="75"/>
                              <w:marBottom w:val="0"/>
                              <w:divBdr>
                                <w:top w:val="none" w:sz="0" w:space="0" w:color="auto"/>
                                <w:left w:val="none" w:sz="0" w:space="0" w:color="auto"/>
                                <w:bottom w:val="none" w:sz="0" w:space="0" w:color="auto"/>
                                <w:right w:val="none" w:sz="0" w:space="0" w:color="auto"/>
                              </w:divBdr>
                              <w:divsChild>
                                <w:div w:id="1420177325">
                                  <w:marLeft w:val="0"/>
                                  <w:marRight w:val="0"/>
                                  <w:marTop w:val="45"/>
                                  <w:marBottom w:val="0"/>
                                  <w:divBdr>
                                    <w:top w:val="none" w:sz="0" w:space="0" w:color="auto"/>
                                    <w:left w:val="none" w:sz="0" w:space="0" w:color="auto"/>
                                    <w:bottom w:val="none" w:sz="0" w:space="0" w:color="auto"/>
                                    <w:right w:val="none" w:sz="0" w:space="0" w:color="auto"/>
                                  </w:divBdr>
                                </w:div>
                                <w:div w:id="1090390400">
                                  <w:marLeft w:val="0"/>
                                  <w:marRight w:val="0"/>
                                  <w:marTop w:val="45"/>
                                  <w:marBottom w:val="0"/>
                                  <w:divBdr>
                                    <w:top w:val="none" w:sz="0" w:space="0" w:color="auto"/>
                                    <w:left w:val="none" w:sz="0" w:space="0" w:color="auto"/>
                                    <w:bottom w:val="none" w:sz="0" w:space="0" w:color="auto"/>
                                    <w:right w:val="none" w:sz="0" w:space="0" w:color="auto"/>
                                  </w:divBdr>
                                  <w:divsChild>
                                    <w:div w:id="504440442">
                                      <w:marLeft w:val="0"/>
                                      <w:marRight w:val="0"/>
                                      <w:marTop w:val="0"/>
                                      <w:marBottom w:val="0"/>
                                      <w:divBdr>
                                        <w:top w:val="none" w:sz="0" w:space="0" w:color="auto"/>
                                        <w:left w:val="none" w:sz="0" w:space="0" w:color="auto"/>
                                        <w:bottom w:val="none" w:sz="0" w:space="0" w:color="auto"/>
                                        <w:right w:val="none" w:sz="0" w:space="0" w:color="auto"/>
                                      </w:divBdr>
                                    </w:div>
                                    <w:div w:id="873081637">
                                      <w:marLeft w:val="0"/>
                                      <w:marRight w:val="0"/>
                                      <w:marTop w:val="0"/>
                                      <w:marBottom w:val="0"/>
                                      <w:divBdr>
                                        <w:top w:val="none" w:sz="0" w:space="0" w:color="auto"/>
                                        <w:left w:val="none" w:sz="0" w:space="0" w:color="auto"/>
                                        <w:bottom w:val="none" w:sz="0" w:space="0" w:color="auto"/>
                                        <w:right w:val="none" w:sz="0" w:space="0" w:color="auto"/>
                                      </w:divBdr>
                                    </w:div>
                                  </w:divsChild>
                                </w:div>
                                <w:div w:id="2054883800">
                                  <w:marLeft w:val="0"/>
                                  <w:marRight w:val="0"/>
                                  <w:marTop w:val="0"/>
                                  <w:marBottom w:val="0"/>
                                  <w:divBdr>
                                    <w:top w:val="none" w:sz="0" w:space="0" w:color="auto"/>
                                    <w:left w:val="none" w:sz="0" w:space="0" w:color="auto"/>
                                    <w:bottom w:val="none" w:sz="0" w:space="0" w:color="auto"/>
                                    <w:right w:val="none" w:sz="0" w:space="0" w:color="auto"/>
                                  </w:divBdr>
                                </w:div>
                                <w:div w:id="1668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22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9">
          <w:marLeft w:val="0"/>
          <w:marRight w:val="0"/>
          <w:marTop w:val="0"/>
          <w:marBottom w:val="0"/>
          <w:divBdr>
            <w:top w:val="none" w:sz="0" w:space="0" w:color="auto"/>
            <w:left w:val="none" w:sz="0" w:space="0" w:color="auto"/>
            <w:bottom w:val="none" w:sz="0" w:space="0" w:color="auto"/>
            <w:right w:val="none" w:sz="0" w:space="0" w:color="auto"/>
          </w:divBdr>
          <w:divsChild>
            <w:div w:id="488326948">
              <w:marLeft w:val="0"/>
              <w:marRight w:val="0"/>
              <w:marTop w:val="0"/>
              <w:marBottom w:val="0"/>
              <w:divBdr>
                <w:top w:val="none" w:sz="0" w:space="0" w:color="auto"/>
                <w:left w:val="none" w:sz="0" w:space="0" w:color="auto"/>
                <w:bottom w:val="none" w:sz="0" w:space="0" w:color="auto"/>
                <w:right w:val="none" w:sz="0" w:space="0" w:color="auto"/>
              </w:divBdr>
              <w:divsChild>
                <w:div w:id="274598149">
                  <w:marLeft w:val="0"/>
                  <w:marRight w:val="0"/>
                  <w:marTop w:val="0"/>
                  <w:marBottom w:val="0"/>
                  <w:divBdr>
                    <w:top w:val="none" w:sz="0" w:space="0" w:color="auto"/>
                    <w:left w:val="none" w:sz="0" w:space="0" w:color="auto"/>
                    <w:bottom w:val="none" w:sz="0" w:space="0" w:color="auto"/>
                    <w:right w:val="none" w:sz="0" w:space="0" w:color="auto"/>
                  </w:divBdr>
                  <w:divsChild>
                    <w:div w:id="519317183">
                      <w:marLeft w:val="150"/>
                      <w:marRight w:val="0"/>
                      <w:marTop w:val="0"/>
                      <w:marBottom w:val="0"/>
                      <w:divBdr>
                        <w:top w:val="none" w:sz="0" w:space="0" w:color="auto"/>
                        <w:left w:val="none" w:sz="0" w:space="0" w:color="auto"/>
                        <w:bottom w:val="none" w:sz="0" w:space="0" w:color="auto"/>
                        <w:right w:val="none" w:sz="0" w:space="0" w:color="auto"/>
                      </w:divBdr>
                      <w:divsChild>
                        <w:div w:id="14233964">
                          <w:marLeft w:val="0"/>
                          <w:marRight w:val="0"/>
                          <w:marTop w:val="0"/>
                          <w:marBottom w:val="0"/>
                          <w:divBdr>
                            <w:top w:val="none" w:sz="0" w:space="0" w:color="auto"/>
                            <w:left w:val="none" w:sz="0" w:space="0" w:color="auto"/>
                            <w:bottom w:val="none" w:sz="0" w:space="0" w:color="auto"/>
                            <w:right w:val="none" w:sz="0" w:space="0" w:color="auto"/>
                          </w:divBdr>
                          <w:divsChild>
                            <w:div w:id="233666378">
                              <w:marLeft w:val="0"/>
                              <w:marRight w:val="0"/>
                              <w:marTop w:val="75"/>
                              <w:marBottom w:val="0"/>
                              <w:divBdr>
                                <w:top w:val="none" w:sz="0" w:space="0" w:color="auto"/>
                                <w:left w:val="none" w:sz="0" w:space="0" w:color="auto"/>
                                <w:bottom w:val="none" w:sz="0" w:space="0" w:color="auto"/>
                                <w:right w:val="none" w:sz="0" w:space="0" w:color="auto"/>
                              </w:divBdr>
                              <w:divsChild>
                                <w:div w:id="8613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82277">
      <w:bodyDiv w:val="1"/>
      <w:marLeft w:val="0"/>
      <w:marRight w:val="0"/>
      <w:marTop w:val="0"/>
      <w:marBottom w:val="0"/>
      <w:divBdr>
        <w:top w:val="none" w:sz="0" w:space="0" w:color="auto"/>
        <w:left w:val="none" w:sz="0" w:space="0" w:color="auto"/>
        <w:bottom w:val="none" w:sz="0" w:space="0" w:color="auto"/>
        <w:right w:val="none" w:sz="0" w:space="0" w:color="auto"/>
      </w:divBdr>
    </w:div>
    <w:div w:id="612056611">
      <w:bodyDiv w:val="1"/>
      <w:marLeft w:val="0"/>
      <w:marRight w:val="0"/>
      <w:marTop w:val="0"/>
      <w:marBottom w:val="0"/>
      <w:divBdr>
        <w:top w:val="none" w:sz="0" w:space="0" w:color="auto"/>
        <w:left w:val="none" w:sz="0" w:space="0" w:color="auto"/>
        <w:bottom w:val="none" w:sz="0" w:space="0" w:color="auto"/>
        <w:right w:val="none" w:sz="0" w:space="0" w:color="auto"/>
      </w:divBdr>
    </w:div>
    <w:div w:id="622612536">
      <w:bodyDiv w:val="1"/>
      <w:marLeft w:val="0"/>
      <w:marRight w:val="0"/>
      <w:marTop w:val="0"/>
      <w:marBottom w:val="0"/>
      <w:divBdr>
        <w:top w:val="none" w:sz="0" w:space="0" w:color="auto"/>
        <w:left w:val="none" w:sz="0" w:space="0" w:color="auto"/>
        <w:bottom w:val="none" w:sz="0" w:space="0" w:color="auto"/>
        <w:right w:val="none" w:sz="0" w:space="0" w:color="auto"/>
      </w:divBdr>
    </w:div>
    <w:div w:id="728263397">
      <w:bodyDiv w:val="1"/>
      <w:marLeft w:val="0"/>
      <w:marRight w:val="0"/>
      <w:marTop w:val="0"/>
      <w:marBottom w:val="0"/>
      <w:divBdr>
        <w:top w:val="none" w:sz="0" w:space="0" w:color="auto"/>
        <w:left w:val="none" w:sz="0" w:space="0" w:color="auto"/>
        <w:bottom w:val="none" w:sz="0" w:space="0" w:color="auto"/>
        <w:right w:val="none" w:sz="0" w:space="0" w:color="auto"/>
      </w:divBdr>
    </w:div>
    <w:div w:id="750977334">
      <w:bodyDiv w:val="1"/>
      <w:marLeft w:val="0"/>
      <w:marRight w:val="0"/>
      <w:marTop w:val="0"/>
      <w:marBottom w:val="0"/>
      <w:divBdr>
        <w:top w:val="none" w:sz="0" w:space="0" w:color="auto"/>
        <w:left w:val="none" w:sz="0" w:space="0" w:color="auto"/>
        <w:bottom w:val="none" w:sz="0" w:space="0" w:color="auto"/>
        <w:right w:val="none" w:sz="0" w:space="0" w:color="auto"/>
      </w:divBdr>
      <w:divsChild>
        <w:div w:id="312679737">
          <w:marLeft w:val="0"/>
          <w:marRight w:val="0"/>
          <w:marTop w:val="0"/>
          <w:marBottom w:val="0"/>
          <w:divBdr>
            <w:top w:val="none" w:sz="0" w:space="0" w:color="auto"/>
            <w:left w:val="none" w:sz="0" w:space="0" w:color="auto"/>
            <w:bottom w:val="none" w:sz="0" w:space="0" w:color="auto"/>
            <w:right w:val="none" w:sz="0" w:space="0" w:color="auto"/>
          </w:divBdr>
          <w:divsChild>
            <w:div w:id="347410987">
              <w:marLeft w:val="0"/>
              <w:marRight w:val="0"/>
              <w:marTop w:val="0"/>
              <w:marBottom w:val="0"/>
              <w:divBdr>
                <w:top w:val="none" w:sz="0" w:space="0" w:color="auto"/>
                <w:left w:val="none" w:sz="0" w:space="0" w:color="auto"/>
                <w:bottom w:val="none" w:sz="0" w:space="0" w:color="auto"/>
                <w:right w:val="none" w:sz="0" w:space="0" w:color="auto"/>
              </w:divBdr>
              <w:divsChild>
                <w:div w:id="1308975802">
                  <w:marLeft w:val="0"/>
                  <w:marRight w:val="0"/>
                  <w:marTop w:val="0"/>
                  <w:marBottom w:val="0"/>
                  <w:divBdr>
                    <w:top w:val="none" w:sz="0" w:space="0" w:color="auto"/>
                    <w:left w:val="none" w:sz="0" w:space="0" w:color="auto"/>
                    <w:bottom w:val="none" w:sz="0" w:space="0" w:color="auto"/>
                    <w:right w:val="none" w:sz="0" w:space="0" w:color="auto"/>
                  </w:divBdr>
                  <w:divsChild>
                    <w:div w:id="177549010">
                      <w:marLeft w:val="150"/>
                      <w:marRight w:val="0"/>
                      <w:marTop w:val="0"/>
                      <w:marBottom w:val="0"/>
                      <w:divBdr>
                        <w:top w:val="none" w:sz="0" w:space="0" w:color="auto"/>
                        <w:left w:val="none" w:sz="0" w:space="0" w:color="auto"/>
                        <w:bottom w:val="none" w:sz="0" w:space="0" w:color="auto"/>
                        <w:right w:val="none" w:sz="0" w:space="0" w:color="auto"/>
                      </w:divBdr>
                      <w:divsChild>
                        <w:div w:id="841360630">
                          <w:marLeft w:val="0"/>
                          <w:marRight w:val="0"/>
                          <w:marTop w:val="0"/>
                          <w:marBottom w:val="0"/>
                          <w:divBdr>
                            <w:top w:val="none" w:sz="0" w:space="0" w:color="auto"/>
                            <w:left w:val="none" w:sz="0" w:space="0" w:color="auto"/>
                            <w:bottom w:val="none" w:sz="0" w:space="0" w:color="auto"/>
                            <w:right w:val="none" w:sz="0" w:space="0" w:color="auto"/>
                          </w:divBdr>
                          <w:divsChild>
                            <w:div w:id="306665246">
                              <w:marLeft w:val="0"/>
                              <w:marRight w:val="0"/>
                              <w:marTop w:val="75"/>
                              <w:marBottom w:val="0"/>
                              <w:divBdr>
                                <w:top w:val="none" w:sz="0" w:space="0" w:color="auto"/>
                                <w:left w:val="none" w:sz="0" w:space="0" w:color="auto"/>
                                <w:bottom w:val="none" w:sz="0" w:space="0" w:color="auto"/>
                                <w:right w:val="none" w:sz="0" w:space="0" w:color="auto"/>
                              </w:divBdr>
                              <w:divsChild>
                                <w:div w:id="456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542568">
      <w:bodyDiv w:val="1"/>
      <w:marLeft w:val="0"/>
      <w:marRight w:val="0"/>
      <w:marTop w:val="0"/>
      <w:marBottom w:val="0"/>
      <w:divBdr>
        <w:top w:val="none" w:sz="0" w:space="0" w:color="auto"/>
        <w:left w:val="none" w:sz="0" w:space="0" w:color="auto"/>
        <w:bottom w:val="none" w:sz="0" w:space="0" w:color="auto"/>
        <w:right w:val="none" w:sz="0" w:space="0" w:color="auto"/>
      </w:divBdr>
    </w:div>
    <w:div w:id="775633914">
      <w:bodyDiv w:val="1"/>
      <w:marLeft w:val="0"/>
      <w:marRight w:val="0"/>
      <w:marTop w:val="0"/>
      <w:marBottom w:val="0"/>
      <w:divBdr>
        <w:top w:val="none" w:sz="0" w:space="0" w:color="auto"/>
        <w:left w:val="none" w:sz="0" w:space="0" w:color="auto"/>
        <w:bottom w:val="none" w:sz="0" w:space="0" w:color="auto"/>
        <w:right w:val="none" w:sz="0" w:space="0" w:color="auto"/>
      </w:divBdr>
    </w:div>
    <w:div w:id="778991197">
      <w:bodyDiv w:val="1"/>
      <w:marLeft w:val="0"/>
      <w:marRight w:val="0"/>
      <w:marTop w:val="0"/>
      <w:marBottom w:val="0"/>
      <w:divBdr>
        <w:top w:val="none" w:sz="0" w:space="0" w:color="auto"/>
        <w:left w:val="none" w:sz="0" w:space="0" w:color="auto"/>
        <w:bottom w:val="none" w:sz="0" w:space="0" w:color="auto"/>
        <w:right w:val="none" w:sz="0" w:space="0" w:color="auto"/>
      </w:divBdr>
    </w:div>
    <w:div w:id="801078005">
      <w:bodyDiv w:val="1"/>
      <w:marLeft w:val="0"/>
      <w:marRight w:val="0"/>
      <w:marTop w:val="0"/>
      <w:marBottom w:val="0"/>
      <w:divBdr>
        <w:top w:val="none" w:sz="0" w:space="0" w:color="auto"/>
        <w:left w:val="none" w:sz="0" w:space="0" w:color="auto"/>
        <w:bottom w:val="none" w:sz="0" w:space="0" w:color="auto"/>
        <w:right w:val="none" w:sz="0" w:space="0" w:color="auto"/>
      </w:divBdr>
      <w:divsChild>
        <w:div w:id="839007327">
          <w:marLeft w:val="0"/>
          <w:marRight w:val="0"/>
          <w:marTop w:val="0"/>
          <w:marBottom w:val="0"/>
          <w:divBdr>
            <w:top w:val="none" w:sz="0" w:space="0" w:color="auto"/>
            <w:left w:val="none" w:sz="0" w:space="0" w:color="auto"/>
            <w:bottom w:val="none" w:sz="0" w:space="0" w:color="auto"/>
            <w:right w:val="none" w:sz="0" w:space="0" w:color="auto"/>
          </w:divBdr>
          <w:divsChild>
            <w:div w:id="2111968389">
              <w:marLeft w:val="0"/>
              <w:marRight w:val="0"/>
              <w:marTop w:val="0"/>
              <w:marBottom w:val="0"/>
              <w:divBdr>
                <w:top w:val="none" w:sz="0" w:space="0" w:color="auto"/>
                <w:left w:val="none" w:sz="0" w:space="0" w:color="auto"/>
                <w:bottom w:val="none" w:sz="0" w:space="0" w:color="auto"/>
                <w:right w:val="none" w:sz="0" w:space="0" w:color="auto"/>
              </w:divBdr>
              <w:divsChild>
                <w:div w:id="311757691">
                  <w:marLeft w:val="0"/>
                  <w:marRight w:val="0"/>
                  <w:marTop w:val="0"/>
                  <w:marBottom w:val="0"/>
                  <w:divBdr>
                    <w:top w:val="none" w:sz="0" w:space="0" w:color="auto"/>
                    <w:left w:val="none" w:sz="0" w:space="0" w:color="auto"/>
                    <w:bottom w:val="none" w:sz="0" w:space="0" w:color="auto"/>
                    <w:right w:val="none" w:sz="0" w:space="0" w:color="auto"/>
                  </w:divBdr>
                  <w:divsChild>
                    <w:div w:id="56251535">
                      <w:marLeft w:val="150"/>
                      <w:marRight w:val="0"/>
                      <w:marTop w:val="0"/>
                      <w:marBottom w:val="0"/>
                      <w:divBdr>
                        <w:top w:val="none" w:sz="0" w:space="0" w:color="auto"/>
                        <w:left w:val="none" w:sz="0" w:space="0" w:color="auto"/>
                        <w:bottom w:val="none" w:sz="0" w:space="0" w:color="auto"/>
                        <w:right w:val="none" w:sz="0" w:space="0" w:color="auto"/>
                      </w:divBdr>
                      <w:divsChild>
                        <w:div w:id="558396047">
                          <w:marLeft w:val="0"/>
                          <w:marRight w:val="0"/>
                          <w:marTop w:val="0"/>
                          <w:marBottom w:val="0"/>
                          <w:divBdr>
                            <w:top w:val="none" w:sz="0" w:space="0" w:color="auto"/>
                            <w:left w:val="none" w:sz="0" w:space="0" w:color="auto"/>
                            <w:bottom w:val="none" w:sz="0" w:space="0" w:color="auto"/>
                            <w:right w:val="none" w:sz="0" w:space="0" w:color="auto"/>
                          </w:divBdr>
                          <w:divsChild>
                            <w:div w:id="562761536">
                              <w:marLeft w:val="0"/>
                              <w:marRight w:val="0"/>
                              <w:marTop w:val="75"/>
                              <w:marBottom w:val="0"/>
                              <w:divBdr>
                                <w:top w:val="none" w:sz="0" w:space="0" w:color="auto"/>
                                <w:left w:val="none" w:sz="0" w:space="0" w:color="auto"/>
                                <w:bottom w:val="none" w:sz="0" w:space="0" w:color="auto"/>
                                <w:right w:val="none" w:sz="0" w:space="0" w:color="auto"/>
                              </w:divBdr>
                              <w:divsChild>
                                <w:div w:id="708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0634">
      <w:bodyDiv w:val="1"/>
      <w:marLeft w:val="0"/>
      <w:marRight w:val="0"/>
      <w:marTop w:val="0"/>
      <w:marBottom w:val="0"/>
      <w:divBdr>
        <w:top w:val="none" w:sz="0" w:space="0" w:color="auto"/>
        <w:left w:val="none" w:sz="0" w:space="0" w:color="auto"/>
        <w:bottom w:val="none" w:sz="0" w:space="0" w:color="auto"/>
        <w:right w:val="none" w:sz="0" w:space="0" w:color="auto"/>
      </w:divBdr>
    </w:div>
    <w:div w:id="917515472">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0">
          <w:marLeft w:val="0"/>
          <w:marRight w:val="0"/>
          <w:marTop w:val="0"/>
          <w:marBottom w:val="0"/>
          <w:divBdr>
            <w:top w:val="none" w:sz="0" w:space="0" w:color="auto"/>
            <w:left w:val="none" w:sz="0" w:space="0" w:color="auto"/>
            <w:bottom w:val="none" w:sz="0" w:space="0" w:color="auto"/>
            <w:right w:val="none" w:sz="0" w:space="0" w:color="auto"/>
          </w:divBdr>
          <w:divsChild>
            <w:div w:id="817724651">
              <w:marLeft w:val="0"/>
              <w:marRight w:val="0"/>
              <w:marTop w:val="0"/>
              <w:marBottom w:val="0"/>
              <w:divBdr>
                <w:top w:val="none" w:sz="0" w:space="0" w:color="auto"/>
                <w:left w:val="none" w:sz="0" w:space="0" w:color="auto"/>
                <w:bottom w:val="none" w:sz="0" w:space="0" w:color="auto"/>
                <w:right w:val="none" w:sz="0" w:space="0" w:color="auto"/>
              </w:divBdr>
              <w:divsChild>
                <w:div w:id="1240407537">
                  <w:marLeft w:val="0"/>
                  <w:marRight w:val="0"/>
                  <w:marTop w:val="0"/>
                  <w:marBottom w:val="0"/>
                  <w:divBdr>
                    <w:top w:val="none" w:sz="0" w:space="0" w:color="auto"/>
                    <w:left w:val="none" w:sz="0" w:space="0" w:color="auto"/>
                    <w:bottom w:val="none" w:sz="0" w:space="0" w:color="auto"/>
                    <w:right w:val="none" w:sz="0" w:space="0" w:color="auto"/>
                  </w:divBdr>
                  <w:divsChild>
                    <w:div w:id="437258389">
                      <w:marLeft w:val="150"/>
                      <w:marRight w:val="0"/>
                      <w:marTop w:val="0"/>
                      <w:marBottom w:val="0"/>
                      <w:divBdr>
                        <w:top w:val="none" w:sz="0" w:space="0" w:color="auto"/>
                        <w:left w:val="none" w:sz="0" w:space="0" w:color="auto"/>
                        <w:bottom w:val="none" w:sz="0" w:space="0" w:color="auto"/>
                        <w:right w:val="none" w:sz="0" w:space="0" w:color="auto"/>
                      </w:divBdr>
                      <w:divsChild>
                        <w:div w:id="1543978763">
                          <w:marLeft w:val="0"/>
                          <w:marRight w:val="0"/>
                          <w:marTop w:val="0"/>
                          <w:marBottom w:val="0"/>
                          <w:divBdr>
                            <w:top w:val="none" w:sz="0" w:space="0" w:color="auto"/>
                            <w:left w:val="none" w:sz="0" w:space="0" w:color="auto"/>
                            <w:bottom w:val="none" w:sz="0" w:space="0" w:color="auto"/>
                            <w:right w:val="none" w:sz="0" w:space="0" w:color="auto"/>
                          </w:divBdr>
                          <w:divsChild>
                            <w:div w:id="761073968">
                              <w:marLeft w:val="0"/>
                              <w:marRight w:val="0"/>
                              <w:marTop w:val="75"/>
                              <w:marBottom w:val="0"/>
                              <w:divBdr>
                                <w:top w:val="none" w:sz="0" w:space="0" w:color="auto"/>
                                <w:left w:val="none" w:sz="0" w:space="0" w:color="auto"/>
                                <w:bottom w:val="none" w:sz="0" w:space="0" w:color="auto"/>
                                <w:right w:val="none" w:sz="0" w:space="0" w:color="auto"/>
                              </w:divBdr>
                              <w:divsChild>
                                <w:div w:id="1533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99326">
      <w:bodyDiv w:val="1"/>
      <w:marLeft w:val="0"/>
      <w:marRight w:val="0"/>
      <w:marTop w:val="0"/>
      <w:marBottom w:val="0"/>
      <w:divBdr>
        <w:top w:val="none" w:sz="0" w:space="0" w:color="auto"/>
        <w:left w:val="none" w:sz="0" w:space="0" w:color="auto"/>
        <w:bottom w:val="none" w:sz="0" w:space="0" w:color="auto"/>
        <w:right w:val="none" w:sz="0" w:space="0" w:color="auto"/>
      </w:divBdr>
      <w:divsChild>
        <w:div w:id="562105550">
          <w:marLeft w:val="0"/>
          <w:marRight w:val="0"/>
          <w:marTop w:val="0"/>
          <w:marBottom w:val="0"/>
          <w:divBdr>
            <w:top w:val="none" w:sz="0" w:space="0" w:color="auto"/>
            <w:left w:val="none" w:sz="0" w:space="0" w:color="auto"/>
            <w:bottom w:val="none" w:sz="0" w:space="0" w:color="auto"/>
            <w:right w:val="none" w:sz="0" w:space="0" w:color="auto"/>
          </w:divBdr>
          <w:divsChild>
            <w:div w:id="678704840">
              <w:marLeft w:val="0"/>
              <w:marRight w:val="0"/>
              <w:marTop w:val="0"/>
              <w:marBottom w:val="0"/>
              <w:divBdr>
                <w:top w:val="none" w:sz="0" w:space="0" w:color="auto"/>
                <w:left w:val="none" w:sz="0" w:space="0" w:color="auto"/>
                <w:bottom w:val="none" w:sz="0" w:space="0" w:color="auto"/>
                <w:right w:val="none" w:sz="0" w:space="0" w:color="auto"/>
              </w:divBdr>
              <w:divsChild>
                <w:div w:id="1901820531">
                  <w:marLeft w:val="0"/>
                  <w:marRight w:val="0"/>
                  <w:marTop w:val="0"/>
                  <w:marBottom w:val="0"/>
                  <w:divBdr>
                    <w:top w:val="none" w:sz="0" w:space="0" w:color="auto"/>
                    <w:left w:val="none" w:sz="0" w:space="0" w:color="auto"/>
                    <w:bottom w:val="none" w:sz="0" w:space="0" w:color="auto"/>
                    <w:right w:val="none" w:sz="0" w:space="0" w:color="auto"/>
                  </w:divBdr>
                  <w:divsChild>
                    <w:div w:id="1508472326">
                      <w:marLeft w:val="150"/>
                      <w:marRight w:val="0"/>
                      <w:marTop w:val="0"/>
                      <w:marBottom w:val="0"/>
                      <w:divBdr>
                        <w:top w:val="none" w:sz="0" w:space="0" w:color="auto"/>
                        <w:left w:val="none" w:sz="0" w:space="0" w:color="auto"/>
                        <w:bottom w:val="none" w:sz="0" w:space="0" w:color="auto"/>
                        <w:right w:val="none" w:sz="0" w:space="0" w:color="auto"/>
                      </w:divBdr>
                      <w:divsChild>
                        <w:div w:id="1758595639">
                          <w:marLeft w:val="0"/>
                          <w:marRight w:val="0"/>
                          <w:marTop w:val="0"/>
                          <w:marBottom w:val="0"/>
                          <w:divBdr>
                            <w:top w:val="none" w:sz="0" w:space="0" w:color="auto"/>
                            <w:left w:val="none" w:sz="0" w:space="0" w:color="auto"/>
                            <w:bottom w:val="none" w:sz="0" w:space="0" w:color="auto"/>
                            <w:right w:val="none" w:sz="0" w:space="0" w:color="auto"/>
                          </w:divBdr>
                          <w:divsChild>
                            <w:div w:id="1271595034">
                              <w:marLeft w:val="0"/>
                              <w:marRight w:val="0"/>
                              <w:marTop w:val="75"/>
                              <w:marBottom w:val="0"/>
                              <w:divBdr>
                                <w:top w:val="none" w:sz="0" w:space="0" w:color="auto"/>
                                <w:left w:val="none" w:sz="0" w:space="0" w:color="auto"/>
                                <w:bottom w:val="none" w:sz="0" w:space="0" w:color="auto"/>
                                <w:right w:val="none" w:sz="0" w:space="0" w:color="auto"/>
                              </w:divBdr>
                              <w:divsChild>
                                <w:div w:id="1239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5591">
      <w:bodyDiv w:val="1"/>
      <w:marLeft w:val="0"/>
      <w:marRight w:val="0"/>
      <w:marTop w:val="0"/>
      <w:marBottom w:val="0"/>
      <w:divBdr>
        <w:top w:val="none" w:sz="0" w:space="0" w:color="auto"/>
        <w:left w:val="none" w:sz="0" w:space="0" w:color="auto"/>
        <w:bottom w:val="none" w:sz="0" w:space="0" w:color="auto"/>
        <w:right w:val="none" w:sz="0" w:space="0" w:color="auto"/>
      </w:divBdr>
    </w:div>
    <w:div w:id="999967514">
      <w:bodyDiv w:val="1"/>
      <w:marLeft w:val="0"/>
      <w:marRight w:val="0"/>
      <w:marTop w:val="0"/>
      <w:marBottom w:val="0"/>
      <w:divBdr>
        <w:top w:val="none" w:sz="0" w:space="0" w:color="auto"/>
        <w:left w:val="none" w:sz="0" w:space="0" w:color="auto"/>
        <w:bottom w:val="none" w:sz="0" w:space="0" w:color="auto"/>
        <w:right w:val="none" w:sz="0" w:space="0" w:color="auto"/>
      </w:divBdr>
      <w:divsChild>
        <w:div w:id="1731152482">
          <w:marLeft w:val="0"/>
          <w:marRight w:val="0"/>
          <w:marTop w:val="0"/>
          <w:marBottom w:val="0"/>
          <w:divBdr>
            <w:top w:val="none" w:sz="0" w:space="0" w:color="auto"/>
            <w:left w:val="none" w:sz="0" w:space="0" w:color="auto"/>
            <w:bottom w:val="none" w:sz="0" w:space="0" w:color="auto"/>
            <w:right w:val="none" w:sz="0" w:space="0" w:color="auto"/>
          </w:divBdr>
          <w:divsChild>
            <w:div w:id="992759149">
              <w:marLeft w:val="0"/>
              <w:marRight w:val="0"/>
              <w:marTop w:val="0"/>
              <w:marBottom w:val="0"/>
              <w:divBdr>
                <w:top w:val="none" w:sz="0" w:space="0" w:color="auto"/>
                <w:left w:val="none" w:sz="0" w:space="0" w:color="auto"/>
                <w:bottom w:val="none" w:sz="0" w:space="0" w:color="auto"/>
                <w:right w:val="none" w:sz="0" w:space="0" w:color="auto"/>
              </w:divBdr>
              <w:divsChild>
                <w:div w:id="617879835">
                  <w:marLeft w:val="0"/>
                  <w:marRight w:val="0"/>
                  <w:marTop w:val="0"/>
                  <w:marBottom w:val="0"/>
                  <w:divBdr>
                    <w:top w:val="none" w:sz="0" w:space="0" w:color="auto"/>
                    <w:left w:val="none" w:sz="0" w:space="0" w:color="auto"/>
                    <w:bottom w:val="none" w:sz="0" w:space="0" w:color="auto"/>
                    <w:right w:val="none" w:sz="0" w:space="0" w:color="auto"/>
                  </w:divBdr>
                  <w:divsChild>
                    <w:div w:id="23749727">
                      <w:marLeft w:val="150"/>
                      <w:marRight w:val="0"/>
                      <w:marTop w:val="0"/>
                      <w:marBottom w:val="0"/>
                      <w:divBdr>
                        <w:top w:val="none" w:sz="0" w:space="0" w:color="auto"/>
                        <w:left w:val="none" w:sz="0" w:space="0" w:color="auto"/>
                        <w:bottom w:val="none" w:sz="0" w:space="0" w:color="auto"/>
                        <w:right w:val="none" w:sz="0" w:space="0" w:color="auto"/>
                      </w:divBdr>
                      <w:divsChild>
                        <w:div w:id="1167788943">
                          <w:marLeft w:val="0"/>
                          <w:marRight w:val="0"/>
                          <w:marTop w:val="0"/>
                          <w:marBottom w:val="0"/>
                          <w:divBdr>
                            <w:top w:val="none" w:sz="0" w:space="0" w:color="auto"/>
                            <w:left w:val="none" w:sz="0" w:space="0" w:color="auto"/>
                            <w:bottom w:val="none" w:sz="0" w:space="0" w:color="auto"/>
                            <w:right w:val="none" w:sz="0" w:space="0" w:color="auto"/>
                          </w:divBdr>
                          <w:divsChild>
                            <w:div w:id="1287465612">
                              <w:marLeft w:val="0"/>
                              <w:marRight w:val="0"/>
                              <w:marTop w:val="75"/>
                              <w:marBottom w:val="0"/>
                              <w:divBdr>
                                <w:top w:val="none" w:sz="0" w:space="0" w:color="auto"/>
                                <w:left w:val="none" w:sz="0" w:space="0" w:color="auto"/>
                                <w:bottom w:val="none" w:sz="0" w:space="0" w:color="auto"/>
                                <w:right w:val="none" w:sz="0" w:space="0" w:color="auto"/>
                              </w:divBdr>
                              <w:divsChild>
                                <w:div w:id="1159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45388">
      <w:bodyDiv w:val="1"/>
      <w:marLeft w:val="0"/>
      <w:marRight w:val="0"/>
      <w:marTop w:val="0"/>
      <w:marBottom w:val="0"/>
      <w:divBdr>
        <w:top w:val="none" w:sz="0" w:space="0" w:color="auto"/>
        <w:left w:val="none" w:sz="0" w:space="0" w:color="auto"/>
        <w:bottom w:val="none" w:sz="0" w:space="0" w:color="auto"/>
        <w:right w:val="none" w:sz="0" w:space="0" w:color="auto"/>
      </w:divBdr>
      <w:divsChild>
        <w:div w:id="884946405">
          <w:marLeft w:val="0"/>
          <w:marRight w:val="0"/>
          <w:marTop w:val="0"/>
          <w:marBottom w:val="0"/>
          <w:divBdr>
            <w:top w:val="none" w:sz="0" w:space="0" w:color="auto"/>
            <w:left w:val="none" w:sz="0" w:space="0" w:color="auto"/>
            <w:bottom w:val="none" w:sz="0" w:space="0" w:color="auto"/>
            <w:right w:val="none" w:sz="0" w:space="0" w:color="auto"/>
          </w:divBdr>
          <w:divsChild>
            <w:div w:id="1699499578">
              <w:marLeft w:val="0"/>
              <w:marRight w:val="0"/>
              <w:marTop w:val="0"/>
              <w:marBottom w:val="0"/>
              <w:divBdr>
                <w:top w:val="none" w:sz="0" w:space="0" w:color="auto"/>
                <w:left w:val="none" w:sz="0" w:space="0" w:color="auto"/>
                <w:bottom w:val="none" w:sz="0" w:space="0" w:color="auto"/>
                <w:right w:val="none" w:sz="0" w:space="0" w:color="auto"/>
              </w:divBdr>
              <w:divsChild>
                <w:div w:id="409431614">
                  <w:marLeft w:val="0"/>
                  <w:marRight w:val="0"/>
                  <w:marTop w:val="0"/>
                  <w:marBottom w:val="0"/>
                  <w:divBdr>
                    <w:top w:val="none" w:sz="0" w:space="0" w:color="auto"/>
                    <w:left w:val="none" w:sz="0" w:space="0" w:color="auto"/>
                    <w:bottom w:val="none" w:sz="0" w:space="0" w:color="auto"/>
                    <w:right w:val="none" w:sz="0" w:space="0" w:color="auto"/>
                  </w:divBdr>
                  <w:divsChild>
                    <w:div w:id="507720424">
                      <w:marLeft w:val="150"/>
                      <w:marRight w:val="0"/>
                      <w:marTop w:val="0"/>
                      <w:marBottom w:val="0"/>
                      <w:divBdr>
                        <w:top w:val="none" w:sz="0" w:space="0" w:color="auto"/>
                        <w:left w:val="none" w:sz="0" w:space="0" w:color="auto"/>
                        <w:bottom w:val="none" w:sz="0" w:space="0" w:color="auto"/>
                        <w:right w:val="none" w:sz="0" w:space="0" w:color="auto"/>
                      </w:divBdr>
                      <w:divsChild>
                        <w:div w:id="617108076">
                          <w:marLeft w:val="0"/>
                          <w:marRight w:val="0"/>
                          <w:marTop w:val="0"/>
                          <w:marBottom w:val="0"/>
                          <w:divBdr>
                            <w:top w:val="none" w:sz="0" w:space="0" w:color="auto"/>
                            <w:left w:val="none" w:sz="0" w:space="0" w:color="auto"/>
                            <w:bottom w:val="none" w:sz="0" w:space="0" w:color="auto"/>
                            <w:right w:val="none" w:sz="0" w:space="0" w:color="auto"/>
                          </w:divBdr>
                          <w:divsChild>
                            <w:div w:id="267854865">
                              <w:marLeft w:val="0"/>
                              <w:marRight w:val="0"/>
                              <w:marTop w:val="75"/>
                              <w:marBottom w:val="0"/>
                              <w:divBdr>
                                <w:top w:val="none" w:sz="0" w:space="0" w:color="auto"/>
                                <w:left w:val="none" w:sz="0" w:space="0" w:color="auto"/>
                                <w:bottom w:val="none" w:sz="0" w:space="0" w:color="auto"/>
                                <w:right w:val="none" w:sz="0" w:space="0" w:color="auto"/>
                              </w:divBdr>
                              <w:divsChild>
                                <w:div w:id="53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0570">
      <w:bodyDiv w:val="1"/>
      <w:marLeft w:val="0"/>
      <w:marRight w:val="0"/>
      <w:marTop w:val="0"/>
      <w:marBottom w:val="0"/>
      <w:divBdr>
        <w:top w:val="none" w:sz="0" w:space="0" w:color="auto"/>
        <w:left w:val="none" w:sz="0" w:space="0" w:color="auto"/>
        <w:bottom w:val="none" w:sz="0" w:space="0" w:color="auto"/>
        <w:right w:val="none" w:sz="0" w:space="0" w:color="auto"/>
      </w:divBdr>
      <w:divsChild>
        <w:div w:id="206377253">
          <w:marLeft w:val="0"/>
          <w:marRight w:val="0"/>
          <w:marTop w:val="0"/>
          <w:marBottom w:val="0"/>
          <w:divBdr>
            <w:top w:val="none" w:sz="0" w:space="0" w:color="auto"/>
            <w:left w:val="none" w:sz="0" w:space="0" w:color="auto"/>
            <w:bottom w:val="none" w:sz="0" w:space="0" w:color="auto"/>
            <w:right w:val="none" w:sz="0" w:space="0" w:color="auto"/>
          </w:divBdr>
          <w:divsChild>
            <w:div w:id="1439250560">
              <w:marLeft w:val="0"/>
              <w:marRight w:val="0"/>
              <w:marTop w:val="0"/>
              <w:marBottom w:val="0"/>
              <w:divBdr>
                <w:top w:val="none" w:sz="0" w:space="0" w:color="auto"/>
                <w:left w:val="none" w:sz="0" w:space="0" w:color="auto"/>
                <w:bottom w:val="none" w:sz="0" w:space="0" w:color="auto"/>
                <w:right w:val="none" w:sz="0" w:space="0" w:color="auto"/>
              </w:divBdr>
              <w:divsChild>
                <w:div w:id="1085960102">
                  <w:marLeft w:val="0"/>
                  <w:marRight w:val="0"/>
                  <w:marTop w:val="0"/>
                  <w:marBottom w:val="0"/>
                  <w:divBdr>
                    <w:top w:val="none" w:sz="0" w:space="0" w:color="auto"/>
                    <w:left w:val="none" w:sz="0" w:space="0" w:color="auto"/>
                    <w:bottom w:val="none" w:sz="0" w:space="0" w:color="auto"/>
                    <w:right w:val="none" w:sz="0" w:space="0" w:color="auto"/>
                  </w:divBdr>
                  <w:divsChild>
                    <w:div w:id="1780760292">
                      <w:marLeft w:val="150"/>
                      <w:marRight w:val="0"/>
                      <w:marTop w:val="0"/>
                      <w:marBottom w:val="0"/>
                      <w:divBdr>
                        <w:top w:val="none" w:sz="0" w:space="0" w:color="auto"/>
                        <w:left w:val="none" w:sz="0" w:space="0" w:color="auto"/>
                        <w:bottom w:val="none" w:sz="0" w:space="0" w:color="auto"/>
                        <w:right w:val="none" w:sz="0" w:space="0" w:color="auto"/>
                      </w:divBdr>
                      <w:divsChild>
                        <w:div w:id="1798983755">
                          <w:marLeft w:val="0"/>
                          <w:marRight w:val="0"/>
                          <w:marTop w:val="0"/>
                          <w:marBottom w:val="0"/>
                          <w:divBdr>
                            <w:top w:val="none" w:sz="0" w:space="0" w:color="auto"/>
                            <w:left w:val="none" w:sz="0" w:space="0" w:color="auto"/>
                            <w:bottom w:val="none" w:sz="0" w:space="0" w:color="auto"/>
                            <w:right w:val="none" w:sz="0" w:space="0" w:color="auto"/>
                          </w:divBdr>
                          <w:divsChild>
                            <w:div w:id="1082918024">
                              <w:marLeft w:val="0"/>
                              <w:marRight w:val="0"/>
                              <w:marTop w:val="75"/>
                              <w:marBottom w:val="0"/>
                              <w:divBdr>
                                <w:top w:val="none" w:sz="0" w:space="0" w:color="auto"/>
                                <w:left w:val="none" w:sz="0" w:space="0" w:color="auto"/>
                                <w:bottom w:val="none" w:sz="0" w:space="0" w:color="auto"/>
                                <w:right w:val="none" w:sz="0" w:space="0" w:color="auto"/>
                              </w:divBdr>
                              <w:divsChild>
                                <w:div w:id="523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4043">
      <w:bodyDiv w:val="1"/>
      <w:marLeft w:val="0"/>
      <w:marRight w:val="0"/>
      <w:marTop w:val="0"/>
      <w:marBottom w:val="0"/>
      <w:divBdr>
        <w:top w:val="none" w:sz="0" w:space="0" w:color="auto"/>
        <w:left w:val="none" w:sz="0" w:space="0" w:color="auto"/>
        <w:bottom w:val="none" w:sz="0" w:space="0" w:color="auto"/>
        <w:right w:val="none" w:sz="0" w:space="0" w:color="auto"/>
      </w:divBdr>
      <w:divsChild>
        <w:div w:id="1578436283">
          <w:marLeft w:val="0"/>
          <w:marRight w:val="0"/>
          <w:marTop w:val="0"/>
          <w:marBottom w:val="0"/>
          <w:divBdr>
            <w:top w:val="none" w:sz="0" w:space="0" w:color="auto"/>
            <w:left w:val="none" w:sz="0" w:space="0" w:color="auto"/>
            <w:bottom w:val="none" w:sz="0" w:space="0" w:color="auto"/>
            <w:right w:val="none" w:sz="0" w:space="0" w:color="auto"/>
          </w:divBdr>
          <w:divsChild>
            <w:div w:id="457459990">
              <w:marLeft w:val="0"/>
              <w:marRight w:val="0"/>
              <w:marTop w:val="0"/>
              <w:marBottom w:val="0"/>
              <w:divBdr>
                <w:top w:val="none" w:sz="0" w:space="0" w:color="auto"/>
                <w:left w:val="none" w:sz="0" w:space="0" w:color="auto"/>
                <w:bottom w:val="none" w:sz="0" w:space="0" w:color="auto"/>
                <w:right w:val="none" w:sz="0" w:space="0" w:color="auto"/>
              </w:divBdr>
              <w:divsChild>
                <w:div w:id="1385064563">
                  <w:marLeft w:val="0"/>
                  <w:marRight w:val="0"/>
                  <w:marTop w:val="0"/>
                  <w:marBottom w:val="0"/>
                  <w:divBdr>
                    <w:top w:val="none" w:sz="0" w:space="0" w:color="auto"/>
                    <w:left w:val="none" w:sz="0" w:space="0" w:color="auto"/>
                    <w:bottom w:val="none" w:sz="0" w:space="0" w:color="auto"/>
                    <w:right w:val="none" w:sz="0" w:space="0" w:color="auto"/>
                  </w:divBdr>
                  <w:divsChild>
                    <w:div w:id="1815755031">
                      <w:marLeft w:val="150"/>
                      <w:marRight w:val="0"/>
                      <w:marTop w:val="0"/>
                      <w:marBottom w:val="0"/>
                      <w:divBdr>
                        <w:top w:val="none" w:sz="0" w:space="0" w:color="auto"/>
                        <w:left w:val="none" w:sz="0" w:space="0" w:color="auto"/>
                        <w:bottom w:val="none" w:sz="0" w:space="0" w:color="auto"/>
                        <w:right w:val="none" w:sz="0" w:space="0" w:color="auto"/>
                      </w:divBdr>
                      <w:divsChild>
                        <w:div w:id="1485506009">
                          <w:marLeft w:val="0"/>
                          <w:marRight w:val="0"/>
                          <w:marTop w:val="0"/>
                          <w:marBottom w:val="0"/>
                          <w:divBdr>
                            <w:top w:val="none" w:sz="0" w:space="0" w:color="auto"/>
                            <w:left w:val="none" w:sz="0" w:space="0" w:color="auto"/>
                            <w:bottom w:val="none" w:sz="0" w:space="0" w:color="auto"/>
                            <w:right w:val="none" w:sz="0" w:space="0" w:color="auto"/>
                          </w:divBdr>
                          <w:divsChild>
                            <w:div w:id="1670476760">
                              <w:marLeft w:val="0"/>
                              <w:marRight w:val="0"/>
                              <w:marTop w:val="75"/>
                              <w:marBottom w:val="0"/>
                              <w:divBdr>
                                <w:top w:val="none" w:sz="0" w:space="0" w:color="auto"/>
                                <w:left w:val="none" w:sz="0" w:space="0" w:color="auto"/>
                                <w:bottom w:val="none" w:sz="0" w:space="0" w:color="auto"/>
                                <w:right w:val="none" w:sz="0" w:space="0" w:color="auto"/>
                              </w:divBdr>
                              <w:divsChild>
                                <w:div w:id="596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03544">
      <w:bodyDiv w:val="1"/>
      <w:marLeft w:val="0"/>
      <w:marRight w:val="0"/>
      <w:marTop w:val="0"/>
      <w:marBottom w:val="0"/>
      <w:divBdr>
        <w:top w:val="none" w:sz="0" w:space="0" w:color="auto"/>
        <w:left w:val="none" w:sz="0" w:space="0" w:color="auto"/>
        <w:bottom w:val="none" w:sz="0" w:space="0" w:color="auto"/>
        <w:right w:val="none" w:sz="0" w:space="0" w:color="auto"/>
      </w:divBdr>
    </w:div>
    <w:div w:id="1104181311">
      <w:bodyDiv w:val="1"/>
      <w:marLeft w:val="0"/>
      <w:marRight w:val="0"/>
      <w:marTop w:val="0"/>
      <w:marBottom w:val="0"/>
      <w:divBdr>
        <w:top w:val="none" w:sz="0" w:space="0" w:color="auto"/>
        <w:left w:val="none" w:sz="0" w:space="0" w:color="auto"/>
        <w:bottom w:val="none" w:sz="0" w:space="0" w:color="auto"/>
        <w:right w:val="none" w:sz="0" w:space="0" w:color="auto"/>
      </w:divBdr>
    </w:div>
    <w:div w:id="1129081425">
      <w:bodyDiv w:val="1"/>
      <w:marLeft w:val="0"/>
      <w:marRight w:val="0"/>
      <w:marTop w:val="0"/>
      <w:marBottom w:val="0"/>
      <w:divBdr>
        <w:top w:val="none" w:sz="0" w:space="0" w:color="auto"/>
        <w:left w:val="none" w:sz="0" w:space="0" w:color="auto"/>
        <w:bottom w:val="none" w:sz="0" w:space="0" w:color="auto"/>
        <w:right w:val="none" w:sz="0" w:space="0" w:color="auto"/>
      </w:divBdr>
    </w:div>
    <w:div w:id="1171750828">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sChild>
        <w:div w:id="835268239">
          <w:marLeft w:val="0"/>
          <w:marRight w:val="0"/>
          <w:marTop w:val="0"/>
          <w:marBottom w:val="0"/>
          <w:divBdr>
            <w:top w:val="none" w:sz="0" w:space="0" w:color="auto"/>
            <w:left w:val="none" w:sz="0" w:space="0" w:color="auto"/>
            <w:bottom w:val="none" w:sz="0" w:space="0" w:color="auto"/>
            <w:right w:val="none" w:sz="0" w:space="0" w:color="auto"/>
          </w:divBdr>
          <w:divsChild>
            <w:div w:id="1934245143">
              <w:marLeft w:val="0"/>
              <w:marRight w:val="0"/>
              <w:marTop w:val="0"/>
              <w:marBottom w:val="0"/>
              <w:divBdr>
                <w:top w:val="none" w:sz="0" w:space="0" w:color="auto"/>
                <w:left w:val="none" w:sz="0" w:space="0" w:color="auto"/>
                <w:bottom w:val="none" w:sz="0" w:space="0" w:color="auto"/>
                <w:right w:val="none" w:sz="0" w:space="0" w:color="auto"/>
              </w:divBdr>
              <w:divsChild>
                <w:div w:id="1726636208">
                  <w:marLeft w:val="0"/>
                  <w:marRight w:val="0"/>
                  <w:marTop w:val="0"/>
                  <w:marBottom w:val="0"/>
                  <w:divBdr>
                    <w:top w:val="none" w:sz="0" w:space="0" w:color="auto"/>
                    <w:left w:val="none" w:sz="0" w:space="0" w:color="auto"/>
                    <w:bottom w:val="none" w:sz="0" w:space="0" w:color="auto"/>
                    <w:right w:val="none" w:sz="0" w:space="0" w:color="auto"/>
                  </w:divBdr>
                  <w:divsChild>
                    <w:div w:id="2070767255">
                      <w:marLeft w:val="150"/>
                      <w:marRight w:val="0"/>
                      <w:marTop w:val="0"/>
                      <w:marBottom w:val="0"/>
                      <w:divBdr>
                        <w:top w:val="none" w:sz="0" w:space="0" w:color="auto"/>
                        <w:left w:val="none" w:sz="0" w:space="0" w:color="auto"/>
                        <w:bottom w:val="none" w:sz="0" w:space="0" w:color="auto"/>
                        <w:right w:val="none" w:sz="0" w:space="0" w:color="auto"/>
                      </w:divBdr>
                      <w:divsChild>
                        <w:div w:id="383019986">
                          <w:marLeft w:val="0"/>
                          <w:marRight w:val="0"/>
                          <w:marTop w:val="0"/>
                          <w:marBottom w:val="0"/>
                          <w:divBdr>
                            <w:top w:val="none" w:sz="0" w:space="0" w:color="auto"/>
                            <w:left w:val="none" w:sz="0" w:space="0" w:color="auto"/>
                            <w:bottom w:val="none" w:sz="0" w:space="0" w:color="auto"/>
                            <w:right w:val="none" w:sz="0" w:space="0" w:color="auto"/>
                          </w:divBdr>
                          <w:divsChild>
                            <w:div w:id="482356268">
                              <w:marLeft w:val="0"/>
                              <w:marRight w:val="0"/>
                              <w:marTop w:val="75"/>
                              <w:marBottom w:val="0"/>
                              <w:divBdr>
                                <w:top w:val="none" w:sz="0" w:space="0" w:color="auto"/>
                                <w:left w:val="none" w:sz="0" w:space="0" w:color="auto"/>
                                <w:bottom w:val="none" w:sz="0" w:space="0" w:color="auto"/>
                                <w:right w:val="none" w:sz="0" w:space="0" w:color="auto"/>
                              </w:divBdr>
                              <w:divsChild>
                                <w:div w:id="1525361837">
                                  <w:marLeft w:val="0"/>
                                  <w:marRight w:val="0"/>
                                  <w:marTop w:val="45"/>
                                  <w:marBottom w:val="0"/>
                                  <w:divBdr>
                                    <w:top w:val="none" w:sz="0" w:space="0" w:color="auto"/>
                                    <w:left w:val="none" w:sz="0" w:space="0" w:color="auto"/>
                                    <w:bottom w:val="none" w:sz="0" w:space="0" w:color="auto"/>
                                    <w:right w:val="none" w:sz="0" w:space="0" w:color="auto"/>
                                  </w:divBdr>
                                </w:div>
                                <w:div w:id="1535265078">
                                  <w:marLeft w:val="0"/>
                                  <w:marRight w:val="0"/>
                                  <w:marTop w:val="45"/>
                                  <w:marBottom w:val="0"/>
                                  <w:divBdr>
                                    <w:top w:val="none" w:sz="0" w:space="0" w:color="auto"/>
                                    <w:left w:val="none" w:sz="0" w:space="0" w:color="auto"/>
                                    <w:bottom w:val="none" w:sz="0" w:space="0" w:color="auto"/>
                                    <w:right w:val="none" w:sz="0" w:space="0" w:color="auto"/>
                                  </w:divBdr>
                                  <w:divsChild>
                                    <w:div w:id="1972856846">
                                      <w:marLeft w:val="0"/>
                                      <w:marRight w:val="0"/>
                                      <w:marTop w:val="0"/>
                                      <w:marBottom w:val="0"/>
                                      <w:divBdr>
                                        <w:top w:val="none" w:sz="0" w:space="0" w:color="auto"/>
                                        <w:left w:val="none" w:sz="0" w:space="0" w:color="auto"/>
                                        <w:bottom w:val="none" w:sz="0" w:space="0" w:color="auto"/>
                                        <w:right w:val="none" w:sz="0" w:space="0" w:color="auto"/>
                                      </w:divBdr>
                                    </w:div>
                                    <w:div w:id="1997298653">
                                      <w:marLeft w:val="0"/>
                                      <w:marRight w:val="0"/>
                                      <w:marTop w:val="0"/>
                                      <w:marBottom w:val="0"/>
                                      <w:divBdr>
                                        <w:top w:val="none" w:sz="0" w:space="0" w:color="auto"/>
                                        <w:left w:val="none" w:sz="0" w:space="0" w:color="auto"/>
                                        <w:bottom w:val="none" w:sz="0" w:space="0" w:color="auto"/>
                                        <w:right w:val="none" w:sz="0" w:space="0" w:color="auto"/>
                                      </w:divBdr>
                                    </w:div>
                                  </w:divsChild>
                                </w:div>
                                <w:div w:id="812410302">
                                  <w:marLeft w:val="0"/>
                                  <w:marRight w:val="0"/>
                                  <w:marTop w:val="0"/>
                                  <w:marBottom w:val="0"/>
                                  <w:divBdr>
                                    <w:top w:val="none" w:sz="0" w:space="0" w:color="auto"/>
                                    <w:left w:val="none" w:sz="0" w:space="0" w:color="auto"/>
                                    <w:bottom w:val="none" w:sz="0" w:space="0" w:color="auto"/>
                                    <w:right w:val="none" w:sz="0" w:space="0" w:color="auto"/>
                                  </w:divBdr>
                                </w:div>
                                <w:div w:id="648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41091">
      <w:bodyDiv w:val="1"/>
      <w:marLeft w:val="0"/>
      <w:marRight w:val="0"/>
      <w:marTop w:val="0"/>
      <w:marBottom w:val="0"/>
      <w:divBdr>
        <w:top w:val="none" w:sz="0" w:space="0" w:color="auto"/>
        <w:left w:val="none" w:sz="0" w:space="0" w:color="auto"/>
        <w:bottom w:val="none" w:sz="0" w:space="0" w:color="auto"/>
        <w:right w:val="none" w:sz="0" w:space="0" w:color="auto"/>
      </w:divBdr>
    </w:div>
    <w:div w:id="1185482585">
      <w:bodyDiv w:val="1"/>
      <w:marLeft w:val="0"/>
      <w:marRight w:val="0"/>
      <w:marTop w:val="0"/>
      <w:marBottom w:val="0"/>
      <w:divBdr>
        <w:top w:val="none" w:sz="0" w:space="0" w:color="auto"/>
        <w:left w:val="none" w:sz="0" w:space="0" w:color="auto"/>
        <w:bottom w:val="none" w:sz="0" w:space="0" w:color="auto"/>
        <w:right w:val="none" w:sz="0" w:space="0" w:color="auto"/>
      </w:divBdr>
    </w:div>
    <w:div w:id="1202670462">
      <w:bodyDiv w:val="1"/>
      <w:marLeft w:val="0"/>
      <w:marRight w:val="0"/>
      <w:marTop w:val="0"/>
      <w:marBottom w:val="0"/>
      <w:divBdr>
        <w:top w:val="none" w:sz="0" w:space="0" w:color="auto"/>
        <w:left w:val="none" w:sz="0" w:space="0" w:color="auto"/>
        <w:bottom w:val="none" w:sz="0" w:space="0" w:color="auto"/>
        <w:right w:val="none" w:sz="0" w:space="0" w:color="auto"/>
      </w:divBdr>
      <w:divsChild>
        <w:div w:id="1104962449">
          <w:marLeft w:val="0"/>
          <w:marRight w:val="0"/>
          <w:marTop w:val="0"/>
          <w:marBottom w:val="0"/>
          <w:divBdr>
            <w:top w:val="none" w:sz="0" w:space="0" w:color="auto"/>
            <w:left w:val="none" w:sz="0" w:space="0" w:color="auto"/>
            <w:bottom w:val="none" w:sz="0" w:space="0" w:color="auto"/>
            <w:right w:val="none" w:sz="0" w:space="0" w:color="auto"/>
          </w:divBdr>
          <w:divsChild>
            <w:div w:id="1494029061">
              <w:marLeft w:val="0"/>
              <w:marRight w:val="0"/>
              <w:marTop w:val="0"/>
              <w:marBottom w:val="0"/>
              <w:divBdr>
                <w:top w:val="none" w:sz="0" w:space="0" w:color="auto"/>
                <w:left w:val="none" w:sz="0" w:space="0" w:color="auto"/>
                <w:bottom w:val="none" w:sz="0" w:space="0" w:color="auto"/>
                <w:right w:val="none" w:sz="0" w:space="0" w:color="auto"/>
              </w:divBdr>
              <w:divsChild>
                <w:div w:id="1721709360">
                  <w:marLeft w:val="0"/>
                  <w:marRight w:val="0"/>
                  <w:marTop w:val="0"/>
                  <w:marBottom w:val="0"/>
                  <w:divBdr>
                    <w:top w:val="none" w:sz="0" w:space="0" w:color="auto"/>
                    <w:left w:val="none" w:sz="0" w:space="0" w:color="auto"/>
                    <w:bottom w:val="none" w:sz="0" w:space="0" w:color="auto"/>
                    <w:right w:val="none" w:sz="0" w:space="0" w:color="auto"/>
                  </w:divBdr>
                  <w:divsChild>
                    <w:div w:id="1392268740">
                      <w:marLeft w:val="150"/>
                      <w:marRight w:val="0"/>
                      <w:marTop w:val="0"/>
                      <w:marBottom w:val="0"/>
                      <w:divBdr>
                        <w:top w:val="none" w:sz="0" w:space="0" w:color="auto"/>
                        <w:left w:val="none" w:sz="0" w:space="0" w:color="auto"/>
                        <w:bottom w:val="none" w:sz="0" w:space="0" w:color="auto"/>
                        <w:right w:val="none" w:sz="0" w:space="0" w:color="auto"/>
                      </w:divBdr>
                      <w:divsChild>
                        <w:div w:id="1335301754">
                          <w:marLeft w:val="0"/>
                          <w:marRight w:val="0"/>
                          <w:marTop w:val="0"/>
                          <w:marBottom w:val="0"/>
                          <w:divBdr>
                            <w:top w:val="none" w:sz="0" w:space="0" w:color="auto"/>
                            <w:left w:val="none" w:sz="0" w:space="0" w:color="auto"/>
                            <w:bottom w:val="none" w:sz="0" w:space="0" w:color="auto"/>
                            <w:right w:val="none" w:sz="0" w:space="0" w:color="auto"/>
                          </w:divBdr>
                          <w:divsChild>
                            <w:div w:id="1782408581">
                              <w:marLeft w:val="0"/>
                              <w:marRight w:val="0"/>
                              <w:marTop w:val="75"/>
                              <w:marBottom w:val="0"/>
                              <w:divBdr>
                                <w:top w:val="none" w:sz="0" w:space="0" w:color="auto"/>
                                <w:left w:val="none" w:sz="0" w:space="0" w:color="auto"/>
                                <w:bottom w:val="none" w:sz="0" w:space="0" w:color="auto"/>
                                <w:right w:val="none" w:sz="0" w:space="0" w:color="auto"/>
                              </w:divBdr>
                              <w:divsChild>
                                <w:div w:id="1190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7654">
      <w:bodyDiv w:val="1"/>
      <w:marLeft w:val="0"/>
      <w:marRight w:val="0"/>
      <w:marTop w:val="0"/>
      <w:marBottom w:val="0"/>
      <w:divBdr>
        <w:top w:val="none" w:sz="0" w:space="0" w:color="auto"/>
        <w:left w:val="none" w:sz="0" w:space="0" w:color="auto"/>
        <w:bottom w:val="none" w:sz="0" w:space="0" w:color="auto"/>
        <w:right w:val="none" w:sz="0" w:space="0" w:color="auto"/>
      </w:divBdr>
      <w:divsChild>
        <w:div w:id="1549685050">
          <w:marLeft w:val="0"/>
          <w:marRight w:val="0"/>
          <w:marTop w:val="0"/>
          <w:marBottom w:val="0"/>
          <w:divBdr>
            <w:top w:val="none" w:sz="0" w:space="0" w:color="auto"/>
            <w:left w:val="none" w:sz="0" w:space="0" w:color="auto"/>
            <w:bottom w:val="none" w:sz="0" w:space="0" w:color="auto"/>
            <w:right w:val="none" w:sz="0" w:space="0" w:color="auto"/>
          </w:divBdr>
          <w:divsChild>
            <w:div w:id="268853634">
              <w:marLeft w:val="0"/>
              <w:marRight w:val="0"/>
              <w:marTop w:val="0"/>
              <w:marBottom w:val="0"/>
              <w:divBdr>
                <w:top w:val="none" w:sz="0" w:space="0" w:color="auto"/>
                <w:left w:val="none" w:sz="0" w:space="0" w:color="auto"/>
                <w:bottom w:val="none" w:sz="0" w:space="0" w:color="auto"/>
                <w:right w:val="none" w:sz="0" w:space="0" w:color="auto"/>
              </w:divBdr>
              <w:divsChild>
                <w:div w:id="432475621">
                  <w:marLeft w:val="0"/>
                  <w:marRight w:val="0"/>
                  <w:marTop w:val="0"/>
                  <w:marBottom w:val="0"/>
                  <w:divBdr>
                    <w:top w:val="none" w:sz="0" w:space="0" w:color="auto"/>
                    <w:left w:val="none" w:sz="0" w:space="0" w:color="auto"/>
                    <w:bottom w:val="none" w:sz="0" w:space="0" w:color="auto"/>
                    <w:right w:val="none" w:sz="0" w:space="0" w:color="auto"/>
                  </w:divBdr>
                  <w:divsChild>
                    <w:div w:id="1944149549">
                      <w:marLeft w:val="150"/>
                      <w:marRight w:val="0"/>
                      <w:marTop w:val="0"/>
                      <w:marBottom w:val="0"/>
                      <w:divBdr>
                        <w:top w:val="none" w:sz="0" w:space="0" w:color="auto"/>
                        <w:left w:val="none" w:sz="0" w:space="0" w:color="auto"/>
                        <w:bottom w:val="none" w:sz="0" w:space="0" w:color="auto"/>
                        <w:right w:val="none" w:sz="0" w:space="0" w:color="auto"/>
                      </w:divBdr>
                      <w:divsChild>
                        <w:div w:id="695741890">
                          <w:marLeft w:val="0"/>
                          <w:marRight w:val="0"/>
                          <w:marTop w:val="0"/>
                          <w:marBottom w:val="0"/>
                          <w:divBdr>
                            <w:top w:val="none" w:sz="0" w:space="0" w:color="auto"/>
                            <w:left w:val="none" w:sz="0" w:space="0" w:color="auto"/>
                            <w:bottom w:val="none" w:sz="0" w:space="0" w:color="auto"/>
                            <w:right w:val="none" w:sz="0" w:space="0" w:color="auto"/>
                          </w:divBdr>
                          <w:divsChild>
                            <w:div w:id="549804643">
                              <w:marLeft w:val="0"/>
                              <w:marRight w:val="0"/>
                              <w:marTop w:val="75"/>
                              <w:marBottom w:val="0"/>
                              <w:divBdr>
                                <w:top w:val="none" w:sz="0" w:space="0" w:color="auto"/>
                                <w:left w:val="none" w:sz="0" w:space="0" w:color="auto"/>
                                <w:bottom w:val="none" w:sz="0" w:space="0" w:color="auto"/>
                                <w:right w:val="none" w:sz="0" w:space="0" w:color="auto"/>
                              </w:divBdr>
                              <w:divsChild>
                                <w:div w:id="733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90708">
      <w:bodyDiv w:val="1"/>
      <w:marLeft w:val="0"/>
      <w:marRight w:val="0"/>
      <w:marTop w:val="0"/>
      <w:marBottom w:val="0"/>
      <w:divBdr>
        <w:top w:val="none" w:sz="0" w:space="0" w:color="auto"/>
        <w:left w:val="none" w:sz="0" w:space="0" w:color="auto"/>
        <w:bottom w:val="none" w:sz="0" w:space="0" w:color="auto"/>
        <w:right w:val="none" w:sz="0" w:space="0" w:color="auto"/>
      </w:divBdr>
    </w:div>
    <w:div w:id="1223053748">
      <w:bodyDiv w:val="1"/>
      <w:marLeft w:val="0"/>
      <w:marRight w:val="0"/>
      <w:marTop w:val="0"/>
      <w:marBottom w:val="0"/>
      <w:divBdr>
        <w:top w:val="none" w:sz="0" w:space="0" w:color="auto"/>
        <w:left w:val="none" w:sz="0" w:space="0" w:color="auto"/>
        <w:bottom w:val="none" w:sz="0" w:space="0" w:color="auto"/>
        <w:right w:val="none" w:sz="0" w:space="0" w:color="auto"/>
      </w:divBdr>
    </w:div>
    <w:div w:id="1233589623">
      <w:bodyDiv w:val="1"/>
      <w:marLeft w:val="0"/>
      <w:marRight w:val="0"/>
      <w:marTop w:val="0"/>
      <w:marBottom w:val="0"/>
      <w:divBdr>
        <w:top w:val="none" w:sz="0" w:space="0" w:color="auto"/>
        <w:left w:val="none" w:sz="0" w:space="0" w:color="auto"/>
        <w:bottom w:val="none" w:sz="0" w:space="0" w:color="auto"/>
        <w:right w:val="none" w:sz="0" w:space="0" w:color="auto"/>
      </w:divBdr>
      <w:divsChild>
        <w:div w:id="611591729">
          <w:marLeft w:val="0"/>
          <w:marRight w:val="0"/>
          <w:marTop w:val="0"/>
          <w:marBottom w:val="0"/>
          <w:divBdr>
            <w:top w:val="none" w:sz="0" w:space="0" w:color="auto"/>
            <w:left w:val="none" w:sz="0" w:space="0" w:color="auto"/>
            <w:bottom w:val="none" w:sz="0" w:space="0" w:color="auto"/>
            <w:right w:val="none" w:sz="0" w:space="0" w:color="auto"/>
          </w:divBdr>
          <w:divsChild>
            <w:div w:id="656345223">
              <w:marLeft w:val="0"/>
              <w:marRight w:val="0"/>
              <w:marTop w:val="0"/>
              <w:marBottom w:val="0"/>
              <w:divBdr>
                <w:top w:val="none" w:sz="0" w:space="0" w:color="auto"/>
                <w:left w:val="none" w:sz="0" w:space="0" w:color="auto"/>
                <w:bottom w:val="none" w:sz="0" w:space="0" w:color="auto"/>
                <w:right w:val="none" w:sz="0" w:space="0" w:color="auto"/>
              </w:divBdr>
              <w:divsChild>
                <w:div w:id="127825352">
                  <w:marLeft w:val="0"/>
                  <w:marRight w:val="0"/>
                  <w:marTop w:val="0"/>
                  <w:marBottom w:val="0"/>
                  <w:divBdr>
                    <w:top w:val="none" w:sz="0" w:space="0" w:color="auto"/>
                    <w:left w:val="none" w:sz="0" w:space="0" w:color="auto"/>
                    <w:bottom w:val="none" w:sz="0" w:space="0" w:color="auto"/>
                    <w:right w:val="none" w:sz="0" w:space="0" w:color="auto"/>
                  </w:divBdr>
                  <w:divsChild>
                    <w:div w:id="563032147">
                      <w:marLeft w:val="150"/>
                      <w:marRight w:val="0"/>
                      <w:marTop w:val="0"/>
                      <w:marBottom w:val="0"/>
                      <w:divBdr>
                        <w:top w:val="none" w:sz="0" w:space="0" w:color="auto"/>
                        <w:left w:val="none" w:sz="0" w:space="0" w:color="auto"/>
                        <w:bottom w:val="none" w:sz="0" w:space="0" w:color="auto"/>
                        <w:right w:val="none" w:sz="0" w:space="0" w:color="auto"/>
                      </w:divBdr>
                      <w:divsChild>
                        <w:div w:id="177745157">
                          <w:marLeft w:val="0"/>
                          <w:marRight w:val="0"/>
                          <w:marTop w:val="0"/>
                          <w:marBottom w:val="0"/>
                          <w:divBdr>
                            <w:top w:val="none" w:sz="0" w:space="0" w:color="auto"/>
                            <w:left w:val="none" w:sz="0" w:space="0" w:color="auto"/>
                            <w:bottom w:val="none" w:sz="0" w:space="0" w:color="auto"/>
                            <w:right w:val="none" w:sz="0" w:space="0" w:color="auto"/>
                          </w:divBdr>
                          <w:divsChild>
                            <w:div w:id="1386368489">
                              <w:marLeft w:val="0"/>
                              <w:marRight w:val="0"/>
                              <w:marTop w:val="75"/>
                              <w:marBottom w:val="0"/>
                              <w:divBdr>
                                <w:top w:val="none" w:sz="0" w:space="0" w:color="auto"/>
                                <w:left w:val="none" w:sz="0" w:space="0" w:color="auto"/>
                                <w:bottom w:val="none" w:sz="0" w:space="0" w:color="auto"/>
                                <w:right w:val="none" w:sz="0" w:space="0" w:color="auto"/>
                              </w:divBdr>
                              <w:divsChild>
                                <w:div w:id="1339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94970">
      <w:bodyDiv w:val="1"/>
      <w:marLeft w:val="0"/>
      <w:marRight w:val="0"/>
      <w:marTop w:val="0"/>
      <w:marBottom w:val="0"/>
      <w:divBdr>
        <w:top w:val="none" w:sz="0" w:space="0" w:color="auto"/>
        <w:left w:val="none" w:sz="0" w:space="0" w:color="auto"/>
        <w:bottom w:val="none" w:sz="0" w:space="0" w:color="auto"/>
        <w:right w:val="none" w:sz="0" w:space="0" w:color="auto"/>
      </w:divBdr>
      <w:divsChild>
        <w:div w:id="1564176914">
          <w:marLeft w:val="0"/>
          <w:marRight w:val="0"/>
          <w:marTop w:val="0"/>
          <w:marBottom w:val="0"/>
          <w:divBdr>
            <w:top w:val="none" w:sz="0" w:space="0" w:color="auto"/>
            <w:left w:val="none" w:sz="0" w:space="0" w:color="auto"/>
            <w:bottom w:val="none" w:sz="0" w:space="0" w:color="auto"/>
            <w:right w:val="none" w:sz="0" w:space="0" w:color="auto"/>
          </w:divBdr>
          <w:divsChild>
            <w:div w:id="71048687">
              <w:marLeft w:val="0"/>
              <w:marRight w:val="0"/>
              <w:marTop w:val="0"/>
              <w:marBottom w:val="0"/>
              <w:divBdr>
                <w:top w:val="none" w:sz="0" w:space="0" w:color="auto"/>
                <w:left w:val="none" w:sz="0" w:space="0" w:color="auto"/>
                <w:bottom w:val="none" w:sz="0" w:space="0" w:color="auto"/>
                <w:right w:val="none" w:sz="0" w:space="0" w:color="auto"/>
              </w:divBdr>
              <w:divsChild>
                <w:div w:id="1304233297">
                  <w:marLeft w:val="0"/>
                  <w:marRight w:val="0"/>
                  <w:marTop w:val="0"/>
                  <w:marBottom w:val="0"/>
                  <w:divBdr>
                    <w:top w:val="none" w:sz="0" w:space="0" w:color="auto"/>
                    <w:left w:val="none" w:sz="0" w:space="0" w:color="auto"/>
                    <w:bottom w:val="none" w:sz="0" w:space="0" w:color="auto"/>
                    <w:right w:val="none" w:sz="0" w:space="0" w:color="auto"/>
                  </w:divBdr>
                  <w:divsChild>
                    <w:div w:id="1177236035">
                      <w:marLeft w:val="150"/>
                      <w:marRight w:val="0"/>
                      <w:marTop w:val="0"/>
                      <w:marBottom w:val="0"/>
                      <w:divBdr>
                        <w:top w:val="none" w:sz="0" w:space="0" w:color="auto"/>
                        <w:left w:val="none" w:sz="0" w:space="0" w:color="auto"/>
                        <w:bottom w:val="none" w:sz="0" w:space="0" w:color="auto"/>
                        <w:right w:val="none" w:sz="0" w:space="0" w:color="auto"/>
                      </w:divBdr>
                      <w:divsChild>
                        <w:div w:id="1831631028">
                          <w:marLeft w:val="0"/>
                          <w:marRight w:val="0"/>
                          <w:marTop w:val="0"/>
                          <w:marBottom w:val="0"/>
                          <w:divBdr>
                            <w:top w:val="none" w:sz="0" w:space="0" w:color="auto"/>
                            <w:left w:val="none" w:sz="0" w:space="0" w:color="auto"/>
                            <w:bottom w:val="none" w:sz="0" w:space="0" w:color="auto"/>
                            <w:right w:val="none" w:sz="0" w:space="0" w:color="auto"/>
                          </w:divBdr>
                          <w:divsChild>
                            <w:div w:id="1071930844">
                              <w:marLeft w:val="0"/>
                              <w:marRight w:val="0"/>
                              <w:marTop w:val="75"/>
                              <w:marBottom w:val="0"/>
                              <w:divBdr>
                                <w:top w:val="none" w:sz="0" w:space="0" w:color="auto"/>
                                <w:left w:val="none" w:sz="0" w:space="0" w:color="auto"/>
                                <w:bottom w:val="none" w:sz="0" w:space="0" w:color="auto"/>
                                <w:right w:val="none" w:sz="0" w:space="0" w:color="auto"/>
                              </w:divBdr>
                              <w:divsChild>
                                <w:div w:id="39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6729">
      <w:bodyDiv w:val="1"/>
      <w:marLeft w:val="0"/>
      <w:marRight w:val="0"/>
      <w:marTop w:val="0"/>
      <w:marBottom w:val="0"/>
      <w:divBdr>
        <w:top w:val="none" w:sz="0" w:space="0" w:color="auto"/>
        <w:left w:val="none" w:sz="0" w:space="0" w:color="auto"/>
        <w:bottom w:val="none" w:sz="0" w:space="0" w:color="auto"/>
        <w:right w:val="none" w:sz="0" w:space="0" w:color="auto"/>
      </w:divBdr>
    </w:div>
    <w:div w:id="1278488597">
      <w:bodyDiv w:val="1"/>
      <w:marLeft w:val="0"/>
      <w:marRight w:val="0"/>
      <w:marTop w:val="0"/>
      <w:marBottom w:val="0"/>
      <w:divBdr>
        <w:top w:val="none" w:sz="0" w:space="0" w:color="auto"/>
        <w:left w:val="none" w:sz="0" w:space="0" w:color="auto"/>
        <w:bottom w:val="none" w:sz="0" w:space="0" w:color="auto"/>
        <w:right w:val="none" w:sz="0" w:space="0" w:color="auto"/>
      </w:divBdr>
      <w:divsChild>
        <w:div w:id="1585068722">
          <w:marLeft w:val="0"/>
          <w:marRight w:val="0"/>
          <w:marTop w:val="0"/>
          <w:marBottom w:val="0"/>
          <w:divBdr>
            <w:top w:val="none" w:sz="0" w:space="0" w:color="auto"/>
            <w:left w:val="none" w:sz="0" w:space="0" w:color="auto"/>
            <w:bottom w:val="none" w:sz="0" w:space="0" w:color="auto"/>
            <w:right w:val="none" w:sz="0" w:space="0" w:color="auto"/>
          </w:divBdr>
          <w:divsChild>
            <w:div w:id="1469779101">
              <w:marLeft w:val="0"/>
              <w:marRight w:val="0"/>
              <w:marTop w:val="0"/>
              <w:marBottom w:val="0"/>
              <w:divBdr>
                <w:top w:val="none" w:sz="0" w:space="0" w:color="auto"/>
                <w:left w:val="none" w:sz="0" w:space="0" w:color="auto"/>
                <w:bottom w:val="none" w:sz="0" w:space="0" w:color="auto"/>
                <w:right w:val="none" w:sz="0" w:space="0" w:color="auto"/>
              </w:divBdr>
              <w:divsChild>
                <w:div w:id="1802381767">
                  <w:marLeft w:val="0"/>
                  <w:marRight w:val="0"/>
                  <w:marTop w:val="0"/>
                  <w:marBottom w:val="0"/>
                  <w:divBdr>
                    <w:top w:val="none" w:sz="0" w:space="0" w:color="auto"/>
                    <w:left w:val="none" w:sz="0" w:space="0" w:color="auto"/>
                    <w:bottom w:val="none" w:sz="0" w:space="0" w:color="auto"/>
                    <w:right w:val="none" w:sz="0" w:space="0" w:color="auto"/>
                  </w:divBdr>
                  <w:divsChild>
                    <w:div w:id="1066761711">
                      <w:marLeft w:val="150"/>
                      <w:marRight w:val="0"/>
                      <w:marTop w:val="0"/>
                      <w:marBottom w:val="0"/>
                      <w:divBdr>
                        <w:top w:val="none" w:sz="0" w:space="0" w:color="auto"/>
                        <w:left w:val="none" w:sz="0" w:space="0" w:color="auto"/>
                        <w:bottom w:val="none" w:sz="0" w:space="0" w:color="auto"/>
                        <w:right w:val="none" w:sz="0" w:space="0" w:color="auto"/>
                      </w:divBdr>
                      <w:divsChild>
                        <w:div w:id="1951164528">
                          <w:marLeft w:val="0"/>
                          <w:marRight w:val="0"/>
                          <w:marTop w:val="0"/>
                          <w:marBottom w:val="0"/>
                          <w:divBdr>
                            <w:top w:val="none" w:sz="0" w:space="0" w:color="auto"/>
                            <w:left w:val="none" w:sz="0" w:space="0" w:color="auto"/>
                            <w:bottom w:val="none" w:sz="0" w:space="0" w:color="auto"/>
                            <w:right w:val="none" w:sz="0" w:space="0" w:color="auto"/>
                          </w:divBdr>
                          <w:divsChild>
                            <w:div w:id="27991999">
                              <w:marLeft w:val="0"/>
                              <w:marRight w:val="0"/>
                              <w:marTop w:val="75"/>
                              <w:marBottom w:val="0"/>
                              <w:divBdr>
                                <w:top w:val="none" w:sz="0" w:space="0" w:color="auto"/>
                                <w:left w:val="none" w:sz="0" w:space="0" w:color="auto"/>
                                <w:bottom w:val="none" w:sz="0" w:space="0" w:color="auto"/>
                                <w:right w:val="none" w:sz="0" w:space="0" w:color="auto"/>
                              </w:divBdr>
                              <w:divsChild>
                                <w:div w:id="258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29034">
      <w:bodyDiv w:val="1"/>
      <w:marLeft w:val="0"/>
      <w:marRight w:val="0"/>
      <w:marTop w:val="0"/>
      <w:marBottom w:val="0"/>
      <w:divBdr>
        <w:top w:val="none" w:sz="0" w:space="0" w:color="auto"/>
        <w:left w:val="none" w:sz="0" w:space="0" w:color="auto"/>
        <w:bottom w:val="none" w:sz="0" w:space="0" w:color="auto"/>
        <w:right w:val="none" w:sz="0" w:space="0" w:color="auto"/>
      </w:divBdr>
      <w:divsChild>
        <w:div w:id="1565263010">
          <w:marLeft w:val="0"/>
          <w:marRight w:val="0"/>
          <w:marTop w:val="0"/>
          <w:marBottom w:val="0"/>
          <w:divBdr>
            <w:top w:val="none" w:sz="0" w:space="0" w:color="auto"/>
            <w:left w:val="none" w:sz="0" w:space="0" w:color="auto"/>
            <w:bottom w:val="none" w:sz="0" w:space="0" w:color="auto"/>
            <w:right w:val="none" w:sz="0" w:space="0" w:color="auto"/>
          </w:divBdr>
          <w:divsChild>
            <w:div w:id="763963874">
              <w:marLeft w:val="0"/>
              <w:marRight w:val="0"/>
              <w:marTop w:val="0"/>
              <w:marBottom w:val="0"/>
              <w:divBdr>
                <w:top w:val="none" w:sz="0" w:space="0" w:color="auto"/>
                <w:left w:val="none" w:sz="0" w:space="0" w:color="auto"/>
                <w:bottom w:val="none" w:sz="0" w:space="0" w:color="auto"/>
                <w:right w:val="none" w:sz="0" w:space="0" w:color="auto"/>
              </w:divBdr>
              <w:divsChild>
                <w:div w:id="186523638">
                  <w:marLeft w:val="0"/>
                  <w:marRight w:val="0"/>
                  <w:marTop w:val="0"/>
                  <w:marBottom w:val="0"/>
                  <w:divBdr>
                    <w:top w:val="none" w:sz="0" w:space="0" w:color="auto"/>
                    <w:left w:val="none" w:sz="0" w:space="0" w:color="auto"/>
                    <w:bottom w:val="none" w:sz="0" w:space="0" w:color="auto"/>
                    <w:right w:val="none" w:sz="0" w:space="0" w:color="auto"/>
                  </w:divBdr>
                  <w:divsChild>
                    <w:div w:id="1384139368">
                      <w:marLeft w:val="150"/>
                      <w:marRight w:val="0"/>
                      <w:marTop w:val="0"/>
                      <w:marBottom w:val="0"/>
                      <w:divBdr>
                        <w:top w:val="none" w:sz="0" w:space="0" w:color="auto"/>
                        <w:left w:val="none" w:sz="0" w:space="0" w:color="auto"/>
                        <w:bottom w:val="none" w:sz="0" w:space="0" w:color="auto"/>
                        <w:right w:val="none" w:sz="0" w:space="0" w:color="auto"/>
                      </w:divBdr>
                      <w:divsChild>
                        <w:div w:id="383531424">
                          <w:marLeft w:val="0"/>
                          <w:marRight w:val="0"/>
                          <w:marTop w:val="0"/>
                          <w:marBottom w:val="0"/>
                          <w:divBdr>
                            <w:top w:val="none" w:sz="0" w:space="0" w:color="auto"/>
                            <w:left w:val="none" w:sz="0" w:space="0" w:color="auto"/>
                            <w:bottom w:val="none" w:sz="0" w:space="0" w:color="auto"/>
                            <w:right w:val="none" w:sz="0" w:space="0" w:color="auto"/>
                          </w:divBdr>
                          <w:divsChild>
                            <w:div w:id="1631326423">
                              <w:marLeft w:val="0"/>
                              <w:marRight w:val="0"/>
                              <w:marTop w:val="75"/>
                              <w:marBottom w:val="0"/>
                              <w:divBdr>
                                <w:top w:val="none" w:sz="0" w:space="0" w:color="auto"/>
                                <w:left w:val="none" w:sz="0" w:space="0" w:color="auto"/>
                                <w:bottom w:val="none" w:sz="0" w:space="0" w:color="auto"/>
                                <w:right w:val="none" w:sz="0" w:space="0" w:color="auto"/>
                              </w:divBdr>
                              <w:divsChild>
                                <w:div w:id="20457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06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337">
          <w:marLeft w:val="0"/>
          <w:marRight w:val="0"/>
          <w:marTop w:val="0"/>
          <w:marBottom w:val="0"/>
          <w:divBdr>
            <w:top w:val="none" w:sz="0" w:space="0" w:color="auto"/>
            <w:left w:val="none" w:sz="0" w:space="0" w:color="auto"/>
            <w:bottom w:val="none" w:sz="0" w:space="0" w:color="auto"/>
            <w:right w:val="none" w:sz="0" w:space="0" w:color="auto"/>
          </w:divBdr>
          <w:divsChild>
            <w:div w:id="1507817035">
              <w:marLeft w:val="0"/>
              <w:marRight w:val="0"/>
              <w:marTop w:val="0"/>
              <w:marBottom w:val="0"/>
              <w:divBdr>
                <w:top w:val="none" w:sz="0" w:space="0" w:color="auto"/>
                <w:left w:val="none" w:sz="0" w:space="0" w:color="auto"/>
                <w:bottom w:val="none" w:sz="0" w:space="0" w:color="auto"/>
                <w:right w:val="none" w:sz="0" w:space="0" w:color="auto"/>
              </w:divBdr>
              <w:divsChild>
                <w:div w:id="487670237">
                  <w:marLeft w:val="0"/>
                  <w:marRight w:val="0"/>
                  <w:marTop w:val="0"/>
                  <w:marBottom w:val="0"/>
                  <w:divBdr>
                    <w:top w:val="none" w:sz="0" w:space="0" w:color="auto"/>
                    <w:left w:val="none" w:sz="0" w:space="0" w:color="auto"/>
                    <w:bottom w:val="none" w:sz="0" w:space="0" w:color="auto"/>
                    <w:right w:val="none" w:sz="0" w:space="0" w:color="auto"/>
                  </w:divBdr>
                  <w:divsChild>
                    <w:div w:id="1973511813">
                      <w:marLeft w:val="150"/>
                      <w:marRight w:val="0"/>
                      <w:marTop w:val="0"/>
                      <w:marBottom w:val="0"/>
                      <w:divBdr>
                        <w:top w:val="none" w:sz="0" w:space="0" w:color="auto"/>
                        <w:left w:val="none" w:sz="0" w:space="0" w:color="auto"/>
                        <w:bottom w:val="none" w:sz="0" w:space="0" w:color="auto"/>
                        <w:right w:val="none" w:sz="0" w:space="0" w:color="auto"/>
                      </w:divBdr>
                      <w:divsChild>
                        <w:div w:id="911351603">
                          <w:marLeft w:val="0"/>
                          <w:marRight w:val="0"/>
                          <w:marTop w:val="0"/>
                          <w:marBottom w:val="0"/>
                          <w:divBdr>
                            <w:top w:val="none" w:sz="0" w:space="0" w:color="auto"/>
                            <w:left w:val="none" w:sz="0" w:space="0" w:color="auto"/>
                            <w:bottom w:val="none" w:sz="0" w:space="0" w:color="auto"/>
                            <w:right w:val="none" w:sz="0" w:space="0" w:color="auto"/>
                          </w:divBdr>
                          <w:divsChild>
                            <w:div w:id="1049568623">
                              <w:marLeft w:val="0"/>
                              <w:marRight w:val="0"/>
                              <w:marTop w:val="75"/>
                              <w:marBottom w:val="0"/>
                              <w:divBdr>
                                <w:top w:val="none" w:sz="0" w:space="0" w:color="auto"/>
                                <w:left w:val="none" w:sz="0" w:space="0" w:color="auto"/>
                                <w:bottom w:val="none" w:sz="0" w:space="0" w:color="auto"/>
                                <w:right w:val="none" w:sz="0" w:space="0" w:color="auto"/>
                              </w:divBdr>
                              <w:divsChild>
                                <w:div w:id="1345327357">
                                  <w:marLeft w:val="0"/>
                                  <w:marRight w:val="0"/>
                                  <w:marTop w:val="45"/>
                                  <w:marBottom w:val="0"/>
                                  <w:divBdr>
                                    <w:top w:val="none" w:sz="0" w:space="0" w:color="auto"/>
                                    <w:left w:val="none" w:sz="0" w:space="0" w:color="auto"/>
                                    <w:bottom w:val="none" w:sz="0" w:space="0" w:color="auto"/>
                                    <w:right w:val="none" w:sz="0" w:space="0" w:color="auto"/>
                                  </w:divBdr>
                                </w:div>
                                <w:div w:id="637229347">
                                  <w:marLeft w:val="0"/>
                                  <w:marRight w:val="0"/>
                                  <w:marTop w:val="45"/>
                                  <w:marBottom w:val="0"/>
                                  <w:divBdr>
                                    <w:top w:val="none" w:sz="0" w:space="0" w:color="auto"/>
                                    <w:left w:val="none" w:sz="0" w:space="0" w:color="auto"/>
                                    <w:bottom w:val="none" w:sz="0" w:space="0" w:color="auto"/>
                                    <w:right w:val="none" w:sz="0" w:space="0" w:color="auto"/>
                                  </w:divBdr>
                                  <w:divsChild>
                                    <w:div w:id="1466969770">
                                      <w:marLeft w:val="0"/>
                                      <w:marRight w:val="0"/>
                                      <w:marTop w:val="0"/>
                                      <w:marBottom w:val="0"/>
                                      <w:divBdr>
                                        <w:top w:val="none" w:sz="0" w:space="0" w:color="auto"/>
                                        <w:left w:val="none" w:sz="0" w:space="0" w:color="auto"/>
                                        <w:bottom w:val="none" w:sz="0" w:space="0" w:color="auto"/>
                                        <w:right w:val="none" w:sz="0" w:space="0" w:color="auto"/>
                                      </w:divBdr>
                                    </w:div>
                                    <w:div w:id="885414566">
                                      <w:marLeft w:val="0"/>
                                      <w:marRight w:val="0"/>
                                      <w:marTop w:val="0"/>
                                      <w:marBottom w:val="0"/>
                                      <w:divBdr>
                                        <w:top w:val="none" w:sz="0" w:space="0" w:color="auto"/>
                                        <w:left w:val="none" w:sz="0" w:space="0" w:color="auto"/>
                                        <w:bottom w:val="none" w:sz="0" w:space="0" w:color="auto"/>
                                        <w:right w:val="none" w:sz="0" w:space="0" w:color="auto"/>
                                      </w:divBdr>
                                    </w:div>
                                  </w:divsChild>
                                </w:div>
                                <w:div w:id="711736897">
                                  <w:marLeft w:val="0"/>
                                  <w:marRight w:val="0"/>
                                  <w:marTop w:val="0"/>
                                  <w:marBottom w:val="0"/>
                                  <w:divBdr>
                                    <w:top w:val="none" w:sz="0" w:space="0" w:color="auto"/>
                                    <w:left w:val="none" w:sz="0" w:space="0" w:color="auto"/>
                                    <w:bottom w:val="none" w:sz="0" w:space="0" w:color="auto"/>
                                    <w:right w:val="none" w:sz="0" w:space="0" w:color="auto"/>
                                  </w:divBdr>
                                </w:div>
                                <w:div w:id="12536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09912">
      <w:bodyDiv w:val="1"/>
      <w:marLeft w:val="0"/>
      <w:marRight w:val="0"/>
      <w:marTop w:val="0"/>
      <w:marBottom w:val="0"/>
      <w:divBdr>
        <w:top w:val="none" w:sz="0" w:space="0" w:color="auto"/>
        <w:left w:val="none" w:sz="0" w:space="0" w:color="auto"/>
        <w:bottom w:val="none" w:sz="0" w:space="0" w:color="auto"/>
        <w:right w:val="none" w:sz="0" w:space="0" w:color="auto"/>
      </w:divBdr>
    </w:div>
    <w:div w:id="1468670048">
      <w:bodyDiv w:val="1"/>
      <w:marLeft w:val="0"/>
      <w:marRight w:val="0"/>
      <w:marTop w:val="0"/>
      <w:marBottom w:val="0"/>
      <w:divBdr>
        <w:top w:val="none" w:sz="0" w:space="0" w:color="auto"/>
        <w:left w:val="none" w:sz="0" w:space="0" w:color="auto"/>
        <w:bottom w:val="none" w:sz="0" w:space="0" w:color="auto"/>
        <w:right w:val="none" w:sz="0" w:space="0" w:color="auto"/>
      </w:divBdr>
      <w:divsChild>
        <w:div w:id="1983730242">
          <w:marLeft w:val="0"/>
          <w:marRight w:val="0"/>
          <w:marTop w:val="0"/>
          <w:marBottom w:val="0"/>
          <w:divBdr>
            <w:top w:val="none" w:sz="0" w:space="0" w:color="auto"/>
            <w:left w:val="none" w:sz="0" w:space="0" w:color="auto"/>
            <w:bottom w:val="none" w:sz="0" w:space="0" w:color="auto"/>
            <w:right w:val="none" w:sz="0" w:space="0" w:color="auto"/>
          </w:divBdr>
          <w:divsChild>
            <w:div w:id="295843940">
              <w:marLeft w:val="0"/>
              <w:marRight w:val="0"/>
              <w:marTop w:val="0"/>
              <w:marBottom w:val="0"/>
              <w:divBdr>
                <w:top w:val="none" w:sz="0" w:space="0" w:color="auto"/>
                <w:left w:val="none" w:sz="0" w:space="0" w:color="auto"/>
                <w:bottom w:val="none" w:sz="0" w:space="0" w:color="auto"/>
                <w:right w:val="none" w:sz="0" w:space="0" w:color="auto"/>
              </w:divBdr>
              <w:divsChild>
                <w:div w:id="917323154">
                  <w:marLeft w:val="0"/>
                  <w:marRight w:val="0"/>
                  <w:marTop w:val="0"/>
                  <w:marBottom w:val="0"/>
                  <w:divBdr>
                    <w:top w:val="none" w:sz="0" w:space="0" w:color="auto"/>
                    <w:left w:val="none" w:sz="0" w:space="0" w:color="auto"/>
                    <w:bottom w:val="none" w:sz="0" w:space="0" w:color="auto"/>
                    <w:right w:val="none" w:sz="0" w:space="0" w:color="auto"/>
                  </w:divBdr>
                  <w:divsChild>
                    <w:div w:id="239213551">
                      <w:marLeft w:val="150"/>
                      <w:marRight w:val="0"/>
                      <w:marTop w:val="0"/>
                      <w:marBottom w:val="0"/>
                      <w:divBdr>
                        <w:top w:val="none" w:sz="0" w:space="0" w:color="auto"/>
                        <w:left w:val="none" w:sz="0" w:space="0" w:color="auto"/>
                        <w:bottom w:val="none" w:sz="0" w:space="0" w:color="auto"/>
                        <w:right w:val="none" w:sz="0" w:space="0" w:color="auto"/>
                      </w:divBdr>
                      <w:divsChild>
                        <w:div w:id="1016346074">
                          <w:marLeft w:val="0"/>
                          <w:marRight w:val="0"/>
                          <w:marTop w:val="0"/>
                          <w:marBottom w:val="0"/>
                          <w:divBdr>
                            <w:top w:val="none" w:sz="0" w:space="0" w:color="auto"/>
                            <w:left w:val="none" w:sz="0" w:space="0" w:color="auto"/>
                            <w:bottom w:val="none" w:sz="0" w:space="0" w:color="auto"/>
                            <w:right w:val="none" w:sz="0" w:space="0" w:color="auto"/>
                          </w:divBdr>
                          <w:divsChild>
                            <w:div w:id="1794321709">
                              <w:marLeft w:val="0"/>
                              <w:marRight w:val="0"/>
                              <w:marTop w:val="75"/>
                              <w:marBottom w:val="0"/>
                              <w:divBdr>
                                <w:top w:val="none" w:sz="0" w:space="0" w:color="auto"/>
                                <w:left w:val="none" w:sz="0" w:space="0" w:color="auto"/>
                                <w:bottom w:val="none" w:sz="0" w:space="0" w:color="auto"/>
                                <w:right w:val="none" w:sz="0" w:space="0" w:color="auto"/>
                              </w:divBdr>
                              <w:divsChild>
                                <w:div w:id="9732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94007">
      <w:bodyDiv w:val="1"/>
      <w:marLeft w:val="0"/>
      <w:marRight w:val="0"/>
      <w:marTop w:val="0"/>
      <w:marBottom w:val="0"/>
      <w:divBdr>
        <w:top w:val="none" w:sz="0" w:space="0" w:color="auto"/>
        <w:left w:val="none" w:sz="0" w:space="0" w:color="auto"/>
        <w:bottom w:val="none" w:sz="0" w:space="0" w:color="auto"/>
        <w:right w:val="none" w:sz="0" w:space="0" w:color="auto"/>
      </w:divBdr>
      <w:divsChild>
        <w:div w:id="2136019161">
          <w:marLeft w:val="0"/>
          <w:marRight w:val="0"/>
          <w:marTop w:val="0"/>
          <w:marBottom w:val="0"/>
          <w:divBdr>
            <w:top w:val="none" w:sz="0" w:space="0" w:color="auto"/>
            <w:left w:val="none" w:sz="0" w:space="0" w:color="auto"/>
            <w:bottom w:val="none" w:sz="0" w:space="0" w:color="auto"/>
            <w:right w:val="none" w:sz="0" w:space="0" w:color="auto"/>
          </w:divBdr>
          <w:divsChild>
            <w:div w:id="2040425002">
              <w:marLeft w:val="0"/>
              <w:marRight w:val="0"/>
              <w:marTop w:val="0"/>
              <w:marBottom w:val="0"/>
              <w:divBdr>
                <w:top w:val="none" w:sz="0" w:space="0" w:color="auto"/>
                <w:left w:val="none" w:sz="0" w:space="0" w:color="auto"/>
                <w:bottom w:val="none" w:sz="0" w:space="0" w:color="auto"/>
                <w:right w:val="none" w:sz="0" w:space="0" w:color="auto"/>
              </w:divBdr>
              <w:divsChild>
                <w:div w:id="457114954">
                  <w:marLeft w:val="0"/>
                  <w:marRight w:val="0"/>
                  <w:marTop w:val="0"/>
                  <w:marBottom w:val="0"/>
                  <w:divBdr>
                    <w:top w:val="none" w:sz="0" w:space="0" w:color="auto"/>
                    <w:left w:val="none" w:sz="0" w:space="0" w:color="auto"/>
                    <w:bottom w:val="none" w:sz="0" w:space="0" w:color="auto"/>
                    <w:right w:val="none" w:sz="0" w:space="0" w:color="auto"/>
                  </w:divBdr>
                  <w:divsChild>
                    <w:div w:id="1790007977">
                      <w:marLeft w:val="150"/>
                      <w:marRight w:val="0"/>
                      <w:marTop w:val="0"/>
                      <w:marBottom w:val="0"/>
                      <w:divBdr>
                        <w:top w:val="none" w:sz="0" w:space="0" w:color="auto"/>
                        <w:left w:val="none" w:sz="0" w:space="0" w:color="auto"/>
                        <w:bottom w:val="none" w:sz="0" w:space="0" w:color="auto"/>
                        <w:right w:val="none" w:sz="0" w:space="0" w:color="auto"/>
                      </w:divBdr>
                      <w:divsChild>
                        <w:div w:id="592398167">
                          <w:marLeft w:val="0"/>
                          <w:marRight w:val="0"/>
                          <w:marTop w:val="0"/>
                          <w:marBottom w:val="0"/>
                          <w:divBdr>
                            <w:top w:val="none" w:sz="0" w:space="0" w:color="auto"/>
                            <w:left w:val="none" w:sz="0" w:space="0" w:color="auto"/>
                            <w:bottom w:val="none" w:sz="0" w:space="0" w:color="auto"/>
                            <w:right w:val="none" w:sz="0" w:space="0" w:color="auto"/>
                          </w:divBdr>
                          <w:divsChild>
                            <w:div w:id="2080326818">
                              <w:marLeft w:val="0"/>
                              <w:marRight w:val="0"/>
                              <w:marTop w:val="75"/>
                              <w:marBottom w:val="0"/>
                              <w:divBdr>
                                <w:top w:val="none" w:sz="0" w:space="0" w:color="auto"/>
                                <w:left w:val="none" w:sz="0" w:space="0" w:color="auto"/>
                                <w:bottom w:val="none" w:sz="0" w:space="0" w:color="auto"/>
                                <w:right w:val="none" w:sz="0" w:space="0" w:color="auto"/>
                              </w:divBdr>
                              <w:divsChild>
                                <w:div w:id="105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55717">
      <w:bodyDiv w:val="1"/>
      <w:marLeft w:val="0"/>
      <w:marRight w:val="0"/>
      <w:marTop w:val="0"/>
      <w:marBottom w:val="0"/>
      <w:divBdr>
        <w:top w:val="none" w:sz="0" w:space="0" w:color="auto"/>
        <w:left w:val="none" w:sz="0" w:space="0" w:color="auto"/>
        <w:bottom w:val="none" w:sz="0" w:space="0" w:color="auto"/>
        <w:right w:val="none" w:sz="0" w:space="0" w:color="auto"/>
      </w:divBdr>
    </w:div>
    <w:div w:id="1491482478">
      <w:bodyDiv w:val="1"/>
      <w:marLeft w:val="0"/>
      <w:marRight w:val="0"/>
      <w:marTop w:val="0"/>
      <w:marBottom w:val="0"/>
      <w:divBdr>
        <w:top w:val="none" w:sz="0" w:space="0" w:color="auto"/>
        <w:left w:val="none" w:sz="0" w:space="0" w:color="auto"/>
        <w:bottom w:val="none" w:sz="0" w:space="0" w:color="auto"/>
        <w:right w:val="none" w:sz="0" w:space="0" w:color="auto"/>
      </w:divBdr>
      <w:divsChild>
        <w:div w:id="809249227">
          <w:marLeft w:val="0"/>
          <w:marRight w:val="0"/>
          <w:marTop w:val="0"/>
          <w:marBottom w:val="0"/>
          <w:divBdr>
            <w:top w:val="none" w:sz="0" w:space="0" w:color="auto"/>
            <w:left w:val="none" w:sz="0" w:space="0" w:color="auto"/>
            <w:bottom w:val="none" w:sz="0" w:space="0" w:color="auto"/>
            <w:right w:val="none" w:sz="0" w:space="0" w:color="auto"/>
          </w:divBdr>
          <w:divsChild>
            <w:div w:id="622031498">
              <w:marLeft w:val="0"/>
              <w:marRight w:val="0"/>
              <w:marTop w:val="0"/>
              <w:marBottom w:val="0"/>
              <w:divBdr>
                <w:top w:val="none" w:sz="0" w:space="0" w:color="auto"/>
                <w:left w:val="none" w:sz="0" w:space="0" w:color="auto"/>
                <w:bottom w:val="none" w:sz="0" w:space="0" w:color="auto"/>
                <w:right w:val="none" w:sz="0" w:space="0" w:color="auto"/>
              </w:divBdr>
              <w:divsChild>
                <w:div w:id="1881278088">
                  <w:marLeft w:val="0"/>
                  <w:marRight w:val="0"/>
                  <w:marTop w:val="0"/>
                  <w:marBottom w:val="0"/>
                  <w:divBdr>
                    <w:top w:val="none" w:sz="0" w:space="0" w:color="auto"/>
                    <w:left w:val="none" w:sz="0" w:space="0" w:color="auto"/>
                    <w:bottom w:val="none" w:sz="0" w:space="0" w:color="auto"/>
                    <w:right w:val="none" w:sz="0" w:space="0" w:color="auto"/>
                  </w:divBdr>
                  <w:divsChild>
                    <w:div w:id="166868358">
                      <w:marLeft w:val="150"/>
                      <w:marRight w:val="0"/>
                      <w:marTop w:val="0"/>
                      <w:marBottom w:val="0"/>
                      <w:divBdr>
                        <w:top w:val="none" w:sz="0" w:space="0" w:color="auto"/>
                        <w:left w:val="none" w:sz="0" w:space="0" w:color="auto"/>
                        <w:bottom w:val="none" w:sz="0" w:space="0" w:color="auto"/>
                        <w:right w:val="none" w:sz="0" w:space="0" w:color="auto"/>
                      </w:divBdr>
                      <w:divsChild>
                        <w:div w:id="676158754">
                          <w:marLeft w:val="0"/>
                          <w:marRight w:val="0"/>
                          <w:marTop w:val="0"/>
                          <w:marBottom w:val="0"/>
                          <w:divBdr>
                            <w:top w:val="none" w:sz="0" w:space="0" w:color="auto"/>
                            <w:left w:val="none" w:sz="0" w:space="0" w:color="auto"/>
                            <w:bottom w:val="none" w:sz="0" w:space="0" w:color="auto"/>
                            <w:right w:val="none" w:sz="0" w:space="0" w:color="auto"/>
                          </w:divBdr>
                          <w:divsChild>
                            <w:div w:id="420611670">
                              <w:marLeft w:val="0"/>
                              <w:marRight w:val="0"/>
                              <w:marTop w:val="75"/>
                              <w:marBottom w:val="0"/>
                              <w:divBdr>
                                <w:top w:val="none" w:sz="0" w:space="0" w:color="auto"/>
                                <w:left w:val="none" w:sz="0" w:space="0" w:color="auto"/>
                                <w:bottom w:val="none" w:sz="0" w:space="0" w:color="auto"/>
                                <w:right w:val="none" w:sz="0" w:space="0" w:color="auto"/>
                              </w:divBdr>
                              <w:divsChild>
                                <w:div w:id="1619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27519">
      <w:bodyDiv w:val="1"/>
      <w:marLeft w:val="0"/>
      <w:marRight w:val="0"/>
      <w:marTop w:val="0"/>
      <w:marBottom w:val="0"/>
      <w:divBdr>
        <w:top w:val="none" w:sz="0" w:space="0" w:color="auto"/>
        <w:left w:val="none" w:sz="0" w:space="0" w:color="auto"/>
        <w:bottom w:val="none" w:sz="0" w:space="0" w:color="auto"/>
        <w:right w:val="none" w:sz="0" w:space="0" w:color="auto"/>
      </w:divBdr>
      <w:divsChild>
        <w:div w:id="706292494">
          <w:marLeft w:val="0"/>
          <w:marRight w:val="0"/>
          <w:marTop w:val="0"/>
          <w:marBottom w:val="0"/>
          <w:divBdr>
            <w:top w:val="none" w:sz="0" w:space="0" w:color="auto"/>
            <w:left w:val="none" w:sz="0" w:space="0" w:color="auto"/>
            <w:bottom w:val="none" w:sz="0" w:space="0" w:color="auto"/>
            <w:right w:val="none" w:sz="0" w:space="0" w:color="auto"/>
          </w:divBdr>
          <w:divsChild>
            <w:div w:id="410662990">
              <w:marLeft w:val="0"/>
              <w:marRight w:val="0"/>
              <w:marTop w:val="0"/>
              <w:marBottom w:val="0"/>
              <w:divBdr>
                <w:top w:val="none" w:sz="0" w:space="0" w:color="auto"/>
                <w:left w:val="none" w:sz="0" w:space="0" w:color="auto"/>
                <w:bottom w:val="none" w:sz="0" w:space="0" w:color="auto"/>
                <w:right w:val="none" w:sz="0" w:space="0" w:color="auto"/>
              </w:divBdr>
              <w:divsChild>
                <w:div w:id="45810068">
                  <w:marLeft w:val="0"/>
                  <w:marRight w:val="0"/>
                  <w:marTop w:val="0"/>
                  <w:marBottom w:val="0"/>
                  <w:divBdr>
                    <w:top w:val="none" w:sz="0" w:space="0" w:color="auto"/>
                    <w:left w:val="none" w:sz="0" w:space="0" w:color="auto"/>
                    <w:bottom w:val="none" w:sz="0" w:space="0" w:color="auto"/>
                    <w:right w:val="none" w:sz="0" w:space="0" w:color="auto"/>
                  </w:divBdr>
                  <w:divsChild>
                    <w:div w:id="1874345368">
                      <w:marLeft w:val="150"/>
                      <w:marRight w:val="0"/>
                      <w:marTop w:val="0"/>
                      <w:marBottom w:val="0"/>
                      <w:divBdr>
                        <w:top w:val="none" w:sz="0" w:space="0" w:color="auto"/>
                        <w:left w:val="none" w:sz="0" w:space="0" w:color="auto"/>
                        <w:bottom w:val="none" w:sz="0" w:space="0" w:color="auto"/>
                        <w:right w:val="none" w:sz="0" w:space="0" w:color="auto"/>
                      </w:divBdr>
                      <w:divsChild>
                        <w:div w:id="1683779294">
                          <w:marLeft w:val="0"/>
                          <w:marRight w:val="0"/>
                          <w:marTop w:val="0"/>
                          <w:marBottom w:val="0"/>
                          <w:divBdr>
                            <w:top w:val="none" w:sz="0" w:space="0" w:color="auto"/>
                            <w:left w:val="none" w:sz="0" w:space="0" w:color="auto"/>
                            <w:bottom w:val="none" w:sz="0" w:space="0" w:color="auto"/>
                            <w:right w:val="none" w:sz="0" w:space="0" w:color="auto"/>
                          </w:divBdr>
                          <w:divsChild>
                            <w:div w:id="218831079">
                              <w:marLeft w:val="0"/>
                              <w:marRight w:val="0"/>
                              <w:marTop w:val="75"/>
                              <w:marBottom w:val="0"/>
                              <w:divBdr>
                                <w:top w:val="none" w:sz="0" w:space="0" w:color="auto"/>
                                <w:left w:val="none" w:sz="0" w:space="0" w:color="auto"/>
                                <w:bottom w:val="none" w:sz="0" w:space="0" w:color="auto"/>
                                <w:right w:val="none" w:sz="0" w:space="0" w:color="auto"/>
                              </w:divBdr>
                              <w:divsChild>
                                <w:div w:id="1269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5108">
      <w:bodyDiv w:val="1"/>
      <w:marLeft w:val="0"/>
      <w:marRight w:val="0"/>
      <w:marTop w:val="0"/>
      <w:marBottom w:val="0"/>
      <w:divBdr>
        <w:top w:val="none" w:sz="0" w:space="0" w:color="auto"/>
        <w:left w:val="none" w:sz="0" w:space="0" w:color="auto"/>
        <w:bottom w:val="none" w:sz="0" w:space="0" w:color="auto"/>
        <w:right w:val="none" w:sz="0" w:space="0" w:color="auto"/>
      </w:divBdr>
      <w:divsChild>
        <w:div w:id="1338770444">
          <w:marLeft w:val="0"/>
          <w:marRight w:val="0"/>
          <w:marTop w:val="0"/>
          <w:marBottom w:val="0"/>
          <w:divBdr>
            <w:top w:val="none" w:sz="0" w:space="0" w:color="auto"/>
            <w:left w:val="none" w:sz="0" w:space="0" w:color="auto"/>
            <w:bottom w:val="none" w:sz="0" w:space="0" w:color="auto"/>
            <w:right w:val="none" w:sz="0" w:space="0" w:color="auto"/>
          </w:divBdr>
          <w:divsChild>
            <w:div w:id="1677465177">
              <w:marLeft w:val="0"/>
              <w:marRight w:val="0"/>
              <w:marTop w:val="0"/>
              <w:marBottom w:val="0"/>
              <w:divBdr>
                <w:top w:val="none" w:sz="0" w:space="0" w:color="auto"/>
                <w:left w:val="none" w:sz="0" w:space="0" w:color="auto"/>
                <w:bottom w:val="none" w:sz="0" w:space="0" w:color="auto"/>
                <w:right w:val="none" w:sz="0" w:space="0" w:color="auto"/>
              </w:divBdr>
              <w:divsChild>
                <w:div w:id="949358115">
                  <w:marLeft w:val="0"/>
                  <w:marRight w:val="0"/>
                  <w:marTop w:val="0"/>
                  <w:marBottom w:val="0"/>
                  <w:divBdr>
                    <w:top w:val="none" w:sz="0" w:space="0" w:color="auto"/>
                    <w:left w:val="none" w:sz="0" w:space="0" w:color="auto"/>
                    <w:bottom w:val="none" w:sz="0" w:space="0" w:color="auto"/>
                    <w:right w:val="none" w:sz="0" w:space="0" w:color="auto"/>
                  </w:divBdr>
                  <w:divsChild>
                    <w:div w:id="1696423977">
                      <w:marLeft w:val="150"/>
                      <w:marRight w:val="0"/>
                      <w:marTop w:val="0"/>
                      <w:marBottom w:val="0"/>
                      <w:divBdr>
                        <w:top w:val="none" w:sz="0" w:space="0" w:color="auto"/>
                        <w:left w:val="none" w:sz="0" w:space="0" w:color="auto"/>
                        <w:bottom w:val="none" w:sz="0" w:space="0" w:color="auto"/>
                        <w:right w:val="none" w:sz="0" w:space="0" w:color="auto"/>
                      </w:divBdr>
                      <w:divsChild>
                        <w:div w:id="717365927">
                          <w:marLeft w:val="0"/>
                          <w:marRight w:val="0"/>
                          <w:marTop w:val="0"/>
                          <w:marBottom w:val="0"/>
                          <w:divBdr>
                            <w:top w:val="none" w:sz="0" w:space="0" w:color="auto"/>
                            <w:left w:val="none" w:sz="0" w:space="0" w:color="auto"/>
                            <w:bottom w:val="none" w:sz="0" w:space="0" w:color="auto"/>
                            <w:right w:val="none" w:sz="0" w:space="0" w:color="auto"/>
                          </w:divBdr>
                          <w:divsChild>
                            <w:div w:id="1761294041">
                              <w:marLeft w:val="0"/>
                              <w:marRight w:val="0"/>
                              <w:marTop w:val="75"/>
                              <w:marBottom w:val="0"/>
                              <w:divBdr>
                                <w:top w:val="none" w:sz="0" w:space="0" w:color="auto"/>
                                <w:left w:val="none" w:sz="0" w:space="0" w:color="auto"/>
                                <w:bottom w:val="none" w:sz="0" w:space="0" w:color="auto"/>
                                <w:right w:val="none" w:sz="0" w:space="0" w:color="auto"/>
                              </w:divBdr>
                              <w:divsChild>
                                <w:div w:id="275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2518">
      <w:bodyDiv w:val="1"/>
      <w:marLeft w:val="0"/>
      <w:marRight w:val="0"/>
      <w:marTop w:val="0"/>
      <w:marBottom w:val="0"/>
      <w:divBdr>
        <w:top w:val="none" w:sz="0" w:space="0" w:color="auto"/>
        <w:left w:val="none" w:sz="0" w:space="0" w:color="auto"/>
        <w:bottom w:val="none" w:sz="0" w:space="0" w:color="auto"/>
        <w:right w:val="none" w:sz="0" w:space="0" w:color="auto"/>
      </w:divBdr>
      <w:divsChild>
        <w:div w:id="62073674">
          <w:marLeft w:val="0"/>
          <w:marRight w:val="0"/>
          <w:marTop w:val="0"/>
          <w:marBottom w:val="0"/>
          <w:divBdr>
            <w:top w:val="none" w:sz="0" w:space="0" w:color="auto"/>
            <w:left w:val="none" w:sz="0" w:space="0" w:color="auto"/>
            <w:bottom w:val="none" w:sz="0" w:space="0" w:color="auto"/>
            <w:right w:val="none" w:sz="0" w:space="0" w:color="auto"/>
          </w:divBdr>
          <w:divsChild>
            <w:div w:id="1658486282">
              <w:marLeft w:val="0"/>
              <w:marRight w:val="0"/>
              <w:marTop w:val="0"/>
              <w:marBottom w:val="0"/>
              <w:divBdr>
                <w:top w:val="none" w:sz="0" w:space="0" w:color="auto"/>
                <w:left w:val="none" w:sz="0" w:space="0" w:color="auto"/>
                <w:bottom w:val="none" w:sz="0" w:space="0" w:color="auto"/>
                <w:right w:val="none" w:sz="0" w:space="0" w:color="auto"/>
              </w:divBdr>
              <w:divsChild>
                <w:div w:id="47926420">
                  <w:marLeft w:val="0"/>
                  <w:marRight w:val="0"/>
                  <w:marTop w:val="0"/>
                  <w:marBottom w:val="0"/>
                  <w:divBdr>
                    <w:top w:val="none" w:sz="0" w:space="0" w:color="auto"/>
                    <w:left w:val="none" w:sz="0" w:space="0" w:color="auto"/>
                    <w:bottom w:val="none" w:sz="0" w:space="0" w:color="auto"/>
                    <w:right w:val="none" w:sz="0" w:space="0" w:color="auto"/>
                  </w:divBdr>
                  <w:divsChild>
                    <w:div w:id="1037510939">
                      <w:marLeft w:val="150"/>
                      <w:marRight w:val="0"/>
                      <w:marTop w:val="0"/>
                      <w:marBottom w:val="0"/>
                      <w:divBdr>
                        <w:top w:val="none" w:sz="0" w:space="0" w:color="auto"/>
                        <w:left w:val="none" w:sz="0" w:space="0" w:color="auto"/>
                        <w:bottom w:val="none" w:sz="0" w:space="0" w:color="auto"/>
                        <w:right w:val="none" w:sz="0" w:space="0" w:color="auto"/>
                      </w:divBdr>
                      <w:divsChild>
                        <w:div w:id="264922568">
                          <w:marLeft w:val="0"/>
                          <w:marRight w:val="0"/>
                          <w:marTop w:val="0"/>
                          <w:marBottom w:val="0"/>
                          <w:divBdr>
                            <w:top w:val="none" w:sz="0" w:space="0" w:color="auto"/>
                            <w:left w:val="none" w:sz="0" w:space="0" w:color="auto"/>
                            <w:bottom w:val="none" w:sz="0" w:space="0" w:color="auto"/>
                            <w:right w:val="none" w:sz="0" w:space="0" w:color="auto"/>
                          </w:divBdr>
                          <w:divsChild>
                            <w:div w:id="1325940330">
                              <w:marLeft w:val="0"/>
                              <w:marRight w:val="0"/>
                              <w:marTop w:val="75"/>
                              <w:marBottom w:val="0"/>
                              <w:divBdr>
                                <w:top w:val="none" w:sz="0" w:space="0" w:color="auto"/>
                                <w:left w:val="none" w:sz="0" w:space="0" w:color="auto"/>
                                <w:bottom w:val="none" w:sz="0" w:space="0" w:color="auto"/>
                                <w:right w:val="none" w:sz="0" w:space="0" w:color="auto"/>
                              </w:divBdr>
                              <w:divsChild>
                                <w:div w:id="742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9359">
      <w:bodyDiv w:val="1"/>
      <w:marLeft w:val="0"/>
      <w:marRight w:val="0"/>
      <w:marTop w:val="0"/>
      <w:marBottom w:val="0"/>
      <w:divBdr>
        <w:top w:val="none" w:sz="0" w:space="0" w:color="auto"/>
        <w:left w:val="none" w:sz="0" w:space="0" w:color="auto"/>
        <w:bottom w:val="none" w:sz="0" w:space="0" w:color="auto"/>
        <w:right w:val="none" w:sz="0" w:space="0" w:color="auto"/>
      </w:divBdr>
      <w:divsChild>
        <w:div w:id="923760070">
          <w:marLeft w:val="0"/>
          <w:marRight w:val="0"/>
          <w:marTop w:val="0"/>
          <w:marBottom w:val="0"/>
          <w:divBdr>
            <w:top w:val="none" w:sz="0" w:space="0" w:color="auto"/>
            <w:left w:val="none" w:sz="0" w:space="0" w:color="auto"/>
            <w:bottom w:val="none" w:sz="0" w:space="0" w:color="auto"/>
            <w:right w:val="none" w:sz="0" w:space="0" w:color="auto"/>
          </w:divBdr>
          <w:divsChild>
            <w:div w:id="1515921171">
              <w:marLeft w:val="0"/>
              <w:marRight w:val="0"/>
              <w:marTop w:val="0"/>
              <w:marBottom w:val="0"/>
              <w:divBdr>
                <w:top w:val="none" w:sz="0" w:space="0" w:color="auto"/>
                <w:left w:val="none" w:sz="0" w:space="0" w:color="auto"/>
                <w:bottom w:val="none" w:sz="0" w:space="0" w:color="auto"/>
                <w:right w:val="none" w:sz="0" w:space="0" w:color="auto"/>
              </w:divBdr>
              <w:divsChild>
                <w:div w:id="1943292745">
                  <w:marLeft w:val="0"/>
                  <w:marRight w:val="0"/>
                  <w:marTop w:val="0"/>
                  <w:marBottom w:val="0"/>
                  <w:divBdr>
                    <w:top w:val="none" w:sz="0" w:space="0" w:color="auto"/>
                    <w:left w:val="none" w:sz="0" w:space="0" w:color="auto"/>
                    <w:bottom w:val="none" w:sz="0" w:space="0" w:color="auto"/>
                    <w:right w:val="none" w:sz="0" w:space="0" w:color="auto"/>
                  </w:divBdr>
                  <w:divsChild>
                    <w:div w:id="1610509316">
                      <w:marLeft w:val="150"/>
                      <w:marRight w:val="0"/>
                      <w:marTop w:val="0"/>
                      <w:marBottom w:val="0"/>
                      <w:divBdr>
                        <w:top w:val="none" w:sz="0" w:space="0" w:color="auto"/>
                        <w:left w:val="none" w:sz="0" w:space="0" w:color="auto"/>
                        <w:bottom w:val="none" w:sz="0" w:space="0" w:color="auto"/>
                        <w:right w:val="none" w:sz="0" w:space="0" w:color="auto"/>
                      </w:divBdr>
                      <w:divsChild>
                        <w:div w:id="1255095232">
                          <w:marLeft w:val="0"/>
                          <w:marRight w:val="0"/>
                          <w:marTop w:val="0"/>
                          <w:marBottom w:val="0"/>
                          <w:divBdr>
                            <w:top w:val="none" w:sz="0" w:space="0" w:color="auto"/>
                            <w:left w:val="none" w:sz="0" w:space="0" w:color="auto"/>
                            <w:bottom w:val="none" w:sz="0" w:space="0" w:color="auto"/>
                            <w:right w:val="none" w:sz="0" w:space="0" w:color="auto"/>
                          </w:divBdr>
                          <w:divsChild>
                            <w:div w:id="611521596">
                              <w:marLeft w:val="0"/>
                              <w:marRight w:val="0"/>
                              <w:marTop w:val="75"/>
                              <w:marBottom w:val="0"/>
                              <w:divBdr>
                                <w:top w:val="none" w:sz="0" w:space="0" w:color="auto"/>
                                <w:left w:val="none" w:sz="0" w:space="0" w:color="auto"/>
                                <w:bottom w:val="none" w:sz="0" w:space="0" w:color="auto"/>
                                <w:right w:val="none" w:sz="0" w:space="0" w:color="auto"/>
                              </w:divBdr>
                              <w:divsChild>
                                <w:div w:id="2023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4810">
      <w:bodyDiv w:val="1"/>
      <w:marLeft w:val="0"/>
      <w:marRight w:val="0"/>
      <w:marTop w:val="0"/>
      <w:marBottom w:val="0"/>
      <w:divBdr>
        <w:top w:val="none" w:sz="0" w:space="0" w:color="auto"/>
        <w:left w:val="none" w:sz="0" w:space="0" w:color="auto"/>
        <w:bottom w:val="none" w:sz="0" w:space="0" w:color="auto"/>
        <w:right w:val="none" w:sz="0" w:space="0" w:color="auto"/>
      </w:divBdr>
      <w:divsChild>
        <w:div w:id="1717730679">
          <w:marLeft w:val="0"/>
          <w:marRight w:val="0"/>
          <w:marTop w:val="0"/>
          <w:marBottom w:val="0"/>
          <w:divBdr>
            <w:top w:val="none" w:sz="0" w:space="0" w:color="auto"/>
            <w:left w:val="none" w:sz="0" w:space="0" w:color="auto"/>
            <w:bottom w:val="none" w:sz="0" w:space="0" w:color="auto"/>
            <w:right w:val="none" w:sz="0" w:space="0" w:color="auto"/>
          </w:divBdr>
          <w:divsChild>
            <w:div w:id="1227299511">
              <w:marLeft w:val="0"/>
              <w:marRight w:val="0"/>
              <w:marTop w:val="0"/>
              <w:marBottom w:val="0"/>
              <w:divBdr>
                <w:top w:val="none" w:sz="0" w:space="0" w:color="auto"/>
                <w:left w:val="none" w:sz="0" w:space="0" w:color="auto"/>
                <w:bottom w:val="none" w:sz="0" w:space="0" w:color="auto"/>
                <w:right w:val="none" w:sz="0" w:space="0" w:color="auto"/>
              </w:divBdr>
              <w:divsChild>
                <w:div w:id="222185192">
                  <w:marLeft w:val="0"/>
                  <w:marRight w:val="0"/>
                  <w:marTop w:val="0"/>
                  <w:marBottom w:val="0"/>
                  <w:divBdr>
                    <w:top w:val="none" w:sz="0" w:space="0" w:color="auto"/>
                    <w:left w:val="none" w:sz="0" w:space="0" w:color="auto"/>
                    <w:bottom w:val="none" w:sz="0" w:space="0" w:color="auto"/>
                    <w:right w:val="none" w:sz="0" w:space="0" w:color="auto"/>
                  </w:divBdr>
                  <w:divsChild>
                    <w:div w:id="1612276636">
                      <w:marLeft w:val="150"/>
                      <w:marRight w:val="0"/>
                      <w:marTop w:val="0"/>
                      <w:marBottom w:val="0"/>
                      <w:divBdr>
                        <w:top w:val="none" w:sz="0" w:space="0" w:color="auto"/>
                        <w:left w:val="none" w:sz="0" w:space="0" w:color="auto"/>
                        <w:bottom w:val="none" w:sz="0" w:space="0" w:color="auto"/>
                        <w:right w:val="none" w:sz="0" w:space="0" w:color="auto"/>
                      </w:divBdr>
                      <w:divsChild>
                        <w:div w:id="1339696907">
                          <w:marLeft w:val="0"/>
                          <w:marRight w:val="0"/>
                          <w:marTop w:val="0"/>
                          <w:marBottom w:val="0"/>
                          <w:divBdr>
                            <w:top w:val="none" w:sz="0" w:space="0" w:color="auto"/>
                            <w:left w:val="none" w:sz="0" w:space="0" w:color="auto"/>
                            <w:bottom w:val="none" w:sz="0" w:space="0" w:color="auto"/>
                            <w:right w:val="none" w:sz="0" w:space="0" w:color="auto"/>
                          </w:divBdr>
                          <w:divsChild>
                            <w:div w:id="1525710392">
                              <w:marLeft w:val="0"/>
                              <w:marRight w:val="0"/>
                              <w:marTop w:val="75"/>
                              <w:marBottom w:val="0"/>
                              <w:divBdr>
                                <w:top w:val="none" w:sz="0" w:space="0" w:color="auto"/>
                                <w:left w:val="none" w:sz="0" w:space="0" w:color="auto"/>
                                <w:bottom w:val="none" w:sz="0" w:space="0" w:color="auto"/>
                                <w:right w:val="none" w:sz="0" w:space="0" w:color="auto"/>
                              </w:divBdr>
                              <w:divsChild>
                                <w:div w:id="266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088317">
      <w:bodyDiv w:val="1"/>
      <w:marLeft w:val="0"/>
      <w:marRight w:val="0"/>
      <w:marTop w:val="0"/>
      <w:marBottom w:val="0"/>
      <w:divBdr>
        <w:top w:val="none" w:sz="0" w:space="0" w:color="auto"/>
        <w:left w:val="none" w:sz="0" w:space="0" w:color="auto"/>
        <w:bottom w:val="none" w:sz="0" w:space="0" w:color="auto"/>
        <w:right w:val="none" w:sz="0" w:space="0" w:color="auto"/>
      </w:divBdr>
    </w:div>
    <w:div w:id="1650286349">
      <w:bodyDiv w:val="1"/>
      <w:marLeft w:val="0"/>
      <w:marRight w:val="0"/>
      <w:marTop w:val="0"/>
      <w:marBottom w:val="0"/>
      <w:divBdr>
        <w:top w:val="none" w:sz="0" w:space="0" w:color="auto"/>
        <w:left w:val="none" w:sz="0" w:space="0" w:color="auto"/>
        <w:bottom w:val="none" w:sz="0" w:space="0" w:color="auto"/>
        <w:right w:val="none" w:sz="0" w:space="0" w:color="auto"/>
      </w:divBdr>
    </w:div>
    <w:div w:id="1671055815">
      <w:bodyDiv w:val="1"/>
      <w:marLeft w:val="0"/>
      <w:marRight w:val="0"/>
      <w:marTop w:val="0"/>
      <w:marBottom w:val="0"/>
      <w:divBdr>
        <w:top w:val="none" w:sz="0" w:space="0" w:color="auto"/>
        <w:left w:val="none" w:sz="0" w:space="0" w:color="auto"/>
        <w:bottom w:val="none" w:sz="0" w:space="0" w:color="auto"/>
        <w:right w:val="none" w:sz="0" w:space="0" w:color="auto"/>
      </w:divBdr>
    </w:div>
    <w:div w:id="1696155956">
      <w:bodyDiv w:val="1"/>
      <w:marLeft w:val="0"/>
      <w:marRight w:val="0"/>
      <w:marTop w:val="0"/>
      <w:marBottom w:val="0"/>
      <w:divBdr>
        <w:top w:val="none" w:sz="0" w:space="0" w:color="auto"/>
        <w:left w:val="none" w:sz="0" w:space="0" w:color="auto"/>
        <w:bottom w:val="none" w:sz="0" w:space="0" w:color="auto"/>
        <w:right w:val="none" w:sz="0" w:space="0" w:color="auto"/>
      </w:divBdr>
      <w:divsChild>
        <w:div w:id="386150833">
          <w:marLeft w:val="0"/>
          <w:marRight w:val="0"/>
          <w:marTop w:val="0"/>
          <w:marBottom w:val="0"/>
          <w:divBdr>
            <w:top w:val="none" w:sz="0" w:space="0" w:color="auto"/>
            <w:left w:val="none" w:sz="0" w:space="0" w:color="auto"/>
            <w:bottom w:val="none" w:sz="0" w:space="0" w:color="auto"/>
            <w:right w:val="none" w:sz="0" w:space="0" w:color="auto"/>
          </w:divBdr>
          <w:divsChild>
            <w:div w:id="1527477894">
              <w:marLeft w:val="0"/>
              <w:marRight w:val="0"/>
              <w:marTop w:val="0"/>
              <w:marBottom w:val="0"/>
              <w:divBdr>
                <w:top w:val="none" w:sz="0" w:space="0" w:color="auto"/>
                <w:left w:val="none" w:sz="0" w:space="0" w:color="auto"/>
                <w:bottom w:val="none" w:sz="0" w:space="0" w:color="auto"/>
                <w:right w:val="none" w:sz="0" w:space="0" w:color="auto"/>
              </w:divBdr>
              <w:divsChild>
                <w:div w:id="623123140">
                  <w:marLeft w:val="0"/>
                  <w:marRight w:val="0"/>
                  <w:marTop w:val="0"/>
                  <w:marBottom w:val="0"/>
                  <w:divBdr>
                    <w:top w:val="none" w:sz="0" w:space="0" w:color="auto"/>
                    <w:left w:val="none" w:sz="0" w:space="0" w:color="auto"/>
                    <w:bottom w:val="none" w:sz="0" w:space="0" w:color="auto"/>
                    <w:right w:val="none" w:sz="0" w:space="0" w:color="auto"/>
                  </w:divBdr>
                  <w:divsChild>
                    <w:div w:id="1296985116">
                      <w:marLeft w:val="150"/>
                      <w:marRight w:val="0"/>
                      <w:marTop w:val="0"/>
                      <w:marBottom w:val="0"/>
                      <w:divBdr>
                        <w:top w:val="none" w:sz="0" w:space="0" w:color="auto"/>
                        <w:left w:val="none" w:sz="0" w:space="0" w:color="auto"/>
                        <w:bottom w:val="none" w:sz="0" w:space="0" w:color="auto"/>
                        <w:right w:val="none" w:sz="0" w:space="0" w:color="auto"/>
                      </w:divBdr>
                      <w:divsChild>
                        <w:div w:id="1405183278">
                          <w:marLeft w:val="0"/>
                          <w:marRight w:val="0"/>
                          <w:marTop w:val="0"/>
                          <w:marBottom w:val="0"/>
                          <w:divBdr>
                            <w:top w:val="none" w:sz="0" w:space="0" w:color="auto"/>
                            <w:left w:val="none" w:sz="0" w:space="0" w:color="auto"/>
                            <w:bottom w:val="none" w:sz="0" w:space="0" w:color="auto"/>
                            <w:right w:val="none" w:sz="0" w:space="0" w:color="auto"/>
                          </w:divBdr>
                          <w:divsChild>
                            <w:div w:id="479619759">
                              <w:marLeft w:val="0"/>
                              <w:marRight w:val="0"/>
                              <w:marTop w:val="75"/>
                              <w:marBottom w:val="0"/>
                              <w:divBdr>
                                <w:top w:val="none" w:sz="0" w:space="0" w:color="auto"/>
                                <w:left w:val="none" w:sz="0" w:space="0" w:color="auto"/>
                                <w:bottom w:val="none" w:sz="0" w:space="0" w:color="auto"/>
                                <w:right w:val="none" w:sz="0" w:space="0" w:color="auto"/>
                              </w:divBdr>
                              <w:divsChild>
                                <w:div w:id="439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44636">
      <w:bodyDiv w:val="1"/>
      <w:marLeft w:val="0"/>
      <w:marRight w:val="0"/>
      <w:marTop w:val="0"/>
      <w:marBottom w:val="0"/>
      <w:divBdr>
        <w:top w:val="none" w:sz="0" w:space="0" w:color="auto"/>
        <w:left w:val="none" w:sz="0" w:space="0" w:color="auto"/>
        <w:bottom w:val="none" w:sz="0" w:space="0" w:color="auto"/>
        <w:right w:val="none" w:sz="0" w:space="0" w:color="auto"/>
      </w:divBdr>
      <w:divsChild>
        <w:div w:id="2109960589">
          <w:marLeft w:val="0"/>
          <w:marRight w:val="0"/>
          <w:marTop w:val="0"/>
          <w:marBottom w:val="0"/>
          <w:divBdr>
            <w:top w:val="none" w:sz="0" w:space="0" w:color="auto"/>
            <w:left w:val="none" w:sz="0" w:space="0" w:color="auto"/>
            <w:bottom w:val="none" w:sz="0" w:space="0" w:color="auto"/>
            <w:right w:val="none" w:sz="0" w:space="0" w:color="auto"/>
          </w:divBdr>
          <w:divsChild>
            <w:div w:id="149978554">
              <w:marLeft w:val="0"/>
              <w:marRight w:val="0"/>
              <w:marTop w:val="0"/>
              <w:marBottom w:val="0"/>
              <w:divBdr>
                <w:top w:val="none" w:sz="0" w:space="0" w:color="auto"/>
                <w:left w:val="none" w:sz="0" w:space="0" w:color="auto"/>
                <w:bottom w:val="none" w:sz="0" w:space="0" w:color="auto"/>
                <w:right w:val="none" w:sz="0" w:space="0" w:color="auto"/>
              </w:divBdr>
              <w:divsChild>
                <w:div w:id="1429349475">
                  <w:marLeft w:val="0"/>
                  <w:marRight w:val="0"/>
                  <w:marTop w:val="0"/>
                  <w:marBottom w:val="0"/>
                  <w:divBdr>
                    <w:top w:val="none" w:sz="0" w:space="0" w:color="auto"/>
                    <w:left w:val="none" w:sz="0" w:space="0" w:color="auto"/>
                    <w:bottom w:val="none" w:sz="0" w:space="0" w:color="auto"/>
                    <w:right w:val="none" w:sz="0" w:space="0" w:color="auto"/>
                  </w:divBdr>
                  <w:divsChild>
                    <w:div w:id="1199976650">
                      <w:marLeft w:val="150"/>
                      <w:marRight w:val="0"/>
                      <w:marTop w:val="0"/>
                      <w:marBottom w:val="0"/>
                      <w:divBdr>
                        <w:top w:val="none" w:sz="0" w:space="0" w:color="auto"/>
                        <w:left w:val="none" w:sz="0" w:space="0" w:color="auto"/>
                        <w:bottom w:val="none" w:sz="0" w:space="0" w:color="auto"/>
                        <w:right w:val="none" w:sz="0" w:space="0" w:color="auto"/>
                      </w:divBdr>
                      <w:divsChild>
                        <w:div w:id="20472394">
                          <w:marLeft w:val="0"/>
                          <w:marRight w:val="0"/>
                          <w:marTop w:val="0"/>
                          <w:marBottom w:val="0"/>
                          <w:divBdr>
                            <w:top w:val="none" w:sz="0" w:space="0" w:color="auto"/>
                            <w:left w:val="none" w:sz="0" w:space="0" w:color="auto"/>
                            <w:bottom w:val="none" w:sz="0" w:space="0" w:color="auto"/>
                            <w:right w:val="none" w:sz="0" w:space="0" w:color="auto"/>
                          </w:divBdr>
                          <w:divsChild>
                            <w:div w:id="1798137052">
                              <w:marLeft w:val="0"/>
                              <w:marRight w:val="0"/>
                              <w:marTop w:val="75"/>
                              <w:marBottom w:val="0"/>
                              <w:divBdr>
                                <w:top w:val="none" w:sz="0" w:space="0" w:color="auto"/>
                                <w:left w:val="none" w:sz="0" w:space="0" w:color="auto"/>
                                <w:bottom w:val="none" w:sz="0" w:space="0" w:color="auto"/>
                                <w:right w:val="none" w:sz="0" w:space="0" w:color="auto"/>
                              </w:divBdr>
                              <w:divsChild>
                                <w:div w:id="429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1610">
      <w:bodyDiv w:val="1"/>
      <w:marLeft w:val="0"/>
      <w:marRight w:val="0"/>
      <w:marTop w:val="0"/>
      <w:marBottom w:val="0"/>
      <w:divBdr>
        <w:top w:val="none" w:sz="0" w:space="0" w:color="auto"/>
        <w:left w:val="none" w:sz="0" w:space="0" w:color="auto"/>
        <w:bottom w:val="none" w:sz="0" w:space="0" w:color="auto"/>
        <w:right w:val="none" w:sz="0" w:space="0" w:color="auto"/>
      </w:divBdr>
      <w:divsChild>
        <w:div w:id="2044862953">
          <w:marLeft w:val="0"/>
          <w:marRight w:val="0"/>
          <w:marTop w:val="0"/>
          <w:marBottom w:val="0"/>
          <w:divBdr>
            <w:top w:val="none" w:sz="0" w:space="0" w:color="auto"/>
            <w:left w:val="none" w:sz="0" w:space="0" w:color="auto"/>
            <w:bottom w:val="none" w:sz="0" w:space="0" w:color="auto"/>
            <w:right w:val="none" w:sz="0" w:space="0" w:color="auto"/>
          </w:divBdr>
          <w:divsChild>
            <w:div w:id="939947716">
              <w:marLeft w:val="0"/>
              <w:marRight w:val="0"/>
              <w:marTop w:val="0"/>
              <w:marBottom w:val="0"/>
              <w:divBdr>
                <w:top w:val="none" w:sz="0" w:space="0" w:color="auto"/>
                <w:left w:val="none" w:sz="0" w:space="0" w:color="auto"/>
                <w:bottom w:val="none" w:sz="0" w:space="0" w:color="auto"/>
                <w:right w:val="none" w:sz="0" w:space="0" w:color="auto"/>
              </w:divBdr>
              <w:divsChild>
                <w:div w:id="1630041064">
                  <w:marLeft w:val="0"/>
                  <w:marRight w:val="0"/>
                  <w:marTop w:val="0"/>
                  <w:marBottom w:val="0"/>
                  <w:divBdr>
                    <w:top w:val="none" w:sz="0" w:space="0" w:color="auto"/>
                    <w:left w:val="none" w:sz="0" w:space="0" w:color="auto"/>
                    <w:bottom w:val="none" w:sz="0" w:space="0" w:color="auto"/>
                    <w:right w:val="none" w:sz="0" w:space="0" w:color="auto"/>
                  </w:divBdr>
                  <w:divsChild>
                    <w:div w:id="532184152">
                      <w:marLeft w:val="150"/>
                      <w:marRight w:val="0"/>
                      <w:marTop w:val="0"/>
                      <w:marBottom w:val="0"/>
                      <w:divBdr>
                        <w:top w:val="none" w:sz="0" w:space="0" w:color="auto"/>
                        <w:left w:val="none" w:sz="0" w:space="0" w:color="auto"/>
                        <w:bottom w:val="none" w:sz="0" w:space="0" w:color="auto"/>
                        <w:right w:val="none" w:sz="0" w:space="0" w:color="auto"/>
                      </w:divBdr>
                      <w:divsChild>
                        <w:div w:id="338585044">
                          <w:marLeft w:val="0"/>
                          <w:marRight w:val="0"/>
                          <w:marTop w:val="0"/>
                          <w:marBottom w:val="0"/>
                          <w:divBdr>
                            <w:top w:val="none" w:sz="0" w:space="0" w:color="auto"/>
                            <w:left w:val="none" w:sz="0" w:space="0" w:color="auto"/>
                            <w:bottom w:val="none" w:sz="0" w:space="0" w:color="auto"/>
                            <w:right w:val="none" w:sz="0" w:space="0" w:color="auto"/>
                          </w:divBdr>
                          <w:divsChild>
                            <w:div w:id="601954353">
                              <w:marLeft w:val="0"/>
                              <w:marRight w:val="0"/>
                              <w:marTop w:val="75"/>
                              <w:marBottom w:val="0"/>
                              <w:divBdr>
                                <w:top w:val="none" w:sz="0" w:space="0" w:color="auto"/>
                                <w:left w:val="none" w:sz="0" w:space="0" w:color="auto"/>
                                <w:bottom w:val="none" w:sz="0" w:space="0" w:color="auto"/>
                                <w:right w:val="none" w:sz="0" w:space="0" w:color="auto"/>
                              </w:divBdr>
                              <w:divsChild>
                                <w:div w:id="292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0903">
      <w:bodyDiv w:val="1"/>
      <w:marLeft w:val="0"/>
      <w:marRight w:val="0"/>
      <w:marTop w:val="0"/>
      <w:marBottom w:val="0"/>
      <w:divBdr>
        <w:top w:val="none" w:sz="0" w:space="0" w:color="auto"/>
        <w:left w:val="none" w:sz="0" w:space="0" w:color="auto"/>
        <w:bottom w:val="none" w:sz="0" w:space="0" w:color="auto"/>
        <w:right w:val="none" w:sz="0" w:space="0" w:color="auto"/>
      </w:divBdr>
      <w:divsChild>
        <w:div w:id="930816302">
          <w:marLeft w:val="0"/>
          <w:marRight w:val="0"/>
          <w:marTop w:val="0"/>
          <w:marBottom w:val="0"/>
          <w:divBdr>
            <w:top w:val="none" w:sz="0" w:space="0" w:color="auto"/>
            <w:left w:val="none" w:sz="0" w:space="0" w:color="auto"/>
            <w:bottom w:val="none" w:sz="0" w:space="0" w:color="auto"/>
            <w:right w:val="none" w:sz="0" w:space="0" w:color="auto"/>
          </w:divBdr>
          <w:divsChild>
            <w:div w:id="174613596">
              <w:marLeft w:val="0"/>
              <w:marRight w:val="0"/>
              <w:marTop w:val="0"/>
              <w:marBottom w:val="0"/>
              <w:divBdr>
                <w:top w:val="none" w:sz="0" w:space="0" w:color="auto"/>
                <w:left w:val="none" w:sz="0" w:space="0" w:color="auto"/>
                <w:bottom w:val="none" w:sz="0" w:space="0" w:color="auto"/>
                <w:right w:val="none" w:sz="0" w:space="0" w:color="auto"/>
              </w:divBdr>
              <w:divsChild>
                <w:div w:id="152526518">
                  <w:marLeft w:val="0"/>
                  <w:marRight w:val="0"/>
                  <w:marTop w:val="0"/>
                  <w:marBottom w:val="0"/>
                  <w:divBdr>
                    <w:top w:val="none" w:sz="0" w:space="0" w:color="auto"/>
                    <w:left w:val="none" w:sz="0" w:space="0" w:color="auto"/>
                    <w:bottom w:val="none" w:sz="0" w:space="0" w:color="auto"/>
                    <w:right w:val="none" w:sz="0" w:space="0" w:color="auto"/>
                  </w:divBdr>
                  <w:divsChild>
                    <w:div w:id="451478642">
                      <w:marLeft w:val="150"/>
                      <w:marRight w:val="0"/>
                      <w:marTop w:val="0"/>
                      <w:marBottom w:val="0"/>
                      <w:divBdr>
                        <w:top w:val="none" w:sz="0" w:space="0" w:color="auto"/>
                        <w:left w:val="none" w:sz="0" w:space="0" w:color="auto"/>
                        <w:bottom w:val="none" w:sz="0" w:space="0" w:color="auto"/>
                        <w:right w:val="none" w:sz="0" w:space="0" w:color="auto"/>
                      </w:divBdr>
                      <w:divsChild>
                        <w:div w:id="1940720461">
                          <w:marLeft w:val="0"/>
                          <w:marRight w:val="0"/>
                          <w:marTop w:val="0"/>
                          <w:marBottom w:val="0"/>
                          <w:divBdr>
                            <w:top w:val="none" w:sz="0" w:space="0" w:color="auto"/>
                            <w:left w:val="none" w:sz="0" w:space="0" w:color="auto"/>
                            <w:bottom w:val="none" w:sz="0" w:space="0" w:color="auto"/>
                            <w:right w:val="none" w:sz="0" w:space="0" w:color="auto"/>
                          </w:divBdr>
                          <w:divsChild>
                            <w:div w:id="454099981">
                              <w:marLeft w:val="0"/>
                              <w:marRight w:val="0"/>
                              <w:marTop w:val="75"/>
                              <w:marBottom w:val="0"/>
                              <w:divBdr>
                                <w:top w:val="none" w:sz="0" w:space="0" w:color="auto"/>
                                <w:left w:val="none" w:sz="0" w:space="0" w:color="auto"/>
                                <w:bottom w:val="none" w:sz="0" w:space="0" w:color="auto"/>
                                <w:right w:val="none" w:sz="0" w:space="0" w:color="auto"/>
                              </w:divBdr>
                              <w:divsChild>
                                <w:div w:id="303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6667">
      <w:bodyDiv w:val="1"/>
      <w:marLeft w:val="0"/>
      <w:marRight w:val="0"/>
      <w:marTop w:val="0"/>
      <w:marBottom w:val="0"/>
      <w:divBdr>
        <w:top w:val="none" w:sz="0" w:space="0" w:color="auto"/>
        <w:left w:val="none" w:sz="0" w:space="0" w:color="auto"/>
        <w:bottom w:val="none" w:sz="0" w:space="0" w:color="auto"/>
        <w:right w:val="none" w:sz="0" w:space="0" w:color="auto"/>
      </w:divBdr>
    </w:div>
    <w:div w:id="179930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8108">
          <w:marLeft w:val="0"/>
          <w:marRight w:val="0"/>
          <w:marTop w:val="0"/>
          <w:marBottom w:val="0"/>
          <w:divBdr>
            <w:top w:val="none" w:sz="0" w:space="0" w:color="auto"/>
            <w:left w:val="none" w:sz="0" w:space="0" w:color="auto"/>
            <w:bottom w:val="none" w:sz="0" w:space="0" w:color="auto"/>
            <w:right w:val="none" w:sz="0" w:space="0" w:color="auto"/>
          </w:divBdr>
          <w:divsChild>
            <w:div w:id="269360828">
              <w:marLeft w:val="0"/>
              <w:marRight w:val="0"/>
              <w:marTop w:val="0"/>
              <w:marBottom w:val="0"/>
              <w:divBdr>
                <w:top w:val="none" w:sz="0" w:space="0" w:color="auto"/>
                <w:left w:val="none" w:sz="0" w:space="0" w:color="auto"/>
                <w:bottom w:val="none" w:sz="0" w:space="0" w:color="auto"/>
                <w:right w:val="none" w:sz="0" w:space="0" w:color="auto"/>
              </w:divBdr>
              <w:divsChild>
                <w:div w:id="1082220865">
                  <w:marLeft w:val="0"/>
                  <w:marRight w:val="0"/>
                  <w:marTop w:val="0"/>
                  <w:marBottom w:val="0"/>
                  <w:divBdr>
                    <w:top w:val="none" w:sz="0" w:space="0" w:color="auto"/>
                    <w:left w:val="none" w:sz="0" w:space="0" w:color="auto"/>
                    <w:bottom w:val="none" w:sz="0" w:space="0" w:color="auto"/>
                    <w:right w:val="none" w:sz="0" w:space="0" w:color="auto"/>
                  </w:divBdr>
                  <w:divsChild>
                    <w:div w:id="622149781">
                      <w:marLeft w:val="150"/>
                      <w:marRight w:val="0"/>
                      <w:marTop w:val="0"/>
                      <w:marBottom w:val="0"/>
                      <w:divBdr>
                        <w:top w:val="none" w:sz="0" w:space="0" w:color="auto"/>
                        <w:left w:val="none" w:sz="0" w:space="0" w:color="auto"/>
                        <w:bottom w:val="none" w:sz="0" w:space="0" w:color="auto"/>
                        <w:right w:val="none" w:sz="0" w:space="0" w:color="auto"/>
                      </w:divBdr>
                      <w:divsChild>
                        <w:div w:id="241063476">
                          <w:marLeft w:val="0"/>
                          <w:marRight w:val="0"/>
                          <w:marTop w:val="0"/>
                          <w:marBottom w:val="0"/>
                          <w:divBdr>
                            <w:top w:val="none" w:sz="0" w:space="0" w:color="auto"/>
                            <w:left w:val="none" w:sz="0" w:space="0" w:color="auto"/>
                            <w:bottom w:val="none" w:sz="0" w:space="0" w:color="auto"/>
                            <w:right w:val="none" w:sz="0" w:space="0" w:color="auto"/>
                          </w:divBdr>
                          <w:divsChild>
                            <w:div w:id="769353062">
                              <w:marLeft w:val="0"/>
                              <w:marRight w:val="0"/>
                              <w:marTop w:val="75"/>
                              <w:marBottom w:val="0"/>
                              <w:divBdr>
                                <w:top w:val="none" w:sz="0" w:space="0" w:color="auto"/>
                                <w:left w:val="none" w:sz="0" w:space="0" w:color="auto"/>
                                <w:bottom w:val="none" w:sz="0" w:space="0" w:color="auto"/>
                                <w:right w:val="none" w:sz="0" w:space="0" w:color="auto"/>
                              </w:divBdr>
                              <w:divsChild>
                                <w:div w:id="1907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4814">
      <w:bodyDiv w:val="1"/>
      <w:marLeft w:val="0"/>
      <w:marRight w:val="0"/>
      <w:marTop w:val="0"/>
      <w:marBottom w:val="0"/>
      <w:divBdr>
        <w:top w:val="none" w:sz="0" w:space="0" w:color="auto"/>
        <w:left w:val="none" w:sz="0" w:space="0" w:color="auto"/>
        <w:bottom w:val="none" w:sz="0" w:space="0" w:color="auto"/>
        <w:right w:val="none" w:sz="0" w:space="0" w:color="auto"/>
      </w:divBdr>
      <w:divsChild>
        <w:div w:id="443573268">
          <w:marLeft w:val="0"/>
          <w:marRight w:val="0"/>
          <w:marTop w:val="0"/>
          <w:marBottom w:val="0"/>
          <w:divBdr>
            <w:top w:val="none" w:sz="0" w:space="0" w:color="auto"/>
            <w:left w:val="none" w:sz="0" w:space="0" w:color="auto"/>
            <w:bottom w:val="none" w:sz="0" w:space="0" w:color="auto"/>
            <w:right w:val="none" w:sz="0" w:space="0" w:color="auto"/>
          </w:divBdr>
          <w:divsChild>
            <w:div w:id="2047638344">
              <w:marLeft w:val="0"/>
              <w:marRight w:val="0"/>
              <w:marTop w:val="0"/>
              <w:marBottom w:val="0"/>
              <w:divBdr>
                <w:top w:val="none" w:sz="0" w:space="0" w:color="auto"/>
                <w:left w:val="none" w:sz="0" w:space="0" w:color="auto"/>
                <w:bottom w:val="none" w:sz="0" w:space="0" w:color="auto"/>
                <w:right w:val="none" w:sz="0" w:space="0" w:color="auto"/>
              </w:divBdr>
              <w:divsChild>
                <w:div w:id="311524460">
                  <w:marLeft w:val="0"/>
                  <w:marRight w:val="0"/>
                  <w:marTop w:val="0"/>
                  <w:marBottom w:val="0"/>
                  <w:divBdr>
                    <w:top w:val="none" w:sz="0" w:space="0" w:color="auto"/>
                    <w:left w:val="none" w:sz="0" w:space="0" w:color="auto"/>
                    <w:bottom w:val="none" w:sz="0" w:space="0" w:color="auto"/>
                    <w:right w:val="none" w:sz="0" w:space="0" w:color="auto"/>
                  </w:divBdr>
                  <w:divsChild>
                    <w:div w:id="1783694347">
                      <w:marLeft w:val="150"/>
                      <w:marRight w:val="0"/>
                      <w:marTop w:val="0"/>
                      <w:marBottom w:val="0"/>
                      <w:divBdr>
                        <w:top w:val="none" w:sz="0" w:space="0" w:color="auto"/>
                        <w:left w:val="none" w:sz="0" w:space="0" w:color="auto"/>
                        <w:bottom w:val="none" w:sz="0" w:space="0" w:color="auto"/>
                        <w:right w:val="none" w:sz="0" w:space="0" w:color="auto"/>
                      </w:divBdr>
                      <w:divsChild>
                        <w:div w:id="1387218271">
                          <w:marLeft w:val="0"/>
                          <w:marRight w:val="0"/>
                          <w:marTop w:val="0"/>
                          <w:marBottom w:val="0"/>
                          <w:divBdr>
                            <w:top w:val="none" w:sz="0" w:space="0" w:color="auto"/>
                            <w:left w:val="none" w:sz="0" w:space="0" w:color="auto"/>
                            <w:bottom w:val="none" w:sz="0" w:space="0" w:color="auto"/>
                            <w:right w:val="none" w:sz="0" w:space="0" w:color="auto"/>
                          </w:divBdr>
                          <w:divsChild>
                            <w:div w:id="1090275499">
                              <w:marLeft w:val="0"/>
                              <w:marRight w:val="0"/>
                              <w:marTop w:val="75"/>
                              <w:marBottom w:val="0"/>
                              <w:divBdr>
                                <w:top w:val="none" w:sz="0" w:space="0" w:color="auto"/>
                                <w:left w:val="none" w:sz="0" w:space="0" w:color="auto"/>
                                <w:bottom w:val="none" w:sz="0" w:space="0" w:color="auto"/>
                                <w:right w:val="none" w:sz="0" w:space="0" w:color="auto"/>
                              </w:divBdr>
                              <w:divsChild>
                                <w:div w:id="172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32627">
      <w:bodyDiv w:val="1"/>
      <w:marLeft w:val="0"/>
      <w:marRight w:val="0"/>
      <w:marTop w:val="0"/>
      <w:marBottom w:val="0"/>
      <w:divBdr>
        <w:top w:val="none" w:sz="0" w:space="0" w:color="auto"/>
        <w:left w:val="none" w:sz="0" w:space="0" w:color="auto"/>
        <w:bottom w:val="none" w:sz="0" w:space="0" w:color="auto"/>
        <w:right w:val="none" w:sz="0" w:space="0" w:color="auto"/>
      </w:divBdr>
      <w:divsChild>
        <w:div w:id="991569682">
          <w:marLeft w:val="0"/>
          <w:marRight w:val="0"/>
          <w:marTop w:val="0"/>
          <w:marBottom w:val="0"/>
          <w:divBdr>
            <w:top w:val="none" w:sz="0" w:space="0" w:color="auto"/>
            <w:left w:val="none" w:sz="0" w:space="0" w:color="auto"/>
            <w:bottom w:val="none" w:sz="0" w:space="0" w:color="auto"/>
            <w:right w:val="none" w:sz="0" w:space="0" w:color="auto"/>
          </w:divBdr>
          <w:divsChild>
            <w:div w:id="2073237273">
              <w:marLeft w:val="0"/>
              <w:marRight w:val="0"/>
              <w:marTop w:val="0"/>
              <w:marBottom w:val="0"/>
              <w:divBdr>
                <w:top w:val="none" w:sz="0" w:space="0" w:color="auto"/>
                <w:left w:val="none" w:sz="0" w:space="0" w:color="auto"/>
                <w:bottom w:val="none" w:sz="0" w:space="0" w:color="auto"/>
                <w:right w:val="none" w:sz="0" w:space="0" w:color="auto"/>
              </w:divBdr>
              <w:divsChild>
                <w:div w:id="258679563">
                  <w:marLeft w:val="0"/>
                  <w:marRight w:val="0"/>
                  <w:marTop w:val="0"/>
                  <w:marBottom w:val="0"/>
                  <w:divBdr>
                    <w:top w:val="none" w:sz="0" w:space="0" w:color="auto"/>
                    <w:left w:val="none" w:sz="0" w:space="0" w:color="auto"/>
                    <w:bottom w:val="none" w:sz="0" w:space="0" w:color="auto"/>
                    <w:right w:val="none" w:sz="0" w:space="0" w:color="auto"/>
                  </w:divBdr>
                  <w:divsChild>
                    <w:div w:id="885987547">
                      <w:marLeft w:val="150"/>
                      <w:marRight w:val="0"/>
                      <w:marTop w:val="0"/>
                      <w:marBottom w:val="0"/>
                      <w:divBdr>
                        <w:top w:val="none" w:sz="0" w:space="0" w:color="auto"/>
                        <w:left w:val="none" w:sz="0" w:space="0" w:color="auto"/>
                        <w:bottom w:val="none" w:sz="0" w:space="0" w:color="auto"/>
                        <w:right w:val="none" w:sz="0" w:space="0" w:color="auto"/>
                      </w:divBdr>
                      <w:divsChild>
                        <w:div w:id="857475317">
                          <w:marLeft w:val="0"/>
                          <w:marRight w:val="0"/>
                          <w:marTop w:val="0"/>
                          <w:marBottom w:val="0"/>
                          <w:divBdr>
                            <w:top w:val="none" w:sz="0" w:space="0" w:color="auto"/>
                            <w:left w:val="none" w:sz="0" w:space="0" w:color="auto"/>
                            <w:bottom w:val="none" w:sz="0" w:space="0" w:color="auto"/>
                            <w:right w:val="none" w:sz="0" w:space="0" w:color="auto"/>
                          </w:divBdr>
                          <w:divsChild>
                            <w:div w:id="194003053">
                              <w:marLeft w:val="0"/>
                              <w:marRight w:val="0"/>
                              <w:marTop w:val="75"/>
                              <w:marBottom w:val="0"/>
                              <w:divBdr>
                                <w:top w:val="none" w:sz="0" w:space="0" w:color="auto"/>
                                <w:left w:val="none" w:sz="0" w:space="0" w:color="auto"/>
                                <w:bottom w:val="none" w:sz="0" w:space="0" w:color="auto"/>
                                <w:right w:val="none" w:sz="0" w:space="0" w:color="auto"/>
                              </w:divBdr>
                              <w:divsChild>
                                <w:div w:id="1142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0242">
      <w:bodyDiv w:val="1"/>
      <w:marLeft w:val="0"/>
      <w:marRight w:val="0"/>
      <w:marTop w:val="0"/>
      <w:marBottom w:val="0"/>
      <w:divBdr>
        <w:top w:val="none" w:sz="0" w:space="0" w:color="auto"/>
        <w:left w:val="none" w:sz="0" w:space="0" w:color="auto"/>
        <w:bottom w:val="none" w:sz="0" w:space="0" w:color="auto"/>
        <w:right w:val="none" w:sz="0" w:space="0" w:color="auto"/>
      </w:divBdr>
      <w:divsChild>
        <w:div w:id="1445810875">
          <w:marLeft w:val="0"/>
          <w:marRight w:val="0"/>
          <w:marTop w:val="0"/>
          <w:marBottom w:val="0"/>
          <w:divBdr>
            <w:top w:val="none" w:sz="0" w:space="0" w:color="auto"/>
            <w:left w:val="none" w:sz="0" w:space="0" w:color="auto"/>
            <w:bottom w:val="none" w:sz="0" w:space="0" w:color="auto"/>
            <w:right w:val="none" w:sz="0" w:space="0" w:color="auto"/>
          </w:divBdr>
          <w:divsChild>
            <w:div w:id="2054578308">
              <w:marLeft w:val="0"/>
              <w:marRight w:val="0"/>
              <w:marTop w:val="0"/>
              <w:marBottom w:val="0"/>
              <w:divBdr>
                <w:top w:val="none" w:sz="0" w:space="0" w:color="auto"/>
                <w:left w:val="none" w:sz="0" w:space="0" w:color="auto"/>
                <w:bottom w:val="none" w:sz="0" w:space="0" w:color="auto"/>
                <w:right w:val="none" w:sz="0" w:space="0" w:color="auto"/>
              </w:divBdr>
              <w:divsChild>
                <w:div w:id="573008760">
                  <w:marLeft w:val="0"/>
                  <w:marRight w:val="0"/>
                  <w:marTop w:val="0"/>
                  <w:marBottom w:val="0"/>
                  <w:divBdr>
                    <w:top w:val="none" w:sz="0" w:space="0" w:color="auto"/>
                    <w:left w:val="none" w:sz="0" w:space="0" w:color="auto"/>
                    <w:bottom w:val="none" w:sz="0" w:space="0" w:color="auto"/>
                    <w:right w:val="none" w:sz="0" w:space="0" w:color="auto"/>
                  </w:divBdr>
                  <w:divsChild>
                    <w:div w:id="1438675063">
                      <w:marLeft w:val="150"/>
                      <w:marRight w:val="0"/>
                      <w:marTop w:val="0"/>
                      <w:marBottom w:val="0"/>
                      <w:divBdr>
                        <w:top w:val="none" w:sz="0" w:space="0" w:color="auto"/>
                        <w:left w:val="none" w:sz="0" w:space="0" w:color="auto"/>
                        <w:bottom w:val="none" w:sz="0" w:space="0" w:color="auto"/>
                        <w:right w:val="none" w:sz="0" w:space="0" w:color="auto"/>
                      </w:divBdr>
                      <w:divsChild>
                        <w:div w:id="1236932075">
                          <w:marLeft w:val="0"/>
                          <w:marRight w:val="0"/>
                          <w:marTop w:val="0"/>
                          <w:marBottom w:val="0"/>
                          <w:divBdr>
                            <w:top w:val="none" w:sz="0" w:space="0" w:color="auto"/>
                            <w:left w:val="none" w:sz="0" w:space="0" w:color="auto"/>
                            <w:bottom w:val="none" w:sz="0" w:space="0" w:color="auto"/>
                            <w:right w:val="none" w:sz="0" w:space="0" w:color="auto"/>
                          </w:divBdr>
                          <w:divsChild>
                            <w:div w:id="412511485">
                              <w:marLeft w:val="0"/>
                              <w:marRight w:val="0"/>
                              <w:marTop w:val="75"/>
                              <w:marBottom w:val="0"/>
                              <w:divBdr>
                                <w:top w:val="none" w:sz="0" w:space="0" w:color="auto"/>
                                <w:left w:val="none" w:sz="0" w:space="0" w:color="auto"/>
                                <w:bottom w:val="none" w:sz="0" w:space="0" w:color="auto"/>
                                <w:right w:val="none" w:sz="0" w:space="0" w:color="auto"/>
                              </w:divBdr>
                              <w:divsChild>
                                <w:div w:id="686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35976">
      <w:bodyDiv w:val="1"/>
      <w:marLeft w:val="0"/>
      <w:marRight w:val="0"/>
      <w:marTop w:val="0"/>
      <w:marBottom w:val="0"/>
      <w:divBdr>
        <w:top w:val="none" w:sz="0" w:space="0" w:color="auto"/>
        <w:left w:val="none" w:sz="0" w:space="0" w:color="auto"/>
        <w:bottom w:val="none" w:sz="0" w:space="0" w:color="auto"/>
        <w:right w:val="none" w:sz="0" w:space="0" w:color="auto"/>
      </w:divBdr>
    </w:div>
    <w:div w:id="2011828976">
      <w:bodyDiv w:val="1"/>
      <w:marLeft w:val="0"/>
      <w:marRight w:val="0"/>
      <w:marTop w:val="0"/>
      <w:marBottom w:val="0"/>
      <w:divBdr>
        <w:top w:val="none" w:sz="0" w:space="0" w:color="auto"/>
        <w:left w:val="none" w:sz="0" w:space="0" w:color="auto"/>
        <w:bottom w:val="none" w:sz="0" w:space="0" w:color="auto"/>
        <w:right w:val="none" w:sz="0" w:space="0" w:color="auto"/>
      </w:divBdr>
    </w:div>
    <w:div w:id="2036996770">
      <w:bodyDiv w:val="1"/>
      <w:marLeft w:val="0"/>
      <w:marRight w:val="0"/>
      <w:marTop w:val="0"/>
      <w:marBottom w:val="0"/>
      <w:divBdr>
        <w:top w:val="none" w:sz="0" w:space="0" w:color="auto"/>
        <w:left w:val="none" w:sz="0" w:space="0" w:color="auto"/>
        <w:bottom w:val="none" w:sz="0" w:space="0" w:color="auto"/>
        <w:right w:val="none" w:sz="0" w:space="0" w:color="auto"/>
      </w:divBdr>
      <w:divsChild>
        <w:div w:id="634992797">
          <w:marLeft w:val="0"/>
          <w:marRight w:val="0"/>
          <w:marTop w:val="0"/>
          <w:marBottom w:val="0"/>
          <w:divBdr>
            <w:top w:val="none" w:sz="0" w:space="0" w:color="auto"/>
            <w:left w:val="none" w:sz="0" w:space="0" w:color="auto"/>
            <w:bottom w:val="none" w:sz="0" w:space="0" w:color="auto"/>
            <w:right w:val="none" w:sz="0" w:space="0" w:color="auto"/>
          </w:divBdr>
          <w:divsChild>
            <w:div w:id="1016233103">
              <w:marLeft w:val="0"/>
              <w:marRight w:val="0"/>
              <w:marTop w:val="0"/>
              <w:marBottom w:val="0"/>
              <w:divBdr>
                <w:top w:val="none" w:sz="0" w:space="0" w:color="auto"/>
                <w:left w:val="none" w:sz="0" w:space="0" w:color="auto"/>
                <w:bottom w:val="none" w:sz="0" w:space="0" w:color="auto"/>
                <w:right w:val="none" w:sz="0" w:space="0" w:color="auto"/>
              </w:divBdr>
              <w:divsChild>
                <w:div w:id="103617719">
                  <w:marLeft w:val="0"/>
                  <w:marRight w:val="0"/>
                  <w:marTop w:val="0"/>
                  <w:marBottom w:val="0"/>
                  <w:divBdr>
                    <w:top w:val="none" w:sz="0" w:space="0" w:color="auto"/>
                    <w:left w:val="none" w:sz="0" w:space="0" w:color="auto"/>
                    <w:bottom w:val="none" w:sz="0" w:space="0" w:color="auto"/>
                    <w:right w:val="none" w:sz="0" w:space="0" w:color="auto"/>
                  </w:divBdr>
                  <w:divsChild>
                    <w:div w:id="695421797">
                      <w:marLeft w:val="150"/>
                      <w:marRight w:val="0"/>
                      <w:marTop w:val="0"/>
                      <w:marBottom w:val="0"/>
                      <w:divBdr>
                        <w:top w:val="none" w:sz="0" w:space="0" w:color="auto"/>
                        <w:left w:val="none" w:sz="0" w:space="0" w:color="auto"/>
                        <w:bottom w:val="none" w:sz="0" w:space="0" w:color="auto"/>
                        <w:right w:val="none" w:sz="0" w:space="0" w:color="auto"/>
                      </w:divBdr>
                      <w:divsChild>
                        <w:div w:id="1851289192">
                          <w:marLeft w:val="0"/>
                          <w:marRight w:val="0"/>
                          <w:marTop w:val="0"/>
                          <w:marBottom w:val="0"/>
                          <w:divBdr>
                            <w:top w:val="none" w:sz="0" w:space="0" w:color="auto"/>
                            <w:left w:val="none" w:sz="0" w:space="0" w:color="auto"/>
                            <w:bottom w:val="none" w:sz="0" w:space="0" w:color="auto"/>
                            <w:right w:val="none" w:sz="0" w:space="0" w:color="auto"/>
                          </w:divBdr>
                          <w:divsChild>
                            <w:div w:id="312829395">
                              <w:marLeft w:val="0"/>
                              <w:marRight w:val="0"/>
                              <w:marTop w:val="75"/>
                              <w:marBottom w:val="0"/>
                              <w:divBdr>
                                <w:top w:val="none" w:sz="0" w:space="0" w:color="auto"/>
                                <w:left w:val="none" w:sz="0" w:space="0" w:color="auto"/>
                                <w:bottom w:val="none" w:sz="0" w:space="0" w:color="auto"/>
                                <w:right w:val="none" w:sz="0" w:space="0" w:color="auto"/>
                              </w:divBdr>
                              <w:divsChild>
                                <w:div w:id="37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258380">
      <w:bodyDiv w:val="1"/>
      <w:marLeft w:val="0"/>
      <w:marRight w:val="0"/>
      <w:marTop w:val="0"/>
      <w:marBottom w:val="0"/>
      <w:divBdr>
        <w:top w:val="none" w:sz="0" w:space="0" w:color="auto"/>
        <w:left w:val="none" w:sz="0" w:space="0" w:color="auto"/>
        <w:bottom w:val="none" w:sz="0" w:space="0" w:color="auto"/>
        <w:right w:val="none" w:sz="0" w:space="0" w:color="auto"/>
      </w:divBdr>
    </w:div>
    <w:div w:id="2087411361">
      <w:bodyDiv w:val="1"/>
      <w:marLeft w:val="0"/>
      <w:marRight w:val="0"/>
      <w:marTop w:val="0"/>
      <w:marBottom w:val="0"/>
      <w:divBdr>
        <w:top w:val="none" w:sz="0" w:space="0" w:color="auto"/>
        <w:left w:val="none" w:sz="0" w:space="0" w:color="auto"/>
        <w:bottom w:val="none" w:sz="0" w:space="0" w:color="auto"/>
        <w:right w:val="none" w:sz="0" w:space="0" w:color="auto"/>
      </w:divBdr>
      <w:divsChild>
        <w:div w:id="374431227">
          <w:marLeft w:val="0"/>
          <w:marRight w:val="0"/>
          <w:marTop w:val="0"/>
          <w:marBottom w:val="0"/>
          <w:divBdr>
            <w:top w:val="none" w:sz="0" w:space="0" w:color="auto"/>
            <w:left w:val="none" w:sz="0" w:space="0" w:color="auto"/>
            <w:bottom w:val="none" w:sz="0" w:space="0" w:color="auto"/>
            <w:right w:val="none" w:sz="0" w:space="0" w:color="auto"/>
          </w:divBdr>
          <w:divsChild>
            <w:div w:id="1281298073">
              <w:marLeft w:val="0"/>
              <w:marRight w:val="0"/>
              <w:marTop w:val="0"/>
              <w:marBottom w:val="0"/>
              <w:divBdr>
                <w:top w:val="none" w:sz="0" w:space="0" w:color="auto"/>
                <w:left w:val="none" w:sz="0" w:space="0" w:color="auto"/>
                <w:bottom w:val="none" w:sz="0" w:space="0" w:color="auto"/>
                <w:right w:val="none" w:sz="0" w:space="0" w:color="auto"/>
              </w:divBdr>
              <w:divsChild>
                <w:div w:id="918518791">
                  <w:marLeft w:val="0"/>
                  <w:marRight w:val="0"/>
                  <w:marTop w:val="0"/>
                  <w:marBottom w:val="0"/>
                  <w:divBdr>
                    <w:top w:val="none" w:sz="0" w:space="0" w:color="auto"/>
                    <w:left w:val="none" w:sz="0" w:space="0" w:color="auto"/>
                    <w:bottom w:val="none" w:sz="0" w:space="0" w:color="auto"/>
                    <w:right w:val="none" w:sz="0" w:space="0" w:color="auto"/>
                  </w:divBdr>
                  <w:divsChild>
                    <w:div w:id="504245356">
                      <w:marLeft w:val="150"/>
                      <w:marRight w:val="0"/>
                      <w:marTop w:val="0"/>
                      <w:marBottom w:val="0"/>
                      <w:divBdr>
                        <w:top w:val="none" w:sz="0" w:space="0" w:color="auto"/>
                        <w:left w:val="none" w:sz="0" w:space="0" w:color="auto"/>
                        <w:bottom w:val="none" w:sz="0" w:space="0" w:color="auto"/>
                        <w:right w:val="none" w:sz="0" w:space="0" w:color="auto"/>
                      </w:divBdr>
                      <w:divsChild>
                        <w:div w:id="97676957">
                          <w:marLeft w:val="0"/>
                          <w:marRight w:val="0"/>
                          <w:marTop w:val="0"/>
                          <w:marBottom w:val="0"/>
                          <w:divBdr>
                            <w:top w:val="none" w:sz="0" w:space="0" w:color="auto"/>
                            <w:left w:val="none" w:sz="0" w:space="0" w:color="auto"/>
                            <w:bottom w:val="none" w:sz="0" w:space="0" w:color="auto"/>
                            <w:right w:val="none" w:sz="0" w:space="0" w:color="auto"/>
                          </w:divBdr>
                          <w:divsChild>
                            <w:div w:id="234245369">
                              <w:marLeft w:val="0"/>
                              <w:marRight w:val="0"/>
                              <w:marTop w:val="75"/>
                              <w:marBottom w:val="0"/>
                              <w:divBdr>
                                <w:top w:val="none" w:sz="0" w:space="0" w:color="auto"/>
                                <w:left w:val="none" w:sz="0" w:space="0" w:color="auto"/>
                                <w:bottom w:val="none" w:sz="0" w:space="0" w:color="auto"/>
                                <w:right w:val="none" w:sz="0" w:space="0" w:color="auto"/>
                              </w:divBdr>
                              <w:divsChild>
                                <w:div w:id="629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sfs.cz/lidskykapital/?id=2043-hlavni-stranka" TargetMode="External"/><Relationship Id="rId18" Type="http://schemas.openxmlformats.org/officeDocument/2006/relationships/hyperlink" Target="http://kominternet.cz/subdom/teorie/1793_lenin_komuna.html" TargetMode="External"/><Relationship Id="rId26" Type="http://schemas.openxmlformats.org/officeDocument/2006/relationships/image" Target="media/image1.jpeg"/><Relationship Id="rId39" Type="http://schemas.openxmlformats.org/officeDocument/2006/relationships/hyperlink" Target="http://radimvalencik.pise.cz/3919-r2016-255-diskuse-lk-jak-odstartovat-reformy-2.html" TargetMode="External"/><Relationship Id="rId3" Type="http://schemas.openxmlformats.org/officeDocument/2006/relationships/styles" Target="styles.xml"/><Relationship Id="rId21" Type="http://schemas.openxmlformats.org/officeDocument/2006/relationships/hyperlink" Target="http://lukassluka.blog.idnes.cz/blog.aspx?c=499649" TargetMode="External"/><Relationship Id="rId34" Type="http://schemas.openxmlformats.org/officeDocument/2006/relationships/hyperlink" Target="http://radimvalencik.pise.cz/3930-r2016-259-diskuse-lk-jak-odstartovat-reformy-6.html" TargetMode="External"/><Relationship Id="rId42" Type="http://schemas.openxmlformats.org/officeDocument/2006/relationships/hyperlink" Target="http://radimvalencik.pise.cz/3927-r2016-258-diskuse-lk-jak-odstartovat-reformy-5.html" TargetMode="External"/><Relationship Id="rId47" Type="http://schemas.openxmlformats.org/officeDocument/2006/relationships/fontTable" Target="fontTable.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ceskatelevize.cz/porady/11483158486-souvislosti-jana-pokorneho/216562220750017/" TargetMode="External"/><Relationship Id="rId17" Type="http://schemas.openxmlformats.org/officeDocument/2006/relationships/hyperlink" Target="https://cs.wikipedia.org/wiki/Speci%C3%A1ln%C3%AD:Zdroje_knih/8073413493" TargetMode="External"/><Relationship Id="rId25" Type="http://schemas.openxmlformats.org/officeDocument/2006/relationships/hyperlink" Target="https://www.czso.cz/csu/czso/umrtnostni_tabulky" TargetMode="External"/><Relationship Id="rId33" Type="http://schemas.openxmlformats.org/officeDocument/2006/relationships/hyperlink" Target="http://radimvalencik.pise.cz/3937-inflace-antizemanovske-hysterie.html" TargetMode="External"/><Relationship Id="rId38" Type="http://schemas.openxmlformats.org/officeDocument/2006/relationships/hyperlink" Target="http://radimvalencik.pise.cz/3918-r2016-254-diskuse-lk-jak-odstartovat-reformy-1.html" TargetMode="External"/><Relationship Id="rId46" Type="http://schemas.openxmlformats.org/officeDocument/2006/relationships/hyperlink" Target="http://radimvalencik.pise.cz/3934-r2016-262-diskuse-lk-jak-odstartovat-reformy-9.html" TargetMode="External"/><Relationship Id="rId2" Type="http://schemas.openxmlformats.org/officeDocument/2006/relationships/numbering" Target="numbering.xml"/><Relationship Id="rId16" Type="http://schemas.openxmlformats.org/officeDocument/2006/relationships/hyperlink" Target="http://radimvalencik.pise.cz/3586-r2016-150-na-uvod-predkonferencni-diskuse.html" TargetMode="External"/><Relationship Id="rId20" Type="http://schemas.openxmlformats.org/officeDocument/2006/relationships/hyperlink" Target="http://www.ceskatelevize.cz/porady/10101491767-rozpad-sovetskeho-svazu/211411034000208" TargetMode="External"/><Relationship Id="rId29" Type="http://schemas.openxmlformats.org/officeDocument/2006/relationships/hyperlink" Target="http://radimvalencik.pise.cz/3796-r2016-213-diskuse-lk-cesta-k-reformam-otevrena-4.html" TargetMode="External"/><Relationship Id="rId41" Type="http://schemas.openxmlformats.org/officeDocument/2006/relationships/hyperlink" Target="http://radimvalencik.pise.cz/3922-r2016-257-diskuse-lk-jak-odstartovat-reformy-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k.cz" TargetMode="External"/><Relationship Id="rId24" Type="http://schemas.openxmlformats.org/officeDocument/2006/relationships/hyperlink" Target="http://radimvalencik.pise.cz/3913-pred-24-00-vinikum-debaklu-nic-nedoslo.html" TargetMode="External"/><Relationship Id="rId32" Type="http://schemas.openxmlformats.org/officeDocument/2006/relationships/hyperlink" Target="http://radimvalencik.pise.cz/3936-rostou-vyuzijte-nedeli-podivejte-kde.html" TargetMode="External"/><Relationship Id="rId37" Type="http://schemas.openxmlformats.org/officeDocument/2006/relationships/hyperlink" Target="http://radimvalencik.pise.cz/3798-r2016-214-diskuse-lk-cesta-k-reformam-otevrena-5.html" TargetMode="External"/><Relationship Id="rId40" Type="http://schemas.openxmlformats.org/officeDocument/2006/relationships/hyperlink" Target="http://radimvalencik.pise.cz/3921-r2016-256-diskuse-lk-jak-odstartovat-reformy-3.html" TargetMode="External"/><Relationship Id="rId45" Type="http://schemas.openxmlformats.org/officeDocument/2006/relationships/hyperlink" Target="http://radimvalencik.pise.cz/3939-r2016-261-diskuse-lk-jak-odstartovat-reformy-8.html" TargetMode="External"/><Relationship Id="rId5" Type="http://schemas.openxmlformats.org/officeDocument/2006/relationships/webSettings" Target="webSettings.xml"/><Relationship Id="rId15" Type="http://schemas.openxmlformats.org/officeDocument/2006/relationships/hyperlink" Target="http://radimvalencik.pise.cz/archiv/" TargetMode="External"/><Relationship Id="rId23" Type="http://schemas.openxmlformats.org/officeDocument/2006/relationships/hyperlink" Target="http://svobodne-radio.cz/" TargetMode="External"/><Relationship Id="rId28" Type="http://schemas.openxmlformats.org/officeDocument/2006/relationships/hyperlink" Target="http://radimvalencik.pise.cz/3789-r2016-212-diskuse-lk-cesta-k-reformam-otevrena-3.html" TargetMode="External"/><Relationship Id="rId36" Type="http://schemas.openxmlformats.org/officeDocument/2006/relationships/hyperlink" Target="http://radimvalencik.pise.cz/3796-r2016-213-diskuse-lk-cesta-k-reformam-otevrena-4.html" TargetMode="External"/><Relationship Id="rId10" Type="http://schemas.openxmlformats.org/officeDocument/2006/relationships/hyperlink" Target="mailto:valencik@seznam.cz" TargetMode="External"/><Relationship Id="rId19" Type="http://schemas.openxmlformats.org/officeDocument/2006/relationships/hyperlink" Target="https://www.youtube.com/watch?v=76NgXfprKdo" TargetMode="External"/><Relationship Id="rId31" Type="http://schemas.openxmlformats.org/officeDocument/2006/relationships/image" Target="media/image2.jpeg"/><Relationship Id="rId44" Type="http://schemas.openxmlformats.org/officeDocument/2006/relationships/hyperlink" Target="http://radimvalencik.pise.cz/3935-r2016-260-diskuse-lk-jak-odstartovat-reformy-7.html" TargetMode="External"/><Relationship Id="rId4" Type="http://schemas.openxmlformats.org/officeDocument/2006/relationships/settings" Target="settings.xml"/><Relationship Id="rId9" Type="http://schemas.openxmlformats.org/officeDocument/2006/relationships/hyperlink" Target="http://www.valencik.cz" TargetMode="External"/><Relationship Id="rId14" Type="http://schemas.openxmlformats.org/officeDocument/2006/relationships/hyperlink" Target="http://www.vsfs.cz/lidskykapital/?id=2479-monografie" TargetMode="External"/><Relationship Id="rId22" Type="http://schemas.openxmlformats.org/officeDocument/2006/relationships/hyperlink" Target="https://cs.wikipedia.org/wiki/Thomas_Samuel_Kuhn" TargetMode="External"/><Relationship Id="rId27" Type="http://schemas.openxmlformats.org/officeDocument/2006/relationships/hyperlink" Target="http://radimvalencik.pise.cz/3919-komentare.html" TargetMode="External"/><Relationship Id="rId30" Type="http://schemas.openxmlformats.org/officeDocument/2006/relationships/hyperlink" Target="http://radimvalencik.pise.cz/3798-r2016-214-diskuse-lk-cesta-k-reformam-otevrena-5.html" TargetMode="External"/><Relationship Id="rId35" Type="http://schemas.openxmlformats.org/officeDocument/2006/relationships/hyperlink" Target="http://radimvalencik.pise.cz/3789-r2016-212-diskuse-lk-cesta-k-reformam-otevrena-3.html" TargetMode="External"/><Relationship Id="rId43" Type="http://schemas.openxmlformats.org/officeDocument/2006/relationships/hyperlink" Target="http://radimvalencik.pise.cz/3930-r2016-259-diskuse-lk-jak-odstartovat-reformy-6.html" TargetMode="External"/><Relationship Id="rId48" Type="http://schemas.openxmlformats.org/officeDocument/2006/relationships/theme" Target="theme/theme1.xml"/><Relationship Id="rId56" Type="http://schemas.microsoft.com/office/2007/relationships/stylesWithEffects" Target="stylesWithEffect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Speci%C3%A1ln%C3%AD:Zdroje_knih/8073413493" TargetMode="External"/><Relationship Id="rId2" Type="http://schemas.openxmlformats.org/officeDocument/2006/relationships/hyperlink" Target="https://www.youtube.com/watch?v=76NgXfprKdo" TargetMode="External"/><Relationship Id="rId1" Type="http://schemas.openxmlformats.org/officeDocument/2006/relationships/hyperlink" Target="http://kominternet.cz/subdom/teorie/1793_lenin_komuna.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932C-A7D1-44E4-82FB-7BE08F5E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24043</Words>
  <Characters>141859</Characters>
  <Application>Microsoft Office Word</Application>
  <DocSecurity>0</DocSecurity>
  <Lines>1182</Lines>
  <Paragraphs>331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VŠE</Company>
  <LinksUpToDate>false</LinksUpToDate>
  <CharactersWithSpaces>165571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140</dc:title>
  <dc:subject>2016/6</dc:subject>
  <dc:creator>Valenčík Radim</dc:creator>
  <cp:keywords>Filozofie, ekonomie, politologie, sociologie, psychologie, historiografie</cp:keywords>
  <cp:lastModifiedBy>AlHo</cp:lastModifiedBy>
  <cp:revision>6</cp:revision>
  <dcterms:created xsi:type="dcterms:W3CDTF">2016-11-02T17:27:00Z</dcterms:created>
  <dcterms:modified xsi:type="dcterms:W3CDTF">2016-11-06T16:43:00Z</dcterms:modified>
</cp:coreProperties>
</file>